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738" w:rsidRDefault="006E557D">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DE3738" w:rsidRDefault="006E557D">
      <w:pPr>
        <w:spacing w:line="520" w:lineRule="exact"/>
        <w:jc w:val="center"/>
        <w:rPr>
          <w:rFonts w:ascii="宋体" w:hAnsi="宋体"/>
          <w:b/>
          <w:bCs/>
          <w:sz w:val="32"/>
          <w:szCs w:val="32"/>
        </w:rPr>
      </w:pPr>
      <w:r>
        <w:rPr>
          <w:rFonts w:ascii="宋体" w:hAnsi="宋体" w:hint="eastAsia"/>
          <w:b/>
          <w:sz w:val="32"/>
          <w:szCs w:val="32"/>
        </w:rPr>
        <w:t>竞争性谈判采购公告</w:t>
      </w:r>
    </w:p>
    <w:p w:rsidR="00DE3738" w:rsidRDefault="006E557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根据中农威特生物科技股份有限公司《采购管理办法》及公司相关会议决定，对公司所需相关服务进行竞争性谈判采购，欢迎符合资格要求的单位前来参加。</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DE3738" w:rsidRPr="00AF128C" w:rsidRDefault="006E557D">
      <w:pPr>
        <w:snapToGrid w:val="0"/>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color w:val="000000"/>
          <w:sz w:val="28"/>
          <w:szCs w:val="28"/>
        </w:rPr>
        <w:t>三、项目名称：中农威特生物科技股份有限公司</w:t>
      </w:r>
      <w:r w:rsidR="004D2D19">
        <w:rPr>
          <w:rFonts w:ascii="仿宋" w:eastAsia="仿宋" w:hAnsi="仿宋" w:cs="仿宋" w:hint="eastAsia"/>
          <w:color w:val="000000"/>
          <w:sz w:val="28"/>
          <w:szCs w:val="28"/>
        </w:rPr>
        <w:t>口蹄疫</w:t>
      </w:r>
      <w:r w:rsidR="00675773">
        <w:rPr>
          <w:rFonts w:ascii="仿宋" w:eastAsia="仿宋" w:hAnsi="仿宋" w:cs="仿宋" w:hint="eastAsia"/>
          <w:color w:val="000000"/>
          <w:sz w:val="28"/>
          <w:szCs w:val="28"/>
        </w:rPr>
        <w:t>灭活</w:t>
      </w:r>
      <w:r w:rsidR="004D2D19">
        <w:rPr>
          <w:rFonts w:ascii="仿宋" w:eastAsia="仿宋" w:hAnsi="仿宋" w:cs="仿宋" w:hint="eastAsia"/>
          <w:color w:val="000000"/>
          <w:sz w:val="28"/>
          <w:szCs w:val="28"/>
        </w:rPr>
        <w:t>疫苗悬浮培养工艺生产线辅助用房工程竣工结算审核</w:t>
      </w:r>
    </w:p>
    <w:p w:rsidR="00DE3738" w:rsidRPr="00AF128C" w:rsidRDefault="006E557D">
      <w:pPr>
        <w:overflowPunct w:val="0"/>
        <w:autoSpaceDN w:val="0"/>
        <w:adjustRightInd w:val="0"/>
        <w:snapToGrid w:val="0"/>
        <w:spacing w:line="520" w:lineRule="exact"/>
        <w:ind w:firstLineChars="200" w:firstLine="560"/>
        <w:rPr>
          <w:rFonts w:ascii="仿宋" w:eastAsia="仿宋" w:hAnsi="仿宋" w:cs="仿宋"/>
          <w:sz w:val="28"/>
          <w:szCs w:val="28"/>
        </w:rPr>
      </w:pPr>
      <w:r w:rsidRPr="00AF128C">
        <w:rPr>
          <w:rFonts w:ascii="仿宋" w:eastAsia="仿宋" w:hAnsi="仿宋" w:cs="仿宋" w:hint="eastAsia"/>
          <w:sz w:val="28"/>
          <w:szCs w:val="28"/>
        </w:rPr>
        <w:t>四、编号：ZNWT-CGB-2022-0</w:t>
      </w:r>
      <w:r w:rsidR="00AF128C" w:rsidRPr="00AF128C">
        <w:rPr>
          <w:rFonts w:ascii="仿宋" w:eastAsia="仿宋" w:hAnsi="仿宋" w:cs="仿宋" w:hint="eastAsia"/>
          <w:sz w:val="28"/>
          <w:szCs w:val="28"/>
        </w:rPr>
        <w:t>4</w:t>
      </w:r>
      <w:r w:rsidR="004D2D19">
        <w:rPr>
          <w:rFonts w:ascii="仿宋" w:eastAsia="仿宋" w:hAnsi="仿宋" w:cs="仿宋" w:hint="eastAsia"/>
          <w:sz w:val="28"/>
          <w:szCs w:val="28"/>
        </w:rPr>
        <w:t>4</w:t>
      </w:r>
    </w:p>
    <w:p w:rsidR="00DE3738" w:rsidRDefault="006E557D">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DE3738" w:rsidRDefault="006E557D">
      <w:pPr>
        <w:snapToGrid w:val="0"/>
        <w:spacing w:line="520" w:lineRule="exact"/>
        <w:ind w:firstLineChars="200" w:firstLine="56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sidR="004D2D19">
        <w:rPr>
          <w:rFonts w:ascii="仿宋" w:eastAsia="仿宋" w:hAnsi="仿宋" w:cs="宋体" w:hint="eastAsia"/>
          <w:sz w:val="28"/>
          <w:szCs w:val="28"/>
        </w:rPr>
        <w:t>口蹄疫</w:t>
      </w:r>
      <w:r w:rsidR="00675773">
        <w:rPr>
          <w:rFonts w:ascii="仿宋" w:eastAsia="仿宋" w:hAnsi="仿宋" w:cs="宋体" w:hint="eastAsia"/>
          <w:sz w:val="28"/>
          <w:szCs w:val="28"/>
        </w:rPr>
        <w:t>灭活</w:t>
      </w:r>
      <w:r w:rsidR="004D2D19">
        <w:rPr>
          <w:rFonts w:ascii="仿宋" w:eastAsia="仿宋" w:hAnsi="仿宋" w:cs="宋体" w:hint="eastAsia"/>
          <w:sz w:val="28"/>
          <w:szCs w:val="28"/>
        </w:rPr>
        <w:t>疫苗悬浮培养工艺生产线辅助用房工程竣工结算审核</w:t>
      </w:r>
      <w:r>
        <w:rPr>
          <w:rFonts w:ascii="仿宋" w:eastAsia="仿宋" w:hAnsi="仿宋" w:cs="宋体" w:hint="eastAsia"/>
          <w:sz w:val="28"/>
          <w:szCs w:val="28"/>
        </w:rPr>
        <w:t>竞争性谈判采购文件</w:t>
      </w:r>
      <w:r>
        <w:rPr>
          <w:rFonts w:ascii="仿宋" w:eastAsia="仿宋" w:hAnsi="仿宋" w:cs="仿宋" w:hint="eastAsia"/>
          <w:color w:val="000000"/>
          <w:sz w:val="28"/>
          <w:szCs w:val="28"/>
        </w:rPr>
        <w:t>》。</w:t>
      </w:r>
    </w:p>
    <w:bookmarkEnd w:id="0"/>
    <w:p w:rsidR="00DE3738" w:rsidRDefault="006E557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DE3738" w:rsidRPr="00AF128C" w:rsidRDefault="006E557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公告发布在中农威特生物科技股份有限公司网站和中农威特生物科</w:t>
      </w:r>
      <w:r w:rsidRPr="00AF128C">
        <w:rPr>
          <w:rFonts w:ascii="仿宋" w:eastAsia="仿宋" w:hAnsi="仿宋" w:cs="仿宋" w:hint="eastAsia"/>
          <w:sz w:val="28"/>
          <w:szCs w:val="28"/>
        </w:rPr>
        <w:t>技股份有限公司微信公众号</w:t>
      </w:r>
    </w:p>
    <w:p w:rsidR="00DE3738" w:rsidRPr="00AF128C" w:rsidRDefault="006E557D">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sidRPr="00AF128C">
        <w:rPr>
          <w:rFonts w:ascii="仿宋" w:eastAsia="仿宋" w:hAnsi="仿宋" w:hint="eastAsia"/>
          <w:bCs/>
          <w:spacing w:val="-4"/>
          <w:sz w:val="28"/>
          <w:szCs w:val="28"/>
        </w:rPr>
        <w:t>发布时间为2022年</w:t>
      </w:r>
      <w:r w:rsidR="00AF128C" w:rsidRPr="00AF128C">
        <w:rPr>
          <w:rFonts w:ascii="仿宋" w:eastAsia="仿宋" w:hAnsi="仿宋" w:hint="eastAsia"/>
          <w:bCs/>
          <w:spacing w:val="-4"/>
          <w:sz w:val="28"/>
          <w:szCs w:val="28"/>
        </w:rPr>
        <w:t>9</w:t>
      </w:r>
      <w:r w:rsidRPr="00AF128C">
        <w:rPr>
          <w:rFonts w:ascii="仿宋" w:eastAsia="仿宋" w:hAnsi="仿宋" w:hint="eastAsia"/>
          <w:bCs/>
          <w:spacing w:val="-4"/>
          <w:sz w:val="28"/>
          <w:szCs w:val="28"/>
        </w:rPr>
        <w:t>月</w:t>
      </w:r>
      <w:r w:rsidR="004D2D19">
        <w:rPr>
          <w:rFonts w:ascii="仿宋" w:eastAsia="仿宋" w:hAnsi="仿宋" w:hint="eastAsia"/>
          <w:bCs/>
          <w:spacing w:val="-4"/>
          <w:sz w:val="28"/>
          <w:szCs w:val="28"/>
        </w:rPr>
        <w:t>22</w:t>
      </w:r>
      <w:r w:rsidRPr="00AF128C">
        <w:rPr>
          <w:rFonts w:ascii="仿宋" w:eastAsia="仿宋" w:hAnsi="仿宋" w:hint="eastAsia"/>
          <w:bCs/>
          <w:spacing w:val="-4"/>
          <w:sz w:val="28"/>
          <w:szCs w:val="28"/>
        </w:rPr>
        <w:t>日-2022年</w:t>
      </w:r>
      <w:r w:rsidR="00AF128C" w:rsidRPr="00AF128C">
        <w:rPr>
          <w:rFonts w:ascii="仿宋" w:eastAsia="仿宋" w:hAnsi="仿宋" w:hint="eastAsia"/>
          <w:bCs/>
          <w:spacing w:val="-4"/>
          <w:sz w:val="28"/>
          <w:szCs w:val="28"/>
        </w:rPr>
        <w:t>9</w:t>
      </w:r>
      <w:r w:rsidRPr="00AF128C">
        <w:rPr>
          <w:rFonts w:ascii="仿宋" w:eastAsia="仿宋" w:hAnsi="仿宋" w:hint="eastAsia"/>
          <w:bCs/>
          <w:spacing w:val="-4"/>
          <w:sz w:val="28"/>
          <w:szCs w:val="28"/>
        </w:rPr>
        <w:t>月</w:t>
      </w:r>
      <w:r w:rsidR="00AF128C" w:rsidRPr="00AF128C">
        <w:rPr>
          <w:rFonts w:ascii="仿宋" w:eastAsia="仿宋" w:hAnsi="仿宋" w:hint="eastAsia"/>
          <w:bCs/>
          <w:spacing w:val="-4"/>
          <w:sz w:val="28"/>
          <w:szCs w:val="28"/>
        </w:rPr>
        <w:t>2</w:t>
      </w:r>
      <w:r w:rsidR="004D2D19">
        <w:rPr>
          <w:rFonts w:ascii="仿宋" w:eastAsia="仿宋" w:hAnsi="仿宋" w:hint="eastAsia"/>
          <w:bCs/>
          <w:spacing w:val="-4"/>
          <w:sz w:val="28"/>
          <w:szCs w:val="28"/>
        </w:rPr>
        <w:t>8</w:t>
      </w:r>
      <w:r w:rsidRPr="00AF128C">
        <w:rPr>
          <w:rFonts w:ascii="仿宋" w:eastAsia="仿宋" w:hAnsi="仿宋" w:hint="eastAsia"/>
          <w:bCs/>
          <w:spacing w:val="-4"/>
          <w:sz w:val="28"/>
          <w:szCs w:val="28"/>
        </w:rPr>
        <w:t>日。</w:t>
      </w:r>
      <w:r w:rsidRPr="00AF128C">
        <w:rPr>
          <w:rFonts w:ascii="仿宋" w:eastAsia="仿宋" w:hAnsi="仿宋" w:cs="仿宋" w:hint="eastAsia"/>
          <w:spacing w:val="-4"/>
          <w:sz w:val="28"/>
          <w:szCs w:val="28"/>
        </w:rPr>
        <w:t xml:space="preserve"> </w:t>
      </w:r>
    </w:p>
    <w:p w:rsidR="00DE3738" w:rsidRPr="00AF128C" w:rsidRDefault="006E557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AF128C">
        <w:rPr>
          <w:rFonts w:ascii="仿宋" w:eastAsia="仿宋" w:hAnsi="仿宋" w:cs="仿宋" w:hint="eastAsia"/>
          <w:spacing w:val="-4"/>
          <w:sz w:val="28"/>
          <w:szCs w:val="28"/>
        </w:rPr>
        <w:t>发放方式：免费发放</w:t>
      </w:r>
    </w:p>
    <w:p w:rsidR="00DE3738" w:rsidRPr="00AF128C" w:rsidRDefault="006E557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AF128C">
        <w:rPr>
          <w:rFonts w:ascii="仿宋" w:eastAsia="仿宋" w:hAnsi="仿宋" w:cs="仿宋" w:hint="eastAsia"/>
          <w:spacing w:val="-4"/>
          <w:sz w:val="28"/>
          <w:szCs w:val="28"/>
        </w:rPr>
        <w:t>七、递交报价文件截止时间</w:t>
      </w:r>
      <w:r w:rsidRPr="00AF128C">
        <w:rPr>
          <w:rFonts w:ascii="仿宋" w:eastAsia="仿宋" w:hAnsi="仿宋" w:cs="仿宋" w:hint="eastAsia"/>
          <w:spacing w:val="-4"/>
          <w:sz w:val="28"/>
          <w:szCs w:val="28"/>
        </w:rPr>
        <w:tab/>
      </w:r>
    </w:p>
    <w:p w:rsidR="00DE3738" w:rsidRPr="00AF128C" w:rsidRDefault="006E557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AF128C">
        <w:rPr>
          <w:rFonts w:ascii="仿宋" w:eastAsia="仿宋" w:hAnsi="仿宋" w:cs="仿宋" w:hint="eastAsia"/>
          <w:spacing w:val="-4"/>
          <w:sz w:val="28"/>
          <w:szCs w:val="28"/>
        </w:rPr>
        <w:t>2022年</w:t>
      </w:r>
      <w:r w:rsidR="00AF128C" w:rsidRPr="00AF128C">
        <w:rPr>
          <w:rFonts w:ascii="仿宋" w:eastAsia="仿宋" w:hAnsi="仿宋" w:cs="仿宋" w:hint="eastAsia"/>
          <w:spacing w:val="-4"/>
          <w:sz w:val="28"/>
          <w:szCs w:val="28"/>
        </w:rPr>
        <w:t>9</w:t>
      </w:r>
      <w:r w:rsidRPr="00AF128C">
        <w:rPr>
          <w:rFonts w:ascii="仿宋" w:eastAsia="仿宋" w:hAnsi="仿宋" w:cs="仿宋" w:hint="eastAsia"/>
          <w:spacing w:val="-4"/>
          <w:sz w:val="28"/>
          <w:szCs w:val="28"/>
        </w:rPr>
        <w:t>月2</w:t>
      </w:r>
      <w:r w:rsidR="004D2D19">
        <w:rPr>
          <w:rFonts w:ascii="仿宋" w:eastAsia="仿宋" w:hAnsi="仿宋" w:cs="仿宋" w:hint="eastAsia"/>
          <w:spacing w:val="-4"/>
          <w:sz w:val="28"/>
          <w:szCs w:val="28"/>
        </w:rPr>
        <w:t>9</w:t>
      </w:r>
      <w:r w:rsidRPr="00AF128C">
        <w:rPr>
          <w:rFonts w:ascii="仿宋" w:eastAsia="仿宋" w:hAnsi="仿宋" w:cs="仿宋" w:hint="eastAsia"/>
          <w:spacing w:val="-4"/>
          <w:sz w:val="28"/>
          <w:szCs w:val="28"/>
        </w:rPr>
        <w:t>日09:00之前,逾期不予受理。</w:t>
      </w:r>
    </w:p>
    <w:p w:rsidR="00DE3738" w:rsidRPr="00AF128C" w:rsidRDefault="006E557D">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AF128C">
        <w:rPr>
          <w:rFonts w:ascii="仿宋" w:eastAsia="仿宋" w:hAnsi="仿宋" w:cs="仿宋" w:hint="eastAsia"/>
          <w:spacing w:val="-4"/>
          <w:sz w:val="28"/>
          <w:szCs w:val="28"/>
        </w:rPr>
        <w:t>递交地点: 兰州市城关区盐场堡徐家坪1号</w:t>
      </w:r>
    </w:p>
    <w:p w:rsidR="00DE3738" w:rsidRPr="00AF128C" w:rsidRDefault="006E557D">
      <w:pPr>
        <w:snapToGrid w:val="0"/>
        <w:spacing w:line="520" w:lineRule="exact"/>
        <w:ind w:firstLineChars="200" w:firstLine="560"/>
        <w:textAlignment w:val="baseline"/>
        <w:rPr>
          <w:rFonts w:ascii="仿宋" w:eastAsia="仿宋" w:hAnsi="仿宋" w:cs="宋体"/>
          <w:sz w:val="28"/>
          <w:szCs w:val="28"/>
        </w:rPr>
      </w:pPr>
      <w:r w:rsidRPr="00AF128C">
        <w:rPr>
          <w:rFonts w:ascii="仿宋" w:eastAsia="仿宋" w:hAnsi="仿宋" w:cs="宋体" w:hint="eastAsia"/>
          <w:sz w:val="28"/>
          <w:szCs w:val="28"/>
        </w:rPr>
        <w:t>联系人：商务 谢  毅（电话：13619366703）</w:t>
      </w:r>
    </w:p>
    <w:p w:rsidR="00DE3738" w:rsidRPr="00AF128C" w:rsidRDefault="006E557D">
      <w:pPr>
        <w:snapToGrid w:val="0"/>
        <w:spacing w:line="520" w:lineRule="exact"/>
        <w:ind w:firstLineChars="600" w:firstLine="1680"/>
        <w:textAlignment w:val="baseline"/>
        <w:rPr>
          <w:rFonts w:ascii="仿宋" w:eastAsia="仿宋" w:hAnsi="仿宋"/>
          <w:sz w:val="28"/>
          <w:szCs w:val="28"/>
        </w:rPr>
      </w:pPr>
      <w:r w:rsidRPr="00AF128C">
        <w:rPr>
          <w:rFonts w:ascii="仿宋" w:eastAsia="仿宋" w:hAnsi="仿宋" w:hint="eastAsia"/>
          <w:sz w:val="28"/>
          <w:szCs w:val="28"/>
        </w:rPr>
        <w:t xml:space="preserve">技术 </w:t>
      </w:r>
      <w:r w:rsidR="004D2D19">
        <w:rPr>
          <w:rFonts w:ascii="仿宋" w:eastAsia="仿宋" w:hAnsi="仿宋" w:hint="eastAsia"/>
          <w:sz w:val="28"/>
          <w:szCs w:val="28"/>
        </w:rPr>
        <w:t>王  玺</w:t>
      </w:r>
      <w:r w:rsidRPr="00AF128C">
        <w:rPr>
          <w:rFonts w:ascii="仿宋" w:eastAsia="仿宋" w:hAnsi="仿宋" w:hint="eastAsia"/>
          <w:sz w:val="28"/>
          <w:szCs w:val="28"/>
        </w:rPr>
        <w:t>（电话：1</w:t>
      </w:r>
      <w:r w:rsidR="004D2D19">
        <w:rPr>
          <w:rFonts w:ascii="仿宋" w:eastAsia="仿宋" w:hAnsi="仿宋" w:hint="eastAsia"/>
          <w:sz w:val="28"/>
          <w:szCs w:val="28"/>
        </w:rPr>
        <w:t>3919239288</w:t>
      </w:r>
      <w:r w:rsidRPr="00AF128C">
        <w:rPr>
          <w:rFonts w:ascii="仿宋" w:eastAsia="仿宋" w:hAnsi="仿宋" w:hint="eastAsia"/>
          <w:sz w:val="28"/>
          <w:szCs w:val="28"/>
        </w:rPr>
        <w:t>）</w:t>
      </w:r>
    </w:p>
    <w:p w:rsidR="00DE3738" w:rsidRDefault="006E557D">
      <w:pPr>
        <w:overflowPunct w:val="0"/>
        <w:autoSpaceDN w:val="0"/>
        <w:adjustRightInd w:val="0"/>
        <w:snapToGrid w:val="0"/>
        <w:spacing w:line="520" w:lineRule="exact"/>
        <w:ind w:firstLineChars="200" w:firstLine="544"/>
        <w:rPr>
          <w:rFonts w:ascii="仿宋" w:eastAsia="仿宋" w:hAnsi="仿宋" w:cs="仿宋"/>
          <w:color w:val="000000"/>
          <w:sz w:val="28"/>
          <w:szCs w:val="28"/>
        </w:rPr>
      </w:pPr>
      <w:r w:rsidRPr="00AF128C">
        <w:rPr>
          <w:rFonts w:ascii="仿宋" w:eastAsia="仿宋" w:hAnsi="仿宋" w:cs="仿宋" w:hint="eastAsia"/>
          <w:spacing w:val="-4"/>
          <w:sz w:val="28"/>
          <w:szCs w:val="28"/>
        </w:rPr>
        <w:t>八、谈判时间及地点 ：2022年</w:t>
      </w:r>
      <w:r w:rsidR="00AF128C" w:rsidRPr="00AF128C">
        <w:rPr>
          <w:rFonts w:ascii="仿宋" w:eastAsia="仿宋" w:hAnsi="仿宋" w:cs="仿宋" w:hint="eastAsia"/>
          <w:spacing w:val="-4"/>
          <w:sz w:val="28"/>
          <w:szCs w:val="28"/>
        </w:rPr>
        <w:t>9</w:t>
      </w:r>
      <w:r w:rsidRPr="00AF128C">
        <w:rPr>
          <w:rFonts w:ascii="仿宋" w:eastAsia="仿宋" w:hAnsi="仿宋" w:cs="仿宋" w:hint="eastAsia"/>
          <w:spacing w:val="-4"/>
          <w:sz w:val="28"/>
          <w:szCs w:val="28"/>
        </w:rPr>
        <w:t>月</w:t>
      </w:r>
      <w:r w:rsidR="00AF128C" w:rsidRPr="00AF128C">
        <w:rPr>
          <w:rFonts w:ascii="仿宋" w:eastAsia="仿宋" w:hAnsi="仿宋" w:cs="仿宋" w:hint="eastAsia"/>
          <w:spacing w:val="-4"/>
          <w:sz w:val="28"/>
          <w:szCs w:val="28"/>
        </w:rPr>
        <w:t>2</w:t>
      </w:r>
      <w:r w:rsidR="004D2D19">
        <w:rPr>
          <w:rFonts w:ascii="仿宋" w:eastAsia="仿宋" w:hAnsi="仿宋" w:cs="仿宋" w:hint="eastAsia"/>
          <w:spacing w:val="-4"/>
          <w:sz w:val="28"/>
          <w:szCs w:val="28"/>
        </w:rPr>
        <w:t>9</w:t>
      </w:r>
      <w:r w:rsidRPr="00AF128C">
        <w:rPr>
          <w:rFonts w:ascii="仿宋" w:eastAsia="仿宋" w:hAnsi="仿宋" w:cs="仿宋" w:hint="eastAsia"/>
          <w:spacing w:val="-4"/>
          <w:sz w:val="28"/>
          <w:szCs w:val="28"/>
        </w:rPr>
        <w:t>日09:30中农威特生物科技股份有限公司采购部会议室（兰州兽医研究所图书</w:t>
      </w:r>
      <w:r w:rsidRPr="00AF128C">
        <w:rPr>
          <w:rFonts w:ascii="仿宋" w:eastAsia="仿宋" w:hAnsi="仿宋" w:cs="仿宋" w:hint="eastAsia"/>
          <w:sz w:val="28"/>
          <w:szCs w:val="28"/>
        </w:rPr>
        <w:t>馆西北</w:t>
      </w:r>
      <w:r>
        <w:rPr>
          <w:rFonts w:ascii="仿宋" w:eastAsia="仿宋" w:hAnsi="仿宋" w:cs="仿宋" w:hint="eastAsia"/>
          <w:color w:val="000000"/>
          <w:sz w:val="28"/>
          <w:szCs w:val="28"/>
        </w:rPr>
        <w:t>侧库房2楼）</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w:t>
      </w:r>
      <w:r>
        <w:rPr>
          <w:rFonts w:ascii="仿宋" w:eastAsia="仿宋" w:hAnsi="仿宋" w:cs="仿宋" w:hint="eastAsia"/>
          <w:color w:val="000000"/>
          <w:sz w:val="28"/>
          <w:szCs w:val="28"/>
        </w:rPr>
        <w:lastRenderedPageBreak/>
        <w:t>布采购文件公告截止时间前2天，将书面意见反馈给采购人。</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DE3738" w:rsidRDefault="006E557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DE3738" w:rsidRDefault="00DE3738">
      <w:pPr>
        <w:pStyle w:val="a0"/>
        <w:rPr>
          <w:rFonts w:ascii="仿宋" w:eastAsia="仿宋" w:hAnsi="仿宋" w:cs="仿宋"/>
          <w:color w:val="000000"/>
          <w:sz w:val="28"/>
          <w:szCs w:val="28"/>
        </w:rPr>
      </w:pPr>
    </w:p>
    <w:p w:rsidR="00DE3738" w:rsidRDefault="00DE3738"/>
    <w:p w:rsidR="00DE3738" w:rsidRDefault="00DE3738">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DE3738" w:rsidRDefault="006E557D">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rsidR="00DE3738" w:rsidRDefault="006E557D">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2</w:t>
      </w:r>
      <w:r>
        <w:rPr>
          <w:rFonts w:ascii="仿宋" w:eastAsia="仿宋" w:hAnsi="仿宋" w:cs="仿宋"/>
          <w:color w:val="000000"/>
          <w:sz w:val="28"/>
          <w:szCs w:val="28"/>
        </w:rPr>
        <w:t>年</w:t>
      </w:r>
      <w:r>
        <w:rPr>
          <w:rFonts w:ascii="仿宋" w:eastAsia="仿宋" w:hAnsi="仿宋" w:cs="仿宋" w:hint="eastAsia"/>
          <w:color w:val="000000"/>
          <w:sz w:val="28"/>
          <w:szCs w:val="28"/>
        </w:rPr>
        <w:t>9</w:t>
      </w:r>
      <w:r>
        <w:rPr>
          <w:rFonts w:ascii="仿宋" w:eastAsia="仿宋" w:hAnsi="仿宋" w:cs="仿宋"/>
          <w:color w:val="000000"/>
          <w:sz w:val="28"/>
          <w:szCs w:val="28"/>
        </w:rPr>
        <w:t>月</w:t>
      </w:r>
      <w:r w:rsidR="004D2D19">
        <w:rPr>
          <w:rFonts w:ascii="仿宋" w:eastAsia="仿宋" w:hAnsi="仿宋" w:cs="仿宋" w:hint="eastAsia"/>
          <w:color w:val="000000"/>
          <w:sz w:val="28"/>
          <w:szCs w:val="28"/>
        </w:rPr>
        <w:t>22</w:t>
      </w:r>
      <w:r>
        <w:rPr>
          <w:rFonts w:ascii="仿宋" w:eastAsia="仿宋" w:hAnsi="仿宋" w:cs="仿宋"/>
          <w:color w:val="000000"/>
          <w:sz w:val="28"/>
          <w:szCs w:val="28"/>
        </w:rPr>
        <w:t>日</w:t>
      </w: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pStyle w:val="a0"/>
        <w:spacing w:after="0" w:line="520" w:lineRule="exact"/>
        <w:ind w:firstLineChars="1300" w:firstLine="3640"/>
        <w:textAlignment w:val="baseline"/>
        <w:rPr>
          <w:rFonts w:ascii="仿宋" w:eastAsia="仿宋" w:hAnsi="仿宋"/>
          <w:kern w:val="2"/>
          <w:sz w:val="28"/>
          <w:szCs w:val="28"/>
          <w:highlight w:val="yellow"/>
        </w:rPr>
      </w:pPr>
    </w:p>
    <w:p w:rsidR="00DE3738" w:rsidRDefault="00DE3738">
      <w:pPr>
        <w:rPr>
          <w:highlight w:val="yellow"/>
        </w:rPr>
      </w:pPr>
    </w:p>
    <w:p w:rsidR="00DE3738" w:rsidRDefault="00DE3738">
      <w:pPr>
        <w:pStyle w:val="a0"/>
        <w:rPr>
          <w:highlight w:val="yellow"/>
        </w:rPr>
      </w:pPr>
    </w:p>
    <w:p w:rsidR="00DE3738" w:rsidRDefault="00DE3738">
      <w:pPr>
        <w:rPr>
          <w:highlight w:val="yellow"/>
        </w:rPr>
      </w:pPr>
    </w:p>
    <w:p w:rsidR="00DE3738" w:rsidRDefault="00DE3738">
      <w:pPr>
        <w:pStyle w:val="a0"/>
        <w:rPr>
          <w:highlight w:val="yellow"/>
        </w:rPr>
      </w:pPr>
    </w:p>
    <w:p w:rsidR="00DE3738" w:rsidRDefault="00DE3738">
      <w:pPr>
        <w:pStyle w:val="a0"/>
        <w:spacing w:after="0" w:line="520" w:lineRule="exact"/>
        <w:textAlignment w:val="baseline"/>
        <w:rPr>
          <w:rFonts w:ascii="仿宋" w:eastAsia="仿宋" w:hAnsi="仿宋"/>
          <w:kern w:val="2"/>
          <w:sz w:val="28"/>
          <w:szCs w:val="28"/>
          <w:highlight w:val="yellow"/>
        </w:rPr>
      </w:pPr>
    </w:p>
    <w:p w:rsidR="00DE3738" w:rsidRDefault="00DE3738">
      <w:pPr>
        <w:spacing w:line="520" w:lineRule="exact"/>
        <w:rPr>
          <w:rFonts w:ascii="仿宋" w:eastAsia="仿宋" w:hAnsi="仿宋"/>
          <w:sz w:val="28"/>
          <w:szCs w:val="28"/>
          <w:highlight w:val="yellow"/>
        </w:rPr>
      </w:pPr>
    </w:p>
    <w:p w:rsidR="00DE3738" w:rsidRDefault="00DE3738">
      <w:pPr>
        <w:pStyle w:val="a0"/>
        <w:rPr>
          <w:highlight w:val="yellow"/>
        </w:rPr>
      </w:pPr>
    </w:p>
    <w:p w:rsidR="00DE3738" w:rsidRDefault="00DE3738">
      <w:pPr>
        <w:rPr>
          <w:highlight w:val="yellow"/>
        </w:rPr>
      </w:pPr>
    </w:p>
    <w:p w:rsidR="00DE3738" w:rsidRDefault="00DE3738">
      <w:pPr>
        <w:pStyle w:val="a0"/>
        <w:rPr>
          <w:highlight w:val="yellow"/>
        </w:rPr>
      </w:pPr>
    </w:p>
    <w:p w:rsidR="00DE3738" w:rsidRDefault="00DE3738">
      <w:pPr>
        <w:pStyle w:val="a0"/>
        <w:spacing w:line="520" w:lineRule="exact"/>
        <w:rPr>
          <w:rFonts w:ascii="仿宋" w:eastAsia="仿宋" w:hAnsi="仿宋"/>
          <w:kern w:val="2"/>
          <w:sz w:val="28"/>
          <w:szCs w:val="28"/>
          <w:highlight w:val="yellow"/>
        </w:rPr>
      </w:pPr>
    </w:p>
    <w:p w:rsidR="00DE3738" w:rsidRDefault="00DE3738">
      <w:pPr>
        <w:spacing w:line="520" w:lineRule="exact"/>
        <w:rPr>
          <w:rFonts w:ascii="仿宋" w:eastAsia="仿宋" w:hAnsi="仿宋"/>
          <w:sz w:val="28"/>
          <w:szCs w:val="28"/>
          <w:highlight w:val="yellow"/>
        </w:rPr>
      </w:pPr>
    </w:p>
    <w:p w:rsidR="00DE3738" w:rsidRDefault="00DE3738">
      <w:pPr>
        <w:spacing w:after="120" w:line="520" w:lineRule="exact"/>
        <w:textAlignment w:val="baseline"/>
        <w:rPr>
          <w:rFonts w:ascii="宋体" w:hAnsi="宋体"/>
          <w:b/>
          <w:bCs/>
          <w:sz w:val="32"/>
          <w:szCs w:val="32"/>
        </w:rPr>
      </w:pPr>
    </w:p>
    <w:p w:rsidR="00436416" w:rsidRDefault="006E557D" w:rsidP="00436416">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DE3738" w:rsidRPr="00AF128C" w:rsidRDefault="00436416" w:rsidP="00436416">
      <w:pPr>
        <w:spacing w:after="120" w:line="520" w:lineRule="exact"/>
        <w:jc w:val="center"/>
        <w:textAlignment w:val="baseline"/>
        <w:rPr>
          <w:rFonts w:ascii="宋体" w:hAnsi="宋体"/>
          <w:b/>
          <w:bCs/>
          <w:sz w:val="32"/>
          <w:szCs w:val="32"/>
        </w:rPr>
      </w:pPr>
      <w:r w:rsidRPr="00436416">
        <w:rPr>
          <w:rFonts w:ascii="宋体" w:hAnsi="宋体" w:hint="eastAsia"/>
          <w:b/>
          <w:bCs/>
          <w:sz w:val="32"/>
          <w:szCs w:val="32"/>
        </w:rPr>
        <w:t>口蹄疫</w:t>
      </w:r>
      <w:r w:rsidR="00675773">
        <w:rPr>
          <w:rFonts w:ascii="宋体" w:hAnsi="宋体" w:hint="eastAsia"/>
          <w:b/>
          <w:bCs/>
          <w:sz w:val="32"/>
          <w:szCs w:val="32"/>
        </w:rPr>
        <w:t>灭活</w:t>
      </w:r>
      <w:r w:rsidRPr="00436416">
        <w:rPr>
          <w:rFonts w:ascii="宋体" w:hAnsi="宋体" w:hint="eastAsia"/>
          <w:b/>
          <w:bCs/>
          <w:sz w:val="32"/>
          <w:szCs w:val="32"/>
        </w:rPr>
        <w:t>疫苗悬浮培养工艺生产线辅助用房工程竣工结算审核服务</w:t>
      </w:r>
      <w:r w:rsidR="006E557D" w:rsidRPr="00AF128C">
        <w:rPr>
          <w:rFonts w:ascii="宋体" w:hAnsi="宋体" w:hint="eastAsia"/>
          <w:b/>
          <w:bCs/>
          <w:sz w:val="32"/>
          <w:szCs w:val="32"/>
        </w:rPr>
        <w:t>性谈判采购文件</w:t>
      </w:r>
    </w:p>
    <w:p w:rsidR="00DE3738" w:rsidRPr="00AF128C" w:rsidRDefault="006E557D">
      <w:pPr>
        <w:spacing w:after="120" w:line="520" w:lineRule="exact"/>
        <w:jc w:val="center"/>
        <w:textAlignment w:val="baseline"/>
        <w:rPr>
          <w:rFonts w:ascii="宋体" w:hAnsi="宋体"/>
          <w:b/>
          <w:bCs/>
          <w:sz w:val="28"/>
          <w:szCs w:val="28"/>
        </w:rPr>
      </w:pPr>
      <w:r w:rsidRPr="00AF128C">
        <w:rPr>
          <w:rFonts w:ascii="宋体" w:hAnsi="宋体" w:hint="eastAsia"/>
          <w:b/>
          <w:bCs/>
          <w:sz w:val="28"/>
          <w:szCs w:val="28"/>
        </w:rPr>
        <w:t>采购编号：ZNWT-CGB-2022-0</w:t>
      </w:r>
      <w:r w:rsidR="00AF128C" w:rsidRPr="00AF128C">
        <w:rPr>
          <w:rFonts w:ascii="宋体" w:hAnsi="宋体" w:hint="eastAsia"/>
          <w:b/>
          <w:bCs/>
          <w:sz w:val="28"/>
          <w:szCs w:val="28"/>
        </w:rPr>
        <w:t>4</w:t>
      </w:r>
      <w:r w:rsidR="004D2D19">
        <w:rPr>
          <w:rFonts w:ascii="宋体" w:hAnsi="宋体" w:hint="eastAsia"/>
          <w:b/>
          <w:bCs/>
          <w:sz w:val="28"/>
          <w:szCs w:val="28"/>
        </w:rPr>
        <w:t>4</w:t>
      </w:r>
    </w:p>
    <w:p w:rsidR="00DE3738" w:rsidRDefault="006E557D">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根据中农威特生物科技股份有限公司《采购管理办法》,中农威特生物科技有限公司对所需相关服务进行竞争性谈判采购,欢迎符合资格要求的单位前来参加。</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DE3738" w:rsidRDefault="006E557D">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4D2D19" w:rsidRDefault="004D2D19" w:rsidP="004D2D19">
      <w:pPr>
        <w:ind w:firstLineChars="200" w:firstLine="560"/>
        <w:rPr>
          <w:rFonts w:ascii="仿宋_GB2312" w:eastAsia="仿宋_GB2312"/>
          <w:sz w:val="28"/>
          <w:szCs w:val="28"/>
        </w:rPr>
      </w:pPr>
      <w:r w:rsidRPr="00047659">
        <w:rPr>
          <w:rFonts w:ascii="仿宋_GB2312" w:eastAsia="仿宋_GB2312" w:hint="eastAsia"/>
          <w:sz w:val="28"/>
          <w:szCs w:val="28"/>
        </w:rPr>
        <w:t>口蹄疫</w:t>
      </w:r>
      <w:r w:rsidR="00675773">
        <w:rPr>
          <w:rFonts w:ascii="仿宋_GB2312" w:eastAsia="仿宋_GB2312" w:hint="eastAsia"/>
          <w:sz w:val="28"/>
          <w:szCs w:val="28"/>
        </w:rPr>
        <w:t>灭活</w:t>
      </w:r>
      <w:r w:rsidRPr="00047659">
        <w:rPr>
          <w:rFonts w:ascii="仿宋_GB2312" w:eastAsia="仿宋_GB2312" w:hint="eastAsia"/>
          <w:sz w:val="28"/>
          <w:szCs w:val="28"/>
        </w:rPr>
        <w:t>疫苗悬浮培养工艺生产线辅助用房</w:t>
      </w:r>
      <w:r>
        <w:rPr>
          <w:rFonts w:ascii="仿宋_GB2312" w:eastAsia="仿宋_GB2312" w:hint="eastAsia"/>
          <w:sz w:val="28"/>
          <w:szCs w:val="28"/>
        </w:rPr>
        <w:t>工程竣工结算审核服务，</w:t>
      </w:r>
      <w:r w:rsidR="00A5276C">
        <w:rPr>
          <w:rFonts w:ascii="仿宋_GB2312" w:eastAsia="仿宋_GB2312" w:hint="eastAsia"/>
          <w:sz w:val="28"/>
          <w:szCs w:val="28"/>
        </w:rPr>
        <w:t>根据有关规定，对工程量、材料（设备）价格、计价方法、计价过程进行全面审查、复核，</w:t>
      </w:r>
      <w:r>
        <w:rPr>
          <w:rFonts w:ascii="仿宋_GB2312" w:eastAsia="仿宋_GB2312" w:hint="eastAsia"/>
          <w:sz w:val="28"/>
          <w:szCs w:val="28"/>
        </w:rPr>
        <w:t>并出具工程造价成果文件。</w:t>
      </w:r>
    </w:p>
    <w:p w:rsidR="004D2D19" w:rsidRDefault="004D2D19" w:rsidP="00A5276C">
      <w:pPr>
        <w:ind w:firstLineChars="200" w:firstLine="560"/>
        <w:rPr>
          <w:rFonts w:ascii="仿宋_GB2312" w:eastAsia="仿宋_GB2312"/>
          <w:sz w:val="28"/>
          <w:szCs w:val="28"/>
        </w:rPr>
      </w:pPr>
      <w:r>
        <w:rPr>
          <w:rFonts w:ascii="仿宋_GB2312" w:eastAsia="仿宋_GB2312" w:hint="eastAsia"/>
          <w:sz w:val="28"/>
          <w:szCs w:val="28"/>
        </w:rPr>
        <w:t>质量标准：符合现行的国家级甘肃省有关工程造价咨询质量规范要求，并接受政府审计单位的审核。独立完成本次审核，出具合格的工程结算审核报告。</w:t>
      </w:r>
    </w:p>
    <w:p w:rsidR="004D2D19" w:rsidRPr="00A5276C" w:rsidRDefault="004D2D19" w:rsidP="00A5276C">
      <w:pPr>
        <w:ind w:firstLineChars="200" w:firstLine="560"/>
        <w:rPr>
          <w:rFonts w:ascii="仿宋_GB2312" w:eastAsia="仿宋_GB2312"/>
          <w:sz w:val="28"/>
          <w:szCs w:val="28"/>
        </w:rPr>
      </w:pPr>
      <w:r w:rsidRPr="00A5276C">
        <w:rPr>
          <w:rFonts w:ascii="仿宋_GB2312" w:eastAsia="仿宋_GB2312" w:hint="eastAsia"/>
          <w:sz w:val="28"/>
          <w:szCs w:val="28"/>
        </w:rPr>
        <w:t>本项目合同价981.00万元。</w:t>
      </w:r>
    </w:p>
    <w:p w:rsidR="00DE3738" w:rsidRPr="00AF128C"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w:t>
      </w:r>
      <w:r w:rsidRPr="00AF128C">
        <w:rPr>
          <w:rFonts w:ascii="仿宋" w:eastAsia="仿宋" w:hAnsi="仿宋" w:hint="eastAsia"/>
          <w:b/>
          <w:sz w:val="28"/>
          <w:szCs w:val="28"/>
        </w:rPr>
        <w:t>、竞争性谈判时间</w:t>
      </w:r>
    </w:p>
    <w:p w:rsidR="00DE3738" w:rsidRPr="00AF128C" w:rsidRDefault="006E557D">
      <w:pPr>
        <w:snapToGrid w:val="0"/>
        <w:spacing w:line="520" w:lineRule="exact"/>
        <w:ind w:firstLineChars="200" w:firstLine="560"/>
        <w:textAlignment w:val="baseline"/>
        <w:rPr>
          <w:rFonts w:ascii="仿宋" w:eastAsia="仿宋" w:hAnsi="仿宋"/>
          <w:sz w:val="28"/>
          <w:szCs w:val="28"/>
        </w:rPr>
      </w:pPr>
      <w:r w:rsidRPr="00AF128C">
        <w:rPr>
          <w:rFonts w:ascii="仿宋" w:eastAsia="仿宋" w:hAnsi="仿宋" w:hint="eastAsia"/>
          <w:sz w:val="28"/>
          <w:szCs w:val="28"/>
        </w:rPr>
        <w:t>2022年</w:t>
      </w:r>
      <w:r w:rsidR="00AF128C" w:rsidRPr="00AF128C">
        <w:rPr>
          <w:rFonts w:ascii="仿宋" w:eastAsia="仿宋" w:hAnsi="仿宋" w:hint="eastAsia"/>
          <w:sz w:val="28"/>
          <w:szCs w:val="28"/>
        </w:rPr>
        <w:t>9</w:t>
      </w:r>
      <w:r w:rsidRPr="00AF128C">
        <w:rPr>
          <w:rFonts w:ascii="仿宋" w:eastAsia="仿宋" w:hAnsi="仿宋" w:hint="eastAsia"/>
          <w:sz w:val="28"/>
          <w:szCs w:val="28"/>
        </w:rPr>
        <w:t>月</w:t>
      </w:r>
      <w:r w:rsidR="00AF128C" w:rsidRPr="00AF128C">
        <w:rPr>
          <w:rFonts w:ascii="仿宋" w:eastAsia="仿宋" w:hAnsi="仿宋" w:hint="eastAsia"/>
          <w:sz w:val="28"/>
          <w:szCs w:val="28"/>
        </w:rPr>
        <w:t>2</w:t>
      </w:r>
      <w:r w:rsidR="004D2D19">
        <w:rPr>
          <w:rFonts w:ascii="仿宋" w:eastAsia="仿宋" w:hAnsi="仿宋" w:hint="eastAsia"/>
          <w:sz w:val="28"/>
          <w:szCs w:val="28"/>
        </w:rPr>
        <w:t>9</w:t>
      </w:r>
      <w:r w:rsidRPr="00AF128C">
        <w:rPr>
          <w:rFonts w:ascii="仿宋" w:eastAsia="仿宋" w:hAnsi="仿宋" w:hint="eastAsia"/>
          <w:sz w:val="28"/>
          <w:szCs w:val="28"/>
        </w:rPr>
        <w:t>日上午9:30分。</w:t>
      </w:r>
    </w:p>
    <w:p w:rsidR="00DE3738" w:rsidRPr="00AF128C" w:rsidRDefault="006E557D">
      <w:pPr>
        <w:spacing w:after="120" w:line="520" w:lineRule="exact"/>
        <w:ind w:firstLineChars="200" w:firstLine="562"/>
        <w:textAlignment w:val="baseline"/>
        <w:rPr>
          <w:rFonts w:ascii="仿宋" w:eastAsia="仿宋" w:hAnsi="仿宋"/>
          <w:b/>
          <w:sz w:val="28"/>
          <w:szCs w:val="28"/>
        </w:rPr>
      </w:pPr>
      <w:r w:rsidRPr="00AF128C">
        <w:rPr>
          <w:rFonts w:ascii="仿宋" w:eastAsia="仿宋" w:hAnsi="仿宋" w:hint="eastAsia"/>
          <w:b/>
          <w:sz w:val="28"/>
          <w:szCs w:val="28"/>
        </w:rPr>
        <w:t>四、竞争性谈判地点</w:t>
      </w:r>
    </w:p>
    <w:p w:rsidR="00DE3738" w:rsidRPr="00AF128C" w:rsidRDefault="006E557D">
      <w:pPr>
        <w:snapToGrid w:val="0"/>
        <w:spacing w:line="520" w:lineRule="exact"/>
        <w:ind w:firstLineChars="200" w:firstLine="560"/>
        <w:textAlignment w:val="baseline"/>
        <w:rPr>
          <w:rFonts w:ascii="仿宋" w:eastAsia="仿宋" w:hAnsi="仿宋"/>
          <w:sz w:val="28"/>
          <w:szCs w:val="28"/>
        </w:rPr>
      </w:pPr>
      <w:r w:rsidRPr="00AF128C">
        <w:rPr>
          <w:rFonts w:ascii="仿宋" w:eastAsia="仿宋" w:hAnsi="仿宋" w:hint="eastAsia"/>
          <w:sz w:val="28"/>
          <w:szCs w:val="28"/>
        </w:rPr>
        <w:t>中农威特生物科技股份有限公司采购部会议室（兰州兽医研究所图书馆西北侧库房2楼）</w:t>
      </w:r>
    </w:p>
    <w:p w:rsidR="00DE3738" w:rsidRPr="00AF128C" w:rsidRDefault="006E557D">
      <w:pPr>
        <w:spacing w:after="120" w:line="520" w:lineRule="exact"/>
        <w:ind w:firstLineChars="200" w:firstLine="562"/>
        <w:textAlignment w:val="baseline"/>
        <w:rPr>
          <w:rFonts w:ascii="仿宋" w:eastAsia="仿宋" w:hAnsi="仿宋"/>
          <w:b/>
          <w:sz w:val="28"/>
          <w:szCs w:val="28"/>
        </w:rPr>
      </w:pPr>
      <w:r w:rsidRPr="00AF128C">
        <w:rPr>
          <w:rFonts w:ascii="仿宋" w:eastAsia="仿宋" w:hAnsi="仿宋" w:hint="eastAsia"/>
          <w:b/>
          <w:sz w:val="28"/>
          <w:szCs w:val="28"/>
        </w:rPr>
        <w:t>五、报价文件的编制份数、密封要求和递交时间：</w:t>
      </w:r>
    </w:p>
    <w:p w:rsidR="00DE3738" w:rsidRPr="00AF128C" w:rsidRDefault="006E557D">
      <w:pPr>
        <w:snapToGrid w:val="0"/>
        <w:spacing w:line="520" w:lineRule="exact"/>
        <w:ind w:firstLineChars="200" w:firstLine="560"/>
        <w:textAlignment w:val="baseline"/>
        <w:rPr>
          <w:rFonts w:ascii="仿宋" w:eastAsia="仿宋" w:hAnsi="仿宋"/>
          <w:sz w:val="28"/>
          <w:szCs w:val="28"/>
        </w:rPr>
      </w:pPr>
      <w:r w:rsidRPr="00AF128C">
        <w:rPr>
          <w:rFonts w:ascii="仿宋" w:eastAsia="仿宋" w:hAnsi="仿宋" w:hint="eastAsia"/>
          <w:sz w:val="28"/>
          <w:szCs w:val="28"/>
        </w:rPr>
        <w:lastRenderedPageBreak/>
        <w:t>文件的份数：报价人应编制正本一份，副本一份。</w:t>
      </w:r>
    </w:p>
    <w:p w:rsidR="00DE3738" w:rsidRPr="00AF128C" w:rsidRDefault="006E557D">
      <w:pPr>
        <w:snapToGrid w:val="0"/>
        <w:spacing w:line="520" w:lineRule="exact"/>
        <w:ind w:firstLineChars="200" w:firstLine="560"/>
        <w:textAlignment w:val="baseline"/>
        <w:rPr>
          <w:rFonts w:ascii="仿宋" w:eastAsia="仿宋" w:hAnsi="仿宋"/>
          <w:sz w:val="28"/>
          <w:szCs w:val="28"/>
        </w:rPr>
      </w:pPr>
      <w:r w:rsidRPr="00AF128C">
        <w:rPr>
          <w:rFonts w:ascii="仿宋" w:eastAsia="仿宋" w:hAnsi="仿宋" w:hint="eastAsia"/>
          <w:sz w:val="28"/>
          <w:szCs w:val="28"/>
        </w:rPr>
        <w:t>报价人应将报价文件密封提交，于2022年</w:t>
      </w:r>
      <w:r w:rsidR="00AF128C" w:rsidRPr="00AF128C">
        <w:rPr>
          <w:rFonts w:ascii="仿宋" w:eastAsia="仿宋" w:hAnsi="仿宋" w:hint="eastAsia"/>
          <w:sz w:val="28"/>
          <w:szCs w:val="28"/>
        </w:rPr>
        <w:t>9</w:t>
      </w:r>
      <w:r w:rsidRPr="00AF128C">
        <w:rPr>
          <w:rFonts w:ascii="仿宋" w:eastAsia="仿宋" w:hAnsi="仿宋" w:hint="eastAsia"/>
          <w:sz w:val="28"/>
          <w:szCs w:val="28"/>
        </w:rPr>
        <w:t>月</w:t>
      </w:r>
      <w:r w:rsidR="00AF128C" w:rsidRPr="00AF128C">
        <w:rPr>
          <w:rFonts w:ascii="仿宋" w:eastAsia="仿宋" w:hAnsi="仿宋" w:hint="eastAsia"/>
          <w:sz w:val="28"/>
          <w:szCs w:val="28"/>
        </w:rPr>
        <w:t>2</w:t>
      </w:r>
      <w:r w:rsidR="004D2D19">
        <w:rPr>
          <w:rFonts w:ascii="仿宋" w:eastAsia="仿宋" w:hAnsi="仿宋" w:hint="eastAsia"/>
          <w:sz w:val="28"/>
          <w:szCs w:val="28"/>
        </w:rPr>
        <w:t>9</w:t>
      </w:r>
      <w:r w:rsidRPr="00AF128C">
        <w:rPr>
          <w:rFonts w:ascii="仿宋" w:eastAsia="仿宋" w:hAnsi="仿宋" w:hint="eastAsia"/>
          <w:sz w:val="28"/>
          <w:szCs w:val="28"/>
        </w:rPr>
        <w:t>日上午9:00分之前,送达兰州兽医研究所门口（兰州市城关区盐场堡徐家坪1号），过时拒绝接收。</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DE3738" w:rsidRDefault="006E557D">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（1）《企业营业执照》、《税务登记证》、《组织机构代码证》或三证合一以及相应的资质证明文件复印件一套（复印件）</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（2）提供法定代表人身份证（复印件）</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（3）法定代表人授权函及被授权人身份证（复印件）</w:t>
      </w:r>
    </w:p>
    <w:p w:rsidR="004D2D19" w:rsidRDefault="006E557D" w:rsidP="004D2D19">
      <w:pPr>
        <w:ind w:firstLineChars="200" w:firstLine="560"/>
        <w:rPr>
          <w:rFonts w:ascii="仿宋_GB2312" w:eastAsia="仿宋_GB2312"/>
          <w:sz w:val="28"/>
          <w:szCs w:val="28"/>
        </w:rPr>
      </w:pPr>
      <w:r>
        <w:rPr>
          <w:rFonts w:ascii="仿宋" w:eastAsia="仿宋" w:hAnsi="仿宋" w:hint="eastAsia"/>
          <w:sz w:val="28"/>
          <w:szCs w:val="28"/>
        </w:rPr>
        <w:t>（4）</w:t>
      </w:r>
      <w:r w:rsidR="004D2D19">
        <w:rPr>
          <w:rFonts w:ascii="仿宋_GB2312" w:eastAsia="仿宋_GB2312" w:hint="eastAsia"/>
          <w:sz w:val="28"/>
          <w:szCs w:val="28"/>
        </w:rPr>
        <w:t>本项目总负责人要求是国家注册造价工程师，从事工程造价咨询工作5年以上。</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（5）有效的安全生产许可证（复印件）</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（5）不接受联合体应答方式，不允许任何形式的分包或转包</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（6）供应商认为觉得有必要提交的其他相关证明材料</w:t>
      </w:r>
    </w:p>
    <w:p w:rsidR="00DE3738" w:rsidRDefault="006E557D">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以上条款（1）项为有效期内通过上年度年检或复审的证书，若法定代表人参加询价谈判，须提供第（2）项，若法人授权人参加询价谈判，须提供第（2）和第（3）项。</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报价人编写的报价文件应按顺序包括(但不限于)下列部分：</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1.目录</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2.报价函(附表2)</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3.法定代表人身份证复印件、法定代表人授权委托书和身份证复印件（附表3）</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4.三证合一的营业执照复印件以及相应的资质证明文件复印件</w:t>
      </w:r>
    </w:p>
    <w:p w:rsidR="00DE3738" w:rsidRDefault="006E557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DE3738" w:rsidRDefault="006E557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6.技术偏离表（附表6）</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7.持有有效的安全生产许可证复印件</w:t>
      </w:r>
    </w:p>
    <w:p w:rsidR="004D2D19" w:rsidRPr="004D2D19" w:rsidRDefault="006E557D" w:rsidP="004D2D19">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8.报价人提供近3年类似项目的业绩</w:t>
      </w:r>
      <w:r w:rsidR="004D2D19">
        <w:rPr>
          <w:rFonts w:ascii="仿宋" w:eastAsia="仿宋" w:hAnsi="仿宋" w:hint="eastAsia"/>
          <w:sz w:val="28"/>
          <w:szCs w:val="28"/>
        </w:rPr>
        <w:t>（以合同为准），</w:t>
      </w:r>
      <w:r w:rsidR="004D2D19">
        <w:rPr>
          <w:rFonts w:ascii="仿宋_GB2312" w:eastAsia="仿宋_GB2312" w:hint="eastAsia"/>
          <w:sz w:val="28"/>
          <w:szCs w:val="28"/>
        </w:rPr>
        <w:t>本项目总负责人从事工程造价咨询工作5年以上业绩。</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9.报价人需编制有针对性的</w:t>
      </w:r>
      <w:r w:rsidR="004D2D19">
        <w:rPr>
          <w:rFonts w:ascii="仿宋" w:eastAsia="仿宋" w:hAnsi="仿宋" w:hint="eastAsia"/>
          <w:sz w:val="28"/>
          <w:szCs w:val="28"/>
        </w:rPr>
        <w:t>服务</w:t>
      </w:r>
      <w:r>
        <w:rPr>
          <w:rFonts w:ascii="仿宋" w:eastAsia="仿宋" w:hAnsi="仿宋" w:hint="eastAsia"/>
          <w:sz w:val="28"/>
          <w:szCs w:val="28"/>
        </w:rPr>
        <w:t>方案方案应考虑全面、经济高效、科学合理。</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10.报价人认为需要提供的其他资料</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采购人不组织踏勘现场，但工程较为复杂，建议自行来项目地点踏勘现场，费用自理，风险自担。</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A5276C" w:rsidRDefault="006E557D" w:rsidP="00A5276C">
      <w:pPr>
        <w:ind w:firstLineChars="200" w:firstLine="560"/>
        <w:rPr>
          <w:rFonts w:ascii="仿宋_GB2312" w:eastAsia="仿宋_GB2312"/>
          <w:sz w:val="28"/>
          <w:szCs w:val="28"/>
        </w:rPr>
      </w:pPr>
      <w:r>
        <w:rPr>
          <w:rFonts w:ascii="仿宋" w:eastAsia="仿宋" w:hAnsi="仿宋" w:hint="eastAsia"/>
          <w:sz w:val="28"/>
          <w:szCs w:val="28"/>
        </w:rPr>
        <w:t>1.报价指报价人为完成中农威特生物科技股份有限公司</w:t>
      </w:r>
      <w:r w:rsidR="004D2D19">
        <w:rPr>
          <w:rFonts w:ascii="仿宋" w:eastAsia="仿宋" w:hAnsi="仿宋" w:cs="仿宋" w:hint="eastAsia"/>
          <w:color w:val="000000"/>
          <w:sz w:val="28"/>
          <w:szCs w:val="28"/>
        </w:rPr>
        <w:t>口蹄疫</w:t>
      </w:r>
      <w:r w:rsidR="00675773">
        <w:rPr>
          <w:rFonts w:ascii="仿宋" w:eastAsia="仿宋" w:hAnsi="仿宋" w:cs="仿宋" w:hint="eastAsia"/>
          <w:color w:val="000000"/>
          <w:sz w:val="28"/>
          <w:szCs w:val="28"/>
        </w:rPr>
        <w:t>灭活</w:t>
      </w:r>
      <w:r w:rsidR="004D2D19">
        <w:rPr>
          <w:rFonts w:ascii="仿宋" w:eastAsia="仿宋" w:hAnsi="仿宋" w:cs="仿宋" w:hint="eastAsia"/>
          <w:color w:val="000000"/>
          <w:sz w:val="28"/>
          <w:szCs w:val="28"/>
        </w:rPr>
        <w:t>疫苗悬浮培养工艺生产线辅助用房工程竣工结算审核</w:t>
      </w:r>
      <w:r>
        <w:rPr>
          <w:rFonts w:ascii="仿宋" w:eastAsia="仿宋" w:hAnsi="仿宋" w:hint="eastAsia"/>
          <w:sz w:val="28"/>
          <w:szCs w:val="28"/>
        </w:rPr>
        <w:t>等本采购文件第二项“采购内容”要求的所有内容实施过程中可能发生的</w:t>
      </w:r>
      <w:r w:rsidR="00A5276C">
        <w:rPr>
          <w:rFonts w:ascii="仿宋_GB2312" w:eastAsia="仿宋_GB2312" w:hint="eastAsia"/>
          <w:sz w:val="28"/>
          <w:szCs w:val="28"/>
        </w:rPr>
        <w:t>全部费用（包括但不限于完成该工程造价咨询项目的成本、利润、税金、开办费、技术措施费、风险费用等所有费用）。参照甘肃省发展和改革委员会《关于甘肃省工程造价咨询服务收费项目和标准的批复》（甘发改服务〔2014〕1140号）文件标准，结合市场行情竞争报价。</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2.所有报价均以人民币报价。</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3.采购人不接受任何形式的选择报价，只允许一个报价。</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3个日历天内签订合同并组织施工人员、材料和机械设备进场，若因中选方原因未能在3个日历天内签订合同并完成施工人员、材料和机械进场，视为自愿放弃本次中标。采购人按照竞争性谈判排名依次递补确定中标单位，签订合同。</w:t>
      </w:r>
    </w:p>
    <w:p w:rsidR="00DE3738" w:rsidRDefault="006E557D">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116302" w:rsidRDefault="00116302" w:rsidP="00116302">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九、服务周期：</w:t>
      </w:r>
    </w:p>
    <w:p w:rsidR="00116302" w:rsidRDefault="00116302" w:rsidP="00116302">
      <w:pPr>
        <w:ind w:firstLineChars="200" w:firstLine="560"/>
        <w:rPr>
          <w:rFonts w:ascii="仿宋" w:eastAsia="仿宋" w:hAnsi="仿宋"/>
          <w:sz w:val="28"/>
          <w:szCs w:val="28"/>
        </w:rPr>
      </w:pPr>
      <w:r w:rsidRPr="00A5276C">
        <w:rPr>
          <w:rFonts w:ascii="仿宋_GB2312" w:eastAsia="仿宋_GB2312" w:hint="eastAsia"/>
          <w:sz w:val="28"/>
          <w:szCs w:val="28"/>
        </w:rPr>
        <w:t>合同签订后，</w:t>
      </w:r>
      <w:r w:rsidR="009C0E35">
        <w:rPr>
          <w:rFonts w:ascii="仿宋_GB2312" w:eastAsia="仿宋_GB2312" w:hint="eastAsia"/>
          <w:sz w:val="28"/>
          <w:szCs w:val="28"/>
        </w:rPr>
        <w:t>20</w:t>
      </w:r>
      <w:r w:rsidRPr="00A5276C">
        <w:rPr>
          <w:rFonts w:ascii="仿宋_GB2312" w:eastAsia="仿宋_GB2312" w:hint="eastAsia"/>
          <w:sz w:val="28"/>
          <w:szCs w:val="28"/>
        </w:rPr>
        <w:t>个日历天</w:t>
      </w:r>
      <w:r>
        <w:rPr>
          <w:rFonts w:ascii="仿宋" w:eastAsia="仿宋" w:hAnsi="仿宋" w:hint="eastAsia"/>
          <w:sz w:val="28"/>
          <w:szCs w:val="28"/>
        </w:rPr>
        <w:t>内完成所有施工内容。若确定供应商进度太慢，随时取消其供应商资格。</w:t>
      </w:r>
    </w:p>
    <w:p w:rsidR="00DE3738" w:rsidRDefault="00116302">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十</w:t>
      </w:r>
      <w:r w:rsidR="006E557D">
        <w:rPr>
          <w:rFonts w:ascii="仿宋" w:eastAsia="仿宋" w:hAnsi="仿宋" w:hint="eastAsia"/>
          <w:b/>
          <w:sz w:val="28"/>
          <w:szCs w:val="28"/>
        </w:rPr>
        <w:t>、付款方式</w:t>
      </w:r>
    </w:p>
    <w:p w:rsidR="00DE3738" w:rsidRDefault="006E557D">
      <w:pPr>
        <w:snapToGrid w:val="0"/>
        <w:spacing w:line="520" w:lineRule="exact"/>
        <w:ind w:firstLineChars="200" w:firstLine="560"/>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合同签订后，完成所有工程报甲方验收通过并开具全额发票后</w:t>
      </w:r>
      <w:r w:rsidR="004D2D19">
        <w:rPr>
          <w:rFonts w:ascii="仿宋" w:eastAsia="仿宋" w:hAnsi="仿宋" w:hint="eastAsia"/>
          <w:color w:val="000000" w:themeColor="text1"/>
          <w:sz w:val="28"/>
          <w:szCs w:val="28"/>
        </w:rPr>
        <w:t>付清</w:t>
      </w:r>
      <w:r>
        <w:rPr>
          <w:rFonts w:ascii="仿宋" w:eastAsia="仿宋" w:hAnsi="仿宋" w:hint="eastAsia"/>
          <w:color w:val="000000" w:themeColor="text1"/>
          <w:sz w:val="28"/>
          <w:szCs w:val="28"/>
        </w:rPr>
        <w:t>。</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通讯地址：甘肃省兰州市城关区盐场堡徐家坪1号</w:t>
      </w:r>
    </w:p>
    <w:p w:rsidR="00DE3738" w:rsidRDefault="006E557D">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 谢  毅（电话：13619366703）</w:t>
      </w:r>
    </w:p>
    <w:p w:rsidR="00DE3738" w:rsidRDefault="004D2D19" w:rsidP="009C0E35">
      <w:pPr>
        <w:snapToGrid w:val="0"/>
        <w:spacing w:line="520" w:lineRule="exact"/>
        <w:ind w:firstLineChars="650" w:firstLine="1820"/>
        <w:textAlignment w:val="baseline"/>
        <w:rPr>
          <w:rFonts w:ascii="仿宋" w:eastAsia="仿宋" w:hAnsi="仿宋" w:cs="宋体"/>
          <w:sz w:val="28"/>
          <w:szCs w:val="28"/>
        </w:rPr>
      </w:pPr>
      <w:r w:rsidRPr="00AF128C">
        <w:rPr>
          <w:rFonts w:ascii="仿宋" w:eastAsia="仿宋" w:hAnsi="仿宋" w:hint="eastAsia"/>
          <w:sz w:val="28"/>
          <w:szCs w:val="28"/>
        </w:rPr>
        <w:t xml:space="preserve">技术 </w:t>
      </w:r>
      <w:r>
        <w:rPr>
          <w:rFonts w:ascii="仿宋" w:eastAsia="仿宋" w:hAnsi="仿宋" w:hint="eastAsia"/>
          <w:sz w:val="28"/>
          <w:szCs w:val="28"/>
        </w:rPr>
        <w:t>王  玺</w:t>
      </w:r>
      <w:r w:rsidRPr="00AF128C">
        <w:rPr>
          <w:rFonts w:ascii="仿宋" w:eastAsia="仿宋" w:hAnsi="仿宋" w:hint="eastAsia"/>
          <w:sz w:val="28"/>
          <w:szCs w:val="28"/>
        </w:rPr>
        <w:t>（电话：1</w:t>
      </w:r>
      <w:r>
        <w:rPr>
          <w:rFonts w:ascii="仿宋" w:eastAsia="仿宋" w:hAnsi="仿宋" w:hint="eastAsia"/>
          <w:sz w:val="28"/>
          <w:szCs w:val="28"/>
        </w:rPr>
        <w:t>3919239288</w:t>
      </w:r>
      <w:r w:rsidRPr="00AF128C">
        <w:rPr>
          <w:rFonts w:ascii="仿宋" w:eastAsia="仿宋" w:hAnsi="仿宋" w:hint="eastAsia"/>
          <w:sz w:val="28"/>
          <w:szCs w:val="28"/>
        </w:rPr>
        <w:t>）</w:t>
      </w:r>
      <w:r w:rsidR="006E557D">
        <w:rPr>
          <w:rFonts w:ascii="仿宋" w:eastAsia="仿宋" w:hAnsi="仿宋" w:cs="宋体"/>
          <w:sz w:val="28"/>
          <w:szCs w:val="28"/>
        </w:rPr>
        <w:t xml:space="preserve">         </w:t>
      </w:r>
    </w:p>
    <w:p w:rsidR="00DE3738" w:rsidRDefault="006E557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DE3738" w:rsidRDefault="006E557D">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p>
    <w:p w:rsidR="00DE3738" w:rsidRDefault="006E557D">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DE3738" w:rsidRDefault="006E557D">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2022年9月</w:t>
      </w:r>
      <w:r w:rsidR="004D2D19">
        <w:rPr>
          <w:rFonts w:ascii="仿宋" w:eastAsia="仿宋" w:hAnsi="仿宋" w:cs="宋体" w:hint="eastAsia"/>
          <w:sz w:val="28"/>
          <w:szCs w:val="28"/>
        </w:rPr>
        <w:t>22</w:t>
      </w:r>
      <w:r>
        <w:rPr>
          <w:rFonts w:ascii="仿宋" w:eastAsia="仿宋" w:hAnsi="仿宋" w:cs="宋体" w:hint="eastAsia"/>
          <w:sz w:val="28"/>
          <w:szCs w:val="28"/>
        </w:rPr>
        <w:t>日</w:t>
      </w:r>
    </w:p>
    <w:p w:rsidR="00DE3738" w:rsidRDefault="00DE3738">
      <w:pPr>
        <w:pStyle w:val="a0"/>
        <w:spacing w:line="520" w:lineRule="exact"/>
      </w:pPr>
    </w:p>
    <w:p w:rsidR="00DE3738" w:rsidRDefault="00DE3738">
      <w:pPr>
        <w:spacing w:line="520" w:lineRule="exact"/>
      </w:pPr>
    </w:p>
    <w:p w:rsidR="00DE3738" w:rsidRDefault="00DE3738">
      <w:pPr>
        <w:pStyle w:val="a0"/>
        <w:spacing w:line="520" w:lineRule="exact"/>
      </w:pPr>
    </w:p>
    <w:p w:rsidR="00DE3738" w:rsidRDefault="00DE3738">
      <w:pPr>
        <w:spacing w:line="520" w:lineRule="exact"/>
      </w:pPr>
    </w:p>
    <w:p w:rsidR="00DE3738" w:rsidRDefault="00DE3738">
      <w:pPr>
        <w:pStyle w:val="a0"/>
        <w:spacing w:line="520" w:lineRule="exact"/>
      </w:pPr>
    </w:p>
    <w:p w:rsidR="00DE3738" w:rsidRDefault="00DE3738">
      <w:pPr>
        <w:spacing w:line="520" w:lineRule="exact"/>
      </w:pPr>
    </w:p>
    <w:p w:rsidR="00DE3738" w:rsidRDefault="00DE3738">
      <w:pPr>
        <w:pStyle w:val="a0"/>
        <w:spacing w:line="520" w:lineRule="exact"/>
      </w:pPr>
    </w:p>
    <w:p w:rsidR="00DE3738" w:rsidRDefault="00DE3738">
      <w:pPr>
        <w:spacing w:line="520" w:lineRule="exact"/>
      </w:pPr>
    </w:p>
    <w:p w:rsidR="00DE3738" w:rsidRDefault="00DE3738">
      <w:pPr>
        <w:pStyle w:val="a0"/>
        <w:spacing w:line="520" w:lineRule="exact"/>
      </w:pPr>
    </w:p>
    <w:p w:rsidR="00DE3738" w:rsidRDefault="00DE3738">
      <w:pPr>
        <w:pStyle w:val="2"/>
        <w:keepNext w:val="0"/>
        <w:keepLines w:val="0"/>
        <w:overflowPunct w:val="0"/>
        <w:autoSpaceDE w:val="0"/>
        <w:autoSpaceDN w:val="0"/>
        <w:spacing w:before="0" w:after="0" w:line="520" w:lineRule="exact"/>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DE3738">
      <w:pPr>
        <w:pStyle w:val="2"/>
        <w:keepNext w:val="0"/>
        <w:keepLines w:val="0"/>
        <w:overflowPunct w:val="0"/>
        <w:autoSpaceDE w:val="0"/>
        <w:autoSpaceDN w:val="0"/>
        <w:spacing w:before="0" w:after="0" w:line="520" w:lineRule="exact"/>
        <w:jc w:val="center"/>
        <w:rPr>
          <w:rFonts w:ascii="宋体" w:hAnsi="宋体"/>
        </w:rPr>
      </w:pPr>
    </w:p>
    <w:p w:rsidR="00DE3738" w:rsidRDefault="006E557D">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DE3738" w:rsidRDefault="00DE3738">
      <w:pPr>
        <w:overflowPunct w:val="0"/>
        <w:autoSpaceDE w:val="0"/>
        <w:autoSpaceDN w:val="0"/>
        <w:spacing w:line="520" w:lineRule="exact"/>
        <w:ind w:firstLineChars="200" w:firstLine="480"/>
        <w:rPr>
          <w:rFonts w:ascii="仿宋" w:eastAsia="仿宋" w:hAnsi="仿宋"/>
          <w:bCs/>
          <w:sz w:val="24"/>
        </w:rPr>
      </w:pP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DE3738" w:rsidRDefault="00DE3738">
      <w:pPr>
        <w:overflowPunct w:val="0"/>
        <w:autoSpaceDE w:val="0"/>
        <w:autoSpaceDN w:val="0"/>
        <w:spacing w:line="360" w:lineRule="auto"/>
        <w:rPr>
          <w:rFonts w:ascii="仿宋" w:eastAsia="仿宋" w:hAnsi="仿宋"/>
          <w:sz w:val="24"/>
        </w:rPr>
      </w:pPr>
    </w:p>
    <w:p w:rsidR="00DE3738" w:rsidRDefault="00DE3738">
      <w:pPr>
        <w:overflowPunct w:val="0"/>
        <w:autoSpaceDE w:val="0"/>
        <w:autoSpaceDN w:val="0"/>
        <w:rPr>
          <w:rFonts w:ascii="仿宋" w:eastAsia="仿宋" w:hAnsi="仿宋"/>
          <w:sz w:val="44"/>
          <w:szCs w:val="44"/>
        </w:rPr>
      </w:pPr>
    </w:p>
    <w:p w:rsidR="00DE3738" w:rsidRDefault="006E557D">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DE3738" w:rsidRDefault="00DE3738">
      <w:pPr>
        <w:overflowPunct w:val="0"/>
        <w:autoSpaceDE w:val="0"/>
        <w:autoSpaceDN w:val="0"/>
        <w:jc w:val="center"/>
        <w:rPr>
          <w:rFonts w:ascii="仿宋" w:eastAsia="仿宋" w:hAnsi="仿宋"/>
          <w:color w:val="000000"/>
          <w:sz w:val="32"/>
          <w:szCs w:val="32"/>
        </w:rPr>
      </w:pPr>
    </w:p>
    <w:p w:rsidR="00DE3738" w:rsidRDefault="00DE3738">
      <w:pPr>
        <w:overflowPunct w:val="0"/>
        <w:autoSpaceDE w:val="0"/>
        <w:autoSpaceDN w:val="0"/>
        <w:jc w:val="center"/>
        <w:rPr>
          <w:rFonts w:ascii="宋体" w:hAnsi="宋体"/>
          <w:color w:val="000000"/>
          <w:sz w:val="40"/>
          <w:szCs w:val="40"/>
        </w:rPr>
      </w:pPr>
    </w:p>
    <w:p w:rsidR="00DE3738" w:rsidRDefault="006E557D">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DE3738" w:rsidRDefault="004D2D19">
      <w:pPr>
        <w:overflowPunct w:val="0"/>
        <w:autoSpaceDE w:val="0"/>
        <w:autoSpaceDN w:val="0"/>
        <w:jc w:val="center"/>
        <w:rPr>
          <w:rFonts w:ascii="宋体" w:hAnsi="宋体"/>
          <w:b/>
          <w:sz w:val="52"/>
          <w:szCs w:val="52"/>
        </w:rPr>
      </w:pPr>
      <w:r>
        <w:rPr>
          <w:rFonts w:ascii="宋体" w:hAnsi="宋体" w:hint="eastAsia"/>
          <w:b/>
          <w:sz w:val="52"/>
          <w:szCs w:val="52"/>
        </w:rPr>
        <w:t>口蹄疫</w:t>
      </w:r>
      <w:r w:rsidR="00675773">
        <w:rPr>
          <w:rFonts w:ascii="宋体" w:hAnsi="宋体" w:hint="eastAsia"/>
          <w:b/>
          <w:sz w:val="52"/>
          <w:szCs w:val="52"/>
        </w:rPr>
        <w:t>灭活</w:t>
      </w:r>
      <w:r>
        <w:rPr>
          <w:rFonts w:ascii="宋体" w:hAnsi="宋体" w:hint="eastAsia"/>
          <w:b/>
          <w:sz w:val="52"/>
          <w:szCs w:val="52"/>
        </w:rPr>
        <w:t>疫苗悬浮培养工艺生产线辅助用房工程竣工结算审核</w:t>
      </w:r>
    </w:p>
    <w:p w:rsidR="00DE3738" w:rsidRDefault="006E557D">
      <w:pPr>
        <w:overflowPunct w:val="0"/>
        <w:autoSpaceDE w:val="0"/>
        <w:autoSpaceDN w:val="0"/>
        <w:jc w:val="center"/>
        <w:rPr>
          <w:rFonts w:ascii="宋体" w:hAnsi="宋体"/>
          <w:b/>
          <w:sz w:val="52"/>
          <w:szCs w:val="52"/>
        </w:rPr>
      </w:pPr>
      <w:r>
        <w:rPr>
          <w:rFonts w:ascii="宋体" w:hAnsi="宋体" w:hint="eastAsia"/>
          <w:b/>
          <w:sz w:val="52"/>
          <w:szCs w:val="52"/>
        </w:rPr>
        <w:t>竞争性谈判报价文件</w:t>
      </w:r>
    </w:p>
    <w:p w:rsidR="00DE3738" w:rsidRDefault="00DE3738">
      <w:pPr>
        <w:overflowPunct w:val="0"/>
        <w:autoSpaceDE w:val="0"/>
        <w:autoSpaceDN w:val="0"/>
        <w:rPr>
          <w:rFonts w:ascii="宋体" w:hAnsi="宋体"/>
          <w:b/>
        </w:rPr>
      </w:pPr>
    </w:p>
    <w:p w:rsidR="00DE3738" w:rsidRDefault="00DE3738">
      <w:pPr>
        <w:overflowPunct w:val="0"/>
        <w:autoSpaceDE w:val="0"/>
        <w:autoSpaceDN w:val="0"/>
        <w:rPr>
          <w:rFonts w:ascii="宋体" w:hAnsi="宋体"/>
          <w:sz w:val="32"/>
        </w:rPr>
      </w:pPr>
    </w:p>
    <w:p w:rsidR="00DE3738" w:rsidRDefault="00DE3738">
      <w:pPr>
        <w:overflowPunct w:val="0"/>
        <w:autoSpaceDE w:val="0"/>
        <w:autoSpaceDN w:val="0"/>
        <w:rPr>
          <w:rFonts w:ascii="宋体" w:hAnsi="宋体"/>
          <w:sz w:val="32"/>
        </w:rPr>
      </w:pPr>
    </w:p>
    <w:p w:rsidR="00DE3738" w:rsidRDefault="00DE3738">
      <w:pPr>
        <w:pStyle w:val="a0"/>
      </w:pPr>
    </w:p>
    <w:p w:rsidR="00DE3738" w:rsidRDefault="006E557D">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DE3738" w:rsidRDefault="00DE3738">
      <w:pPr>
        <w:overflowPunct w:val="0"/>
        <w:autoSpaceDE w:val="0"/>
        <w:autoSpaceDN w:val="0"/>
        <w:rPr>
          <w:rFonts w:ascii="宋体" w:hAnsi="宋体"/>
          <w:sz w:val="32"/>
        </w:rPr>
      </w:pPr>
    </w:p>
    <w:p w:rsidR="00DE3738" w:rsidRDefault="00DE3738">
      <w:pPr>
        <w:overflowPunct w:val="0"/>
        <w:autoSpaceDE w:val="0"/>
        <w:autoSpaceDN w:val="0"/>
        <w:rPr>
          <w:rFonts w:ascii="宋体" w:hAnsi="宋体"/>
          <w:sz w:val="32"/>
        </w:rPr>
      </w:pPr>
    </w:p>
    <w:p w:rsidR="00DE3738" w:rsidRDefault="00DE3738">
      <w:pPr>
        <w:overflowPunct w:val="0"/>
        <w:autoSpaceDE w:val="0"/>
        <w:autoSpaceDN w:val="0"/>
        <w:rPr>
          <w:rFonts w:ascii="宋体" w:hAnsi="宋体"/>
          <w:sz w:val="32"/>
        </w:rPr>
      </w:pPr>
    </w:p>
    <w:p w:rsidR="00DE3738" w:rsidRDefault="006E557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E3738" w:rsidRDefault="006E557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E3738" w:rsidRDefault="006E557D">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DE3738" w:rsidRDefault="006E557D">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DE3738" w:rsidRDefault="00DE3738">
      <w:pPr>
        <w:overflowPunct w:val="0"/>
        <w:autoSpaceDE w:val="0"/>
        <w:autoSpaceDN w:val="0"/>
        <w:spacing w:line="360" w:lineRule="auto"/>
        <w:rPr>
          <w:rFonts w:ascii="宋体" w:hAnsi="宋体"/>
          <w:bCs/>
          <w:kern w:val="0"/>
        </w:rPr>
      </w:pPr>
    </w:p>
    <w:p w:rsidR="00DE3738" w:rsidRDefault="00DE3738">
      <w:pPr>
        <w:overflowPunct w:val="0"/>
        <w:autoSpaceDE w:val="0"/>
        <w:autoSpaceDN w:val="0"/>
        <w:spacing w:line="360" w:lineRule="auto"/>
        <w:rPr>
          <w:rFonts w:ascii="宋体" w:hAnsi="宋体"/>
          <w:bCs/>
          <w:kern w:val="0"/>
          <w:sz w:val="22"/>
        </w:rPr>
      </w:pPr>
    </w:p>
    <w:p w:rsidR="00DE3738" w:rsidRDefault="00DE3738">
      <w:pPr>
        <w:overflowPunct w:val="0"/>
        <w:autoSpaceDE w:val="0"/>
        <w:autoSpaceDN w:val="0"/>
        <w:spacing w:line="360" w:lineRule="auto"/>
        <w:rPr>
          <w:rFonts w:ascii="宋体" w:hAnsi="宋体"/>
          <w:bCs/>
          <w:kern w:val="0"/>
          <w:sz w:val="22"/>
        </w:rPr>
      </w:pPr>
    </w:p>
    <w:p w:rsidR="00DE3738" w:rsidRDefault="00DE3738">
      <w:pPr>
        <w:pStyle w:val="a0"/>
        <w:overflowPunct w:val="0"/>
        <w:autoSpaceDN w:val="0"/>
      </w:pP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w:t>
      </w:r>
      <w:r>
        <w:rPr>
          <w:rFonts w:ascii="仿宋" w:eastAsia="仿宋" w:hAnsi="仿宋"/>
          <w:bCs/>
          <w:kern w:val="0"/>
          <w:sz w:val="28"/>
          <w:szCs w:val="28"/>
        </w:rPr>
        <w:t>2</w:t>
      </w:r>
    </w:p>
    <w:p w:rsidR="00DE3738" w:rsidRDefault="006E557D">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DE3738" w:rsidRDefault="006E557D">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中农威特生物科技股份有限公司</w:t>
      </w:r>
      <w:r w:rsidR="004D2D19">
        <w:rPr>
          <w:rFonts w:ascii="仿宋" w:eastAsia="仿宋" w:hAnsi="仿宋" w:cs="仿宋" w:hint="eastAsia"/>
          <w:color w:val="000000"/>
          <w:sz w:val="28"/>
          <w:szCs w:val="28"/>
          <w:u w:val="single"/>
        </w:rPr>
        <w:t>口蹄疫</w:t>
      </w:r>
      <w:r w:rsidR="00675773">
        <w:rPr>
          <w:rFonts w:ascii="仿宋" w:eastAsia="仿宋" w:hAnsi="仿宋" w:cs="仿宋" w:hint="eastAsia"/>
          <w:color w:val="000000"/>
          <w:sz w:val="28"/>
          <w:szCs w:val="28"/>
          <w:u w:val="single"/>
        </w:rPr>
        <w:t>灭活</w:t>
      </w:r>
      <w:r w:rsidR="004D2D19">
        <w:rPr>
          <w:rFonts w:ascii="仿宋" w:eastAsia="仿宋" w:hAnsi="仿宋" w:cs="仿宋" w:hint="eastAsia"/>
          <w:color w:val="000000"/>
          <w:sz w:val="28"/>
          <w:szCs w:val="28"/>
          <w:u w:val="single"/>
        </w:rPr>
        <w:t>疫苗悬浮培养工艺生产线辅助用房工程竣工结算审核</w:t>
      </w:r>
      <w:r>
        <w:rPr>
          <w:rFonts w:ascii="仿宋" w:eastAsia="仿宋" w:hAnsi="仿宋" w:hint="eastAsia"/>
          <w:sz w:val="28"/>
          <w:szCs w:val="28"/>
        </w:rPr>
        <w:t>采购文件 ，本单位愿意参加报价。</w:t>
      </w:r>
    </w:p>
    <w:p w:rsidR="00DE3738" w:rsidRDefault="006E557D">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Pr>
          <w:rFonts w:ascii="仿宋" w:eastAsia="仿宋" w:hAnsi="仿宋" w:hint="eastAsia"/>
          <w:sz w:val="28"/>
          <w:szCs w:val="28"/>
          <w:u w:val="single"/>
        </w:rPr>
        <w:t>人民币                     元</w:t>
      </w:r>
      <w:r>
        <w:rPr>
          <w:rFonts w:ascii="仿宋" w:eastAsia="仿宋" w:hAnsi="仿宋" w:hint="eastAsia"/>
          <w:sz w:val="28"/>
          <w:szCs w:val="28"/>
        </w:rPr>
        <w:t xml:space="preserve"> 完成采购文件所要求的全部费用。我方报价包含所有人工、材料、机械、管理、利润、规费、税金及相应不可预见风险等相关一切费用。</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2.一旦我放中选，我方保证按要求如期完成所有施工内容。</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DE3738" w:rsidRDefault="006E557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DE3738" w:rsidRDefault="006E557D">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DE3738" w:rsidRDefault="00DE3738">
      <w:pPr>
        <w:pStyle w:val="a5"/>
        <w:spacing w:line="520" w:lineRule="exact"/>
        <w:jc w:val="left"/>
        <w:rPr>
          <w:rFonts w:ascii="仿宋" w:eastAsia="仿宋" w:hAnsi="仿宋"/>
          <w:color w:val="000000"/>
          <w:spacing w:val="-4"/>
          <w:sz w:val="28"/>
          <w:szCs w:val="28"/>
        </w:rPr>
      </w:pPr>
    </w:p>
    <w:p w:rsidR="00DE3738" w:rsidRDefault="00DE3738">
      <w:pPr>
        <w:pStyle w:val="a5"/>
        <w:spacing w:line="520" w:lineRule="exact"/>
        <w:jc w:val="left"/>
        <w:rPr>
          <w:rFonts w:ascii="仿宋" w:eastAsia="仿宋" w:hAnsi="仿宋"/>
          <w:color w:val="000000"/>
          <w:spacing w:val="-4"/>
          <w:sz w:val="28"/>
          <w:szCs w:val="28"/>
        </w:rPr>
      </w:pPr>
    </w:p>
    <w:p w:rsidR="00DE3738" w:rsidRDefault="006E557D">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DE3738" w:rsidRDefault="006E557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DE3738" w:rsidRDefault="006E557D">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DE3738" w:rsidRDefault="00DE3738">
      <w:pPr>
        <w:overflowPunct w:val="0"/>
        <w:autoSpaceDE w:val="0"/>
        <w:autoSpaceDN w:val="0"/>
        <w:jc w:val="right"/>
        <w:rPr>
          <w:rFonts w:ascii="仿宋" w:eastAsia="仿宋" w:hAnsi="仿宋"/>
          <w:sz w:val="32"/>
          <w:szCs w:val="32"/>
        </w:rPr>
      </w:pPr>
    </w:p>
    <w:p w:rsidR="00DE3738" w:rsidRDefault="00DE3738">
      <w:pPr>
        <w:pStyle w:val="a0"/>
      </w:pPr>
    </w:p>
    <w:p w:rsidR="00DE3738" w:rsidRDefault="006E557D">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t>附表3</w:t>
      </w:r>
    </w:p>
    <w:p w:rsidR="00DE3738" w:rsidRDefault="006E557D">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DE3738" w:rsidRDefault="006E557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DE3738" w:rsidRDefault="006E557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DE3738" w:rsidRDefault="006E557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DE3738" w:rsidRDefault="006E557D">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DE3738" w:rsidRDefault="006E557D">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DE3738" w:rsidRDefault="006E557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DE3738" w:rsidRDefault="006E557D">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DE3738" w:rsidRDefault="006E557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DE3738" w:rsidRDefault="006E557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DE3738" w:rsidRDefault="006E557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DE3738" w:rsidRDefault="006E557D">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E3738" w:rsidRDefault="00DE3738">
      <w:pPr>
        <w:overflowPunct w:val="0"/>
        <w:autoSpaceDE w:val="0"/>
        <w:autoSpaceDN w:val="0"/>
        <w:spacing w:line="360" w:lineRule="auto"/>
        <w:rPr>
          <w:rFonts w:ascii="仿宋" w:eastAsia="仿宋" w:hAnsi="仿宋"/>
          <w:bCs/>
          <w:kern w:val="0"/>
          <w:sz w:val="28"/>
          <w:szCs w:val="28"/>
        </w:rPr>
      </w:pP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t>附表4</w:t>
      </w:r>
    </w:p>
    <w:p w:rsidR="00DE3738" w:rsidRDefault="00DE3738">
      <w:pPr>
        <w:overflowPunct w:val="0"/>
        <w:autoSpaceDE w:val="0"/>
        <w:autoSpaceDN w:val="0"/>
        <w:spacing w:line="720" w:lineRule="auto"/>
        <w:jc w:val="center"/>
        <w:rPr>
          <w:rFonts w:ascii="仿宋" w:eastAsia="仿宋" w:hAnsi="仿宋"/>
          <w:b/>
          <w:sz w:val="36"/>
        </w:rPr>
      </w:pPr>
    </w:p>
    <w:p w:rsidR="00DE3738" w:rsidRDefault="00DE3738">
      <w:pPr>
        <w:overflowPunct w:val="0"/>
        <w:autoSpaceDE w:val="0"/>
        <w:autoSpaceDN w:val="0"/>
        <w:spacing w:line="720" w:lineRule="auto"/>
        <w:jc w:val="center"/>
        <w:rPr>
          <w:rFonts w:ascii="仿宋" w:eastAsia="仿宋" w:hAnsi="仿宋"/>
          <w:b/>
          <w:sz w:val="36"/>
        </w:rPr>
      </w:pPr>
    </w:p>
    <w:p w:rsidR="00DE3738" w:rsidRDefault="006E557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DE3738" w:rsidRDefault="006E557D">
      <w:pPr>
        <w:overflowPunct w:val="0"/>
        <w:snapToGrid w:val="0"/>
        <w:spacing w:line="360" w:lineRule="auto"/>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（包含营业执照、建设行政主管部门颁发的建筑或公路工程施工总承包三级及以上资质（复印件）、有效的安全生产许可证（复印件），格式自拟）</w:t>
      </w:r>
    </w:p>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 w:rsidR="00DE3738" w:rsidRDefault="006E557D">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t>附表5</w:t>
      </w:r>
    </w:p>
    <w:p w:rsidR="00DE3738" w:rsidRDefault="006E557D">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DE3738" w:rsidRDefault="00DE3738">
      <w:pPr>
        <w:overflowPunct w:val="0"/>
        <w:autoSpaceDE w:val="0"/>
        <w:autoSpaceDN w:val="0"/>
        <w:spacing w:line="520" w:lineRule="exact"/>
        <w:rPr>
          <w:rFonts w:ascii="仿宋" w:eastAsia="仿宋" w:hAnsi="仿宋" w:cs="仿宋"/>
          <w:color w:val="000000"/>
          <w:sz w:val="28"/>
          <w:szCs w:val="28"/>
        </w:rPr>
      </w:pPr>
    </w:p>
    <w:p w:rsidR="00DE3738" w:rsidRDefault="006E557D">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 xml:space="preserve">采购项目名称：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DE3738">
        <w:trPr>
          <w:trHeight w:val="764"/>
          <w:jc w:val="center"/>
        </w:trPr>
        <w:tc>
          <w:tcPr>
            <w:tcW w:w="768" w:type="dxa"/>
            <w:tcBorders>
              <w:top w:val="dashDotStroked" w:sz="24" w:space="0" w:color="auto"/>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r w:rsidR="00DE3738">
        <w:trPr>
          <w:jc w:val="center"/>
        </w:trPr>
        <w:tc>
          <w:tcPr>
            <w:tcW w:w="768" w:type="dxa"/>
            <w:tcBorders>
              <w:left w:val="dashDotStroked" w:sz="24" w:space="0" w:color="auto"/>
              <w:bottom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b/>
                <w:color w:val="000000"/>
                <w:sz w:val="28"/>
                <w:szCs w:val="28"/>
              </w:rPr>
            </w:pPr>
          </w:p>
        </w:tc>
      </w:tr>
    </w:tbl>
    <w:p w:rsidR="00DE3738" w:rsidRDefault="00DE3738">
      <w:pPr>
        <w:overflowPunct w:val="0"/>
        <w:autoSpaceDE w:val="0"/>
        <w:autoSpaceDN w:val="0"/>
        <w:spacing w:line="520" w:lineRule="exact"/>
        <w:rPr>
          <w:rFonts w:ascii="仿宋" w:eastAsia="仿宋" w:hAnsi="仿宋" w:cs="仿宋"/>
          <w:b/>
          <w:color w:val="000000"/>
          <w:sz w:val="28"/>
          <w:szCs w:val="28"/>
        </w:rPr>
      </w:pPr>
    </w:p>
    <w:p w:rsidR="00DE3738" w:rsidRDefault="00DE3738">
      <w:pPr>
        <w:overflowPunct w:val="0"/>
        <w:autoSpaceDE w:val="0"/>
        <w:autoSpaceDN w:val="0"/>
        <w:spacing w:line="520" w:lineRule="exact"/>
        <w:rPr>
          <w:rFonts w:ascii="仿宋" w:eastAsia="仿宋" w:hAnsi="仿宋" w:cs="仿宋"/>
          <w:b/>
          <w:color w:val="000000"/>
          <w:sz w:val="28"/>
          <w:szCs w:val="28"/>
        </w:rPr>
      </w:pPr>
    </w:p>
    <w:p w:rsidR="00DE3738" w:rsidRDefault="00DE3738">
      <w:pPr>
        <w:pStyle w:val="4"/>
      </w:pPr>
    </w:p>
    <w:p w:rsidR="00DE3738" w:rsidRDefault="00DE3738"/>
    <w:p w:rsidR="00DE3738" w:rsidRDefault="00DE3738"/>
    <w:p w:rsidR="00DE3738" w:rsidRDefault="00DE3738"/>
    <w:p w:rsidR="00DE3738" w:rsidRDefault="006E557D">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DE3738" w:rsidRDefault="006E557D">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DE3738" w:rsidRDefault="006E557D">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 xml:space="preserve">日   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DE3738" w:rsidRDefault="00DE3738">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DE3738" w:rsidRDefault="006E557D">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附表6</w:t>
      </w:r>
    </w:p>
    <w:p w:rsidR="00DE3738" w:rsidRDefault="006E557D">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DE3738" w:rsidRDefault="00DE3738">
      <w:pPr>
        <w:overflowPunct w:val="0"/>
        <w:autoSpaceDE w:val="0"/>
        <w:autoSpaceDN w:val="0"/>
        <w:spacing w:line="520" w:lineRule="exact"/>
        <w:rPr>
          <w:rFonts w:ascii="仿宋" w:eastAsia="仿宋" w:hAnsi="仿宋" w:cs="仿宋"/>
          <w:b/>
          <w:color w:val="000000"/>
          <w:sz w:val="28"/>
          <w:szCs w:val="28"/>
        </w:rPr>
      </w:pPr>
    </w:p>
    <w:p w:rsidR="00DE3738" w:rsidRDefault="006E557D">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DE3738" w:rsidRDefault="006E557D">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DE3738">
        <w:trPr>
          <w:trHeight w:val="420"/>
          <w:jc w:val="center"/>
        </w:trPr>
        <w:tc>
          <w:tcPr>
            <w:tcW w:w="1105" w:type="dxa"/>
            <w:tcBorders>
              <w:top w:val="dashDotStroked" w:sz="24" w:space="0" w:color="auto"/>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r w:rsidR="00DE3738">
        <w:trPr>
          <w:trHeight w:val="420"/>
          <w:jc w:val="center"/>
        </w:trPr>
        <w:tc>
          <w:tcPr>
            <w:tcW w:w="1105" w:type="dxa"/>
            <w:tcBorders>
              <w:left w:val="dashDotStroked" w:sz="24" w:space="0" w:color="auto"/>
              <w:bottom w:val="dashDotStroked" w:sz="24" w:space="0" w:color="auto"/>
            </w:tcBorders>
            <w:vAlign w:val="center"/>
          </w:tcPr>
          <w:p w:rsidR="00DE3738" w:rsidRDefault="006E557D">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DE3738" w:rsidRDefault="00DE3738">
            <w:pPr>
              <w:overflowPunct w:val="0"/>
              <w:autoSpaceDE w:val="0"/>
              <w:autoSpaceDN w:val="0"/>
              <w:spacing w:line="520" w:lineRule="exact"/>
              <w:jc w:val="center"/>
              <w:rPr>
                <w:rFonts w:ascii="仿宋" w:eastAsia="仿宋" w:hAnsi="仿宋" w:cs="仿宋"/>
                <w:color w:val="000000"/>
                <w:sz w:val="28"/>
                <w:szCs w:val="28"/>
              </w:rPr>
            </w:pPr>
          </w:p>
        </w:tc>
      </w:tr>
    </w:tbl>
    <w:p w:rsidR="00DE3738" w:rsidRDefault="006E557D">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DE3738" w:rsidRDefault="00DE3738">
      <w:pPr>
        <w:overflowPunct w:val="0"/>
        <w:autoSpaceDE w:val="0"/>
        <w:autoSpaceDN w:val="0"/>
        <w:spacing w:line="520" w:lineRule="exact"/>
        <w:ind w:firstLineChars="100" w:firstLine="280"/>
        <w:rPr>
          <w:rFonts w:ascii="仿宋" w:eastAsia="仿宋" w:hAnsi="仿宋" w:cs="仿宋"/>
          <w:color w:val="000000"/>
          <w:sz w:val="28"/>
          <w:szCs w:val="28"/>
        </w:rPr>
      </w:pPr>
    </w:p>
    <w:p w:rsidR="00DE3738" w:rsidRDefault="00DE3738">
      <w:pPr>
        <w:pStyle w:val="4"/>
      </w:pPr>
    </w:p>
    <w:p w:rsidR="00DE3738" w:rsidRDefault="00DE3738"/>
    <w:p w:rsidR="00DE3738" w:rsidRDefault="00DE3738"/>
    <w:p w:rsidR="00DE3738" w:rsidRDefault="006E557D">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DE3738" w:rsidRDefault="006E557D">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DE3738" w:rsidRDefault="006E557D">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 xml:space="preserve">日期：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月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DE3738" w:rsidRDefault="00DE3738">
      <w:pPr>
        <w:pStyle w:val="a0"/>
      </w:pP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附表7</w:t>
      </w:r>
    </w:p>
    <w:p w:rsidR="00DE3738" w:rsidRDefault="004D2D19">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服务</w:t>
      </w:r>
      <w:r w:rsidR="006E557D">
        <w:rPr>
          <w:rFonts w:ascii="仿宋" w:eastAsia="仿宋" w:hAnsi="仿宋" w:hint="eastAsia"/>
          <w:b/>
          <w:sz w:val="36"/>
        </w:rPr>
        <w:t>方案</w:t>
      </w:r>
    </w:p>
    <w:p w:rsidR="00DE3738" w:rsidRDefault="006E557D">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DE3738" w:rsidRDefault="00DE3738">
      <w:pPr>
        <w:overflowPunct w:val="0"/>
        <w:autoSpaceDE w:val="0"/>
        <w:autoSpaceDN w:val="0"/>
        <w:spacing w:line="360" w:lineRule="auto"/>
        <w:ind w:firstLineChars="100" w:firstLine="240"/>
        <w:rPr>
          <w:rFonts w:ascii="仿宋" w:eastAsia="仿宋" w:hAnsi="仿宋"/>
          <w:sz w:val="24"/>
        </w:rPr>
      </w:pPr>
    </w:p>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Pr>
        <w:pStyle w:val="a0"/>
      </w:pPr>
    </w:p>
    <w:p w:rsidR="00DE3738" w:rsidRDefault="00DE3738"/>
    <w:p w:rsidR="00DE3738" w:rsidRDefault="00DE3738"/>
    <w:p w:rsidR="00DE3738" w:rsidRDefault="00DE3738">
      <w:pPr>
        <w:pStyle w:val="a0"/>
      </w:pPr>
    </w:p>
    <w:p w:rsidR="00DE3738" w:rsidRDefault="00DE3738"/>
    <w:p w:rsidR="00DE3738" w:rsidRDefault="006E557D">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DE3738" w:rsidRDefault="006E557D">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E3738" w:rsidRDefault="006E557D">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DE3738" w:rsidRDefault="00DE3738">
      <w:pPr>
        <w:overflowPunct w:val="0"/>
        <w:autoSpaceDE w:val="0"/>
        <w:autoSpaceDN w:val="0"/>
        <w:adjustRightInd w:val="0"/>
        <w:spacing w:line="520" w:lineRule="exact"/>
        <w:jc w:val="center"/>
        <w:rPr>
          <w:rFonts w:ascii="仿宋" w:eastAsia="仿宋" w:hAnsi="仿宋" w:cs="黑体"/>
          <w:b/>
          <w:bCs/>
          <w:sz w:val="32"/>
          <w:lang w:val="zh-CN"/>
        </w:rPr>
      </w:pPr>
    </w:p>
    <w:p w:rsidR="00DE3738" w:rsidRDefault="006E557D">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DE3738" w:rsidRDefault="006E557D">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Pr>
        <w:pStyle w:val="a0"/>
      </w:pPr>
    </w:p>
    <w:p w:rsidR="00DE3738" w:rsidRDefault="00DE3738"/>
    <w:p w:rsidR="00DE3738" w:rsidRDefault="00DE3738">
      <w:pPr>
        <w:pStyle w:val="a0"/>
      </w:pPr>
    </w:p>
    <w:p w:rsidR="00DE3738" w:rsidRDefault="00DE3738">
      <w:pPr>
        <w:pStyle w:val="a0"/>
      </w:pPr>
    </w:p>
    <w:p w:rsidR="00DE3738" w:rsidRDefault="00DE3738">
      <w:pPr>
        <w:pStyle w:val="a0"/>
      </w:pPr>
    </w:p>
    <w:p w:rsidR="00DE3738" w:rsidRDefault="006E557D">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DE3738" w:rsidRDefault="006E557D">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E3738" w:rsidRDefault="006E557D">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E3738" w:rsidRDefault="006E557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附表9</w:t>
      </w:r>
    </w:p>
    <w:p w:rsidR="00DE3738" w:rsidRDefault="006E557D">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DE3738" w:rsidRDefault="00DE3738"/>
    <w:p w:rsidR="00DE3738" w:rsidRDefault="00DE3738"/>
    <w:p w:rsidR="00DE3738" w:rsidRDefault="00DE3738">
      <w:pPr>
        <w:pStyle w:val="a0"/>
      </w:pPr>
    </w:p>
    <w:sectPr w:rsidR="00DE3738" w:rsidSect="00DE3738">
      <w:headerReference w:type="even" r:id="rId6"/>
      <w:headerReference w:type="default"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689" w:rsidRDefault="00200689" w:rsidP="00DE3738">
      <w:r>
        <w:separator/>
      </w:r>
    </w:p>
  </w:endnote>
  <w:endnote w:type="continuationSeparator" w:id="0">
    <w:p w:rsidR="00200689" w:rsidRDefault="00200689" w:rsidP="00DE3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DE373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A863FE">
    <w:pPr>
      <w:pStyle w:val="a8"/>
      <w:jc w:val="center"/>
    </w:pPr>
    <w:r>
      <w:rPr>
        <w:b/>
      </w:rPr>
      <w:fldChar w:fldCharType="begin"/>
    </w:r>
    <w:r w:rsidR="006E557D">
      <w:rPr>
        <w:b/>
      </w:rPr>
      <w:instrText>PAGE</w:instrText>
    </w:r>
    <w:r>
      <w:rPr>
        <w:b/>
      </w:rPr>
      <w:fldChar w:fldCharType="separate"/>
    </w:r>
    <w:r w:rsidR="00675773">
      <w:rPr>
        <w:b/>
        <w:noProof/>
      </w:rPr>
      <w:t>2</w:t>
    </w:r>
    <w:r>
      <w:rPr>
        <w:b/>
      </w:rPr>
      <w:fldChar w:fldCharType="end"/>
    </w:r>
    <w:r w:rsidR="006E557D">
      <w:rPr>
        <w:lang w:val="zh-CN"/>
      </w:rPr>
      <w:t xml:space="preserve"> / </w:t>
    </w:r>
    <w:r>
      <w:rPr>
        <w:b/>
      </w:rPr>
      <w:fldChar w:fldCharType="begin"/>
    </w:r>
    <w:r w:rsidR="006E557D">
      <w:rPr>
        <w:b/>
      </w:rPr>
      <w:instrText>NUMPAGES</w:instrText>
    </w:r>
    <w:r>
      <w:rPr>
        <w:b/>
      </w:rPr>
      <w:fldChar w:fldCharType="separate"/>
    </w:r>
    <w:r w:rsidR="00675773">
      <w:rPr>
        <w:b/>
        <w:noProof/>
      </w:rPr>
      <w:t>18</w:t>
    </w:r>
    <w:r>
      <w:rPr>
        <w:b/>
      </w:rPr>
      <w:fldChar w:fldCharType="end"/>
    </w:r>
  </w:p>
  <w:p w:rsidR="00DE3738" w:rsidRDefault="00DE3738">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689" w:rsidRDefault="00200689" w:rsidP="00DE3738">
      <w:r>
        <w:separator/>
      </w:r>
    </w:p>
  </w:footnote>
  <w:footnote w:type="continuationSeparator" w:id="0">
    <w:p w:rsidR="00200689" w:rsidRDefault="00200689" w:rsidP="00DE3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DE373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DE3738">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738" w:rsidRDefault="00DE3738">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橄む涀Ϡ҃찔ㅓ"/>
  </w:docVars>
  <w:rsids>
    <w:rsidRoot w:val="00DE3738"/>
    <w:rsid w:val="0007659F"/>
    <w:rsid w:val="00116302"/>
    <w:rsid w:val="001379F4"/>
    <w:rsid w:val="00200689"/>
    <w:rsid w:val="0022566F"/>
    <w:rsid w:val="00246AA9"/>
    <w:rsid w:val="00320A2B"/>
    <w:rsid w:val="00436416"/>
    <w:rsid w:val="004D2D19"/>
    <w:rsid w:val="004D34D4"/>
    <w:rsid w:val="006215E7"/>
    <w:rsid w:val="00675773"/>
    <w:rsid w:val="006E557D"/>
    <w:rsid w:val="0071411B"/>
    <w:rsid w:val="00722EEA"/>
    <w:rsid w:val="00790E6C"/>
    <w:rsid w:val="009C0E35"/>
    <w:rsid w:val="00A5276C"/>
    <w:rsid w:val="00A863FE"/>
    <w:rsid w:val="00AF128C"/>
    <w:rsid w:val="00B3500B"/>
    <w:rsid w:val="00C95D2F"/>
    <w:rsid w:val="00DC0CB1"/>
    <w:rsid w:val="00DE3738"/>
    <w:rsid w:val="00FC6316"/>
    <w:rsid w:val="0EBD040E"/>
    <w:rsid w:val="17D51181"/>
    <w:rsid w:val="1D215E32"/>
    <w:rsid w:val="20033CF3"/>
    <w:rsid w:val="2053283C"/>
    <w:rsid w:val="20CF3785"/>
    <w:rsid w:val="254A0FB6"/>
    <w:rsid w:val="4218484A"/>
    <w:rsid w:val="4A7B0170"/>
    <w:rsid w:val="6A7C4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E3738"/>
    <w:pPr>
      <w:widowControl w:val="0"/>
      <w:jc w:val="both"/>
    </w:pPr>
    <w:rPr>
      <w:rFonts w:ascii="Calibri" w:hAnsi="Calibri"/>
      <w:kern w:val="2"/>
      <w:sz w:val="21"/>
      <w:szCs w:val="22"/>
    </w:rPr>
  </w:style>
  <w:style w:type="paragraph" w:styleId="1">
    <w:name w:val="heading 1"/>
    <w:basedOn w:val="a"/>
    <w:next w:val="a"/>
    <w:link w:val="1Char"/>
    <w:uiPriority w:val="99"/>
    <w:qFormat/>
    <w:rsid w:val="00DE3738"/>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DE3738"/>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DE3738"/>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DE3738"/>
    <w:pPr>
      <w:spacing w:after="120"/>
    </w:pPr>
    <w:rPr>
      <w:kern w:val="0"/>
      <w:sz w:val="24"/>
    </w:rPr>
  </w:style>
  <w:style w:type="paragraph" w:styleId="a4">
    <w:name w:val="annotation text"/>
    <w:basedOn w:val="a"/>
    <w:uiPriority w:val="99"/>
    <w:qFormat/>
    <w:rsid w:val="00DE3738"/>
    <w:pPr>
      <w:jc w:val="left"/>
    </w:pPr>
  </w:style>
  <w:style w:type="paragraph" w:styleId="a5">
    <w:name w:val="Body Text Indent"/>
    <w:basedOn w:val="a"/>
    <w:link w:val="Char"/>
    <w:uiPriority w:val="99"/>
    <w:qFormat/>
    <w:rsid w:val="00DE3738"/>
    <w:pPr>
      <w:spacing w:after="120"/>
      <w:ind w:leftChars="200" w:left="420"/>
    </w:pPr>
  </w:style>
  <w:style w:type="paragraph" w:styleId="a6">
    <w:name w:val="Date"/>
    <w:basedOn w:val="a"/>
    <w:next w:val="a"/>
    <w:link w:val="Char0"/>
    <w:uiPriority w:val="99"/>
    <w:qFormat/>
    <w:rsid w:val="00DE3738"/>
    <w:pPr>
      <w:ind w:leftChars="2500" w:left="100"/>
    </w:pPr>
  </w:style>
  <w:style w:type="paragraph" w:styleId="a7">
    <w:name w:val="Balloon Text"/>
    <w:basedOn w:val="a"/>
    <w:link w:val="Char1"/>
    <w:uiPriority w:val="99"/>
    <w:qFormat/>
    <w:rsid w:val="00DE3738"/>
    <w:rPr>
      <w:sz w:val="18"/>
      <w:szCs w:val="18"/>
    </w:rPr>
  </w:style>
  <w:style w:type="paragraph" w:styleId="a8">
    <w:name w:val="footer"/>
    <w:basedOn w:val="a"/>
    <w:link w:val="Char2"/>
    <w:uiPriority w:val="99"/>
    <w:qFormat/>
    <w:rsid w:val="00DE3738"/>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DE3738"/>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DE37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DE3738"/>
    <w:rPr>
      <w:rFonts w:cs="Times New Roman"/>
      <w:color w:val="0563C1"/>
      <w:u w:val="single"/>
    </w:rPr>
  </w:style>
  <w:style w:type="character" w:customStyle="1" w:styleId="1Char">
    <w:name w:val="标题 1 Char"/>
    <w:basedOn w:val="a1"/>
    <w:link w:val="1"/>
    <w:uiPriority w:val="99"/>
    <w:qFormat/>
    <w:rsid w:val="00DE3738"/>
    <w:rPr>
      <w:rFonts w:ascii="Calibri" w:hAnsi="Calibri" w:cs="Times New Roman"/>
      <w:b/>
      <w:bCs/>
      <w:kern w:val="44"/>
      <w:sz w:val="44"/>
      <w:szCs w:val="44"/>
    </w:rPr>
  </w:style>
  <w:style w:type="character" w:customStyle="1" w:styleId="Char1">
    <w:name w:val="批注框文本 Char"/>
    <w:basedOn w:val="a1"/>
    <w:link w:val="a7"/>
    <w:uiPriority w:val="99"/>
    <w:qFormat/>
    <w:rsid w:val="00DE3738"/>
    <w:rPr>
      <w:rFonts w:ascii="Calibri" w:eastAsia="宋体" w:hAnsi="Calibri" w:cs="Times New Roman"/>
      <w:kern w:val="2"/>
      <w:sz w:val="18"/>
      <w:szCs w:val="18"/>
    </w:rPr>
  </w:style>
  <w:style w:type="character" w:customStyle="1" w:styleId="Char2">
    <w:name w:val="页脚 Char"/>
    <w:basedOn w:val="a1"/>
    <w:link w:val="a8"/>
    <w:uiPriority w:val="99"/>
    <w:qFormat/>
    <w:rsid w:val="00DE3738"/>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DE3738"/>
    <w:rPr>
      <w:rFonts w:ascii="Times New Roman" w:eastAsia="宋体" w:hAnsi="Times New Roman" w:cs="Times New Roman"/>
      <w:kern w:val="2"/>
      <w:sz w:val="18"/>
      <w:szCs w:val="18"/>
    </w:rPr>
  </w:style>
  <w:style w:type="paragraph" w:styleId="ac">
    <w:name w:val="List Paragraph"/>
    <w:basedOn w:val="a"/>
    <w:uiPriority w:val="99"/>
    <w:qFormat/>
    <w:rsid w:val="00DE3738"/>
    <w:pPr>
      <w:ind w:firstLineChars="200" w:firstLine="420"/>
    </w:pPr>
  </w:style>
  <w:style w:type="paragraph" w:customStyle="1" w:styleId="10">
    <w:name w:val="菲页1"/>
    <w:basedOn w:val="2"/>
    <w:qFormat/>
    <w:rsid w:val="00DE3738"/>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DE3738"/>
    <w:rPr>
      <w:kern w:val="2"/>
      <w:sz w:val="21"/>
      <w:szCs w:val="22"/>
    </w:rPr>
  </w:style>
  <w:style w:type="character" w:customStyle="1" w:styleId="Char">
    <w:name w:val="正文文本缩进 Char"/>
    <w:basedOn w:val="a1"/>
    <w:link w:val="a5"/>
    <w:uiPriority w:val="99"/>
    <w:qFormat/>
    <w:rsid w:val="00DE3738"/>
    <w:rPr>
      <w:kern w:val="2"/>
      <w:sz w:val="21"/>
      <w:szCs w:val="22"/>
    </w:rPr>
  </w:style>
  <w:style w:type="character" w:customStyle="1" w:styleId="4Char">
    <w:name w:val="标题 4 Char"/>
    <w:basedOn w:val="a1"/>
    <w:link w:val="4"/>
    <w:uiPriority w:val="99"/>
    <w:qFormat/>
    <w:rsid w:val="00DE3738"/>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797</Words>
  <Characters>4547</Characters>
  <Application>Microsoft Office Word</Application>
  <DocSecurity>0</DocSecurity>
  <Lines>37</Lines>
  <Paragraphs>10</Paragraphs>
  <ScaleCrop>false</ScaleCrop>
  <Company>user</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14</cp:revision>
  <cp:lastPrinted>2022-09-21T06:07:00Z</cp:lastPrinted>
  <dcterms:created xsi:type="dcterms:W3CDTF">2022-06-15T03:22:00Z</dcterms:created>
  <dcterms:modified xsi:type="dcterms:W3CDTF">2022-09-22T07:53:00Z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4E7A1B631A3A4AC8B511C3B05B14DF72</vt:lpwstr>
  </property>
</Properties>
</file>