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center"/>
        <w:rPr>
          <w:rFonts w:ascii="宋体" w:hAnsi="宋体"/>
          <w:b/>
          <w:bCs/>
          <w:sz w:val="32"/>
          <w:szCs w:val="32"/>
        </w:rPr>
      </w:pPr>
      <w:bookmarkStart w:id="1" w:name="_GoBack"/>
      <w:bookmarkEnd w:id="1"/>
      <w:r>
        <w:rPr>
          <w:rFonts w:hint="eastAsia" w:ascii="宋体" w:hAnsi="宋体"/>
          <w:b/>
          <w:sz w:val="32"/>
          <w:szCs w:val="32"/>
        </w:rPr>
        <w:t>中农威特生物科技股份有限公司</w:t>
      </w:r>
    </w:p>
    <w:p>
      <w:pPr>
        <w:spacing w:line="520" w:lineRule="exact"/>
        <w:jc w:val="center"/>
        <w:rPr>
          <w:rFonts w:ascii="宋体" w:hAnsi="宋体"/>
          <w:b/>
          <w:bCs/>
          <w:sz w:val="32"/>
          <w:szCs w:val="32"/>
        </w:rPr>
      </w:pPr>
      <w:r>
        <w:rPr>
          <w:rFonts w:hint="eastAsia" w:ascii="宋体" w:hAnsi="宋体"/>
          <w:b/>
          <w:sz w:val="32"/>
          <w:szCs w:val="32"/>
        </w:rPr>
        <w:t>竞争性谈判采购公告</w:t>
      </w:r>
    </w:p>
    <w:p>
      <w:pPr>
        <w:spacing w:line="520" w:lineRule="exact"/>
        <w:ind w:firstLine="560" w:firstLineChars="200"/>
        <w:textAlignment w:val="baseline"/>
        <w:rPr>
          <w:rFonts w:ascii="仿宋" w:hAnsi="仿宋" w:eastAsia="仿宋" w:cs="仿宋"/>
          <w:sz w:val="28"/>
          <w:szCs w:val="28"/>
        </w:rPr>
      </w:pPr>
      <w:r>
        <w:rPr>
          <w:rFonts w:hint="eastAsia" w:ascii="仿宋" w:hAnsi="仿宋" w:eastAsia="仿宋" w:cs="仿宋"/>
          <w:sz w:val="28"/>
          <w:szCs w:val="28"/>
        </w:rPr>
        <w:t>根据中农威特生物科技股份有限公司《采购管理办法》及公司相关会议决定，对公司所需相关服务进行竞争性谈判采购，欢迎符合资格要求的单位前来参加。</w:t>
      </w:r>
    </w:p>
    <w:p>
      <w:pPr>
        <w:overflowPunct w:val="0"/>
        <w:autoSpaceDN w:val="0"/>
        <w:adjustRightInd w:val="0"/>
        <w:snapToGrid w:val="0"/>
        <w:spacing w:line="520" w:lineRule="exact"/>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一、采购单位：中农威特生物科技股份有限公司</w:t>
      </w:r>
    </w:p>
    <w:p>
      <w:pPr>
        <w:overflowPunct w:val="0"/>
        <w:autoSpaceDN w:val="0"/>
        <w:adjustRightInd w:val="0"/>
        <w:snapToGrid w:val="0"/>
        <w:spacing w:line="520" w:lineRule="exact"/>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二、组织部门：中农威特生物科技股份有限公司采购部</w:t>
      </w:r>
    </w:p>
    <w:p>
      <w:pPr>
        <w:snapToGrid w:val="0"/>
        <w:spacing w:line="520" w:lineRule="exact"/>
        <w:ind w:firstLine="560" w:firstLineChars="200"/>
        <w:textAlignment w:val="baseline"/>
        <w:rPr>
          <w:rFonts w:ascii="仿宋" w:hAnsi="仿宋" w:eastAsia="仿宋" w:cs="仿宋"/>
          <w:color w:val="000000"/>
          <w:sz w:val="28"/>
          <w:szCs w:val="28"/>
        </w:rPr>
      </w:pPr>
      <w:r>
        <w:rPr>
          <w:rFonts w:hint="eastAsia" w:ascii="仿宋" w:hAnsi="仿宋" w:eastAsia="仿宋" w:cs="仿宋"/>
          <w:color w:val="000000"/>
          <w:sz w:val="28"/>
          <w:szCs w:val="28"/>
        </w:rPr>
        <w:t>三、项目名称：中农威特生物科技股份有限公司6#基因工程疫苗车间门庭两侧硬化规整工程</w:t>
      </w:r>
    </w:p>
    <w:p>
      <w:pPr>
        <w:overflowPunct w:val="0"/>
        <w:autoSpaceDN w:val="0"/>
        <w:adjustRightInd w:val="0"/>
        <w:snapToGrid w:val="0"/>
        <w:spacing w:line="520" w:lineRule="exact"/>
        <w:ind w:firstLine="560" w:firstLineChars="200"/>
        <w:rPr>
          <w:rFonts w:ascii="仿宋" w:hAnsi="仿宋" w:eastAsia="仿宋" w:cs="仿宋"/>
          <w:sz w:val="28"/>
          <w:szCs w:val="28"/>
        </w:rPr>
      </w:pPr>
      <w:r>
        <w:rPr>
          <w:rFonts w:hint="eastAsia" w:ascii="仿宋" w:hAnsi="仿宋" w:eastAsia="仿宋" w:cs="仿宋"/>
          <w:color w:val="000000"/>
          <w:sz w:val="28"/>
          <w:szCs w:val="28"/>
        </w:rPr>
        <w:t>四、项目编</w:t>
      </w:r>
      <w:r>
        <w:rPr>
          <w:rFonts w:hint="eastAsia" w:ascii="仿宋" w:hAnsi="仿宋" w:eastAsia="仿宋" w:cs="仿宋"/>
          <w:sz w:val="28"/>
          <w:szCs w:val="28"/>
        </w:rPr>
        <w:t>号：ZNWT-CGB-2022-040</w:t>
      </w:r>
    </w:p>
    <w:p>
      <w:pPr>
        <w:pStyle w:val="4"/>
        <w:keepNext w:val="0"/>
        <w:keepLines w:val="0"/>
        <w:overflowPunct w:val="0"/>
        <w:autoSpaceDN w:val="0"/>
        <w:adjustRightInd w:val="0"/>
        <w:snapToGrid w:val="0"/>
        <w:spacing w:before="0" w:after="0" w:line="520" w:lineRule="exact"/>
        <w:ind w:firstLine="560" w:firstLineChars="200"/>
        <w:rPr>
          <w:rFonts w:ascii="仿宋" w:hAnsi="仿宋" w:eastAsia="仿宋" w:cs="仿宋"/>
          <w:b w:val="0"/>
          <w:color w:val="000000"/>
          <w:sz w:val="28"/>
          <w:szCs w:val="28"/>
        </w:rPr>
      </w:pPr>
      <w:r>
        <w:rPr>
          <w:rFonts w:hint="eastAsia" w:ascii="仿宋" w:hAnsi="仿宋" w:eastAsia="仿宋" w:cs="仿宋"/>
          <w:b w:val="0"/>
          <w:color w:val="000000"/>
          <w:sz w:val="28"/>
          <w:szCs w:val="28"/>
        </w:rPr>
        <w:t>五、采购要求及主要参数</w:t>
      </w:r>
    </w:p>
    <w:p>
      <w:pPr>
        <w:snapToGrid w:val="0"/>
        <w:spacing w:line="520" w:lineRule="exact"/>
        <w:ind w:firstLine="560" w:firstLineChars="200"/>
        <w:textAlignment w:val="baseline"/>
        <w:rPr>
          <w:rFonts w:ascii="仿宋" w:hAnsi="仿宋" w:eastAsia="仿宋" w:cs="宋体"/>
          <w:sz w:val="28"/>
          <w:szCs w:val="28"/>
        </w:rPr>
      </w:pPr>
      <w:bookmarkStart w:id="0" w:name="OLE_LINK6"/>
      <w:r>
        <w:rPr>
          <w:rFonts w:hint="eastAsia" w:ascii="仿宋" w:hAnsi="仿宋" w:eastAsia="仿宋" w:cs="仿宋"/>
          <w:color w:val="000000"/>
          <w:sz w:val="28"/>
          <w:szCs w:val="28"/>
        </w:rPr>
        <w:t>详见《</w:t>
      </w:r>
      <w:r>
        <w:rPr>
          <w:rFonts w:hint="eastAsia" w:ascii="仿宋" w:hAnsi="仿宋" w:eastAsia="仿宋" w:cs="宋体"/>
          <w:sz w:val="28"/>
          <w:szCs w:val="28"/>
        </w:rPr>
        <w:t>中农威特生物科技股份有限公司</w:t>
      </w:r>
      <w:r>
        <w:rPr>
          <w:rFonts w:hint="eastAsia" w:ascii="仿宋" w:hAnsi="仿宋" w:eastAsia="仿宋" w:cs="仿宋"/>
          <w:color w:val="000000"/>
          <w:sz w:val="28"/>
          <w:szCs w:val="28"/>
        </w:rPr>
        <w:t>6#基因工程疫苗车间门庭两侧硬化规整工程</w:t>
      </w:r>
      <w:r>
        <w:rPr>
          <w:rFonts w:hint="eastAsia" w:ascii="仿宋" w:hAnsi="仿宋" w:eastAsia="仿宋" w:cs="宋体"/>
          <w:sz w:val="28"/>
          <w:szCs w:val="28"/>
        </w:rPr>
        <w:t>竞争性谈判采购文件</w:t>
      </w:r>
      <w:r>
        <w:rPr>
          <w:rFonts w:hint="eastAsia" w:ascii="仿宋" w:hAnsi="仿宋" w:eastAsia="仿宋" w:cs="仿宋"/>
          <w:color w:val="000000"/>
          <w:sz w:val="28"/>
          <w:szCs w:val="28"/>
        </w:rPr>
        <w:t>》。</w:t>
      </w:r>
    </w:p>
    <w:bookmarkEnd w:id="0"/>
    <w:p>
      <w:pPr>
        <w:overflowPunct w:val="0"/>
        <w:autoSpaceDE w:val="0"/>
        <w:autoSpaceDN w:val="0"/>
        <w:adjustRightInd w:val="0"/>
        <w:snapToGrid w:val="0"/>
        <w:spacing w:line="520" w:lineRule="exact"/>
        <w:ind w:firstLine="544" w:firstLineChars="200"/>
        <w:rPr>
          <w:rFonts w:ascii="仿宋" w:hAnsi="仿宋" w:eastAsia="仿宋" w:cs="仿宋"/>
          <w:color w:val="000000"/>
          <w:spacing w:val="-4"/>
          <w:sz w:val="28"/>
          <w:szCs w:val="28"/>
        </w:rPr>
      </w:pPr>
      <w:r>
        <w:rPr>
          <w:rFonts w:hint="eastAsia" w:ascii="仿宋" w:hAnsi="仿宋" w:eastAsia="仿宋" w:cs="仿宋"/>
          <w:color w:val="000000"/>
          <w:spacing w:val="-4"/>
          <w:sz w:val="28"/>
          <w:szCs w:val="28"/>
        </w:rPr>
        <w:t>六、发布文件</w:t>
      </w:r>
    </w:p>
    <w:p>
      <w:pPr>
        <w:spacing w:line="520" w:lineRule="exact"/>
        <w:ind w:firstLine="560" w:firstLineChars="200"/>
        <w:textAlignment w:val="baseline"/>
        <w:rPr>
          <w:rFonts w:ascii="仿宋" w:hAnsi="仿宋" w:eastAsia="仿宋" w:cs="仿宋"/>
          <w:sz w:val="28"/>
          <w:szCs w:val="28"/>
        </w:rPr>
      </w:pPr>
      <w:r>
        <w:rPr>
          <w:rFonts w:hint="eastAsia" w:ascii="仿宋" w:hAnsi="仿宋" w:eastAsia="仿宋" w:cs="仿宋"/>
          <w:sz w:val="28"/>
          <w:szCs w:val="28"/>
        </w:rPr>
        <w:t>公告发布在中农威特生物科技股份有限公司网站和中农威特生物科技股份有限公司微信公众号</w:t>
      </w:r>
    </w:p>
    <w:p>
      <w:pPr>
        <w:overflowPunct w:val="0"/>
        <w:autoSpaceDE w:val="0"/>
        <w:autoSpaceDN w:val="0"/>
        <w:adjustRightInd w:val="0"/>
        <w:snapToGrid w:val="0"/>
        <w:spacing w:line="520" w:lineRule="exact"/>
        <w:ind w:left="279" w:leftChars="133" w:firstLine="272" w:firstLineChars="100"/>
        <w:rPr>
          <w:rFonts w:ascii="仿宋" w:hAnsi="仿宋" w:eastAsia="仿宋" w:cs="仿宋"/>
          <w:spacing w:val="-4"/>
          <w:sz w:val="28"/>
          <w:szCs w:val="28"/>
        </w:rPr>
      </w:pPr>
      <w:r>
        <w:rPr>
          <w:rFonts w:hint="eastAsia" w:ascii="仿宋" w:hAnsi="仿宋" w:eastAsia="仿宋"/>
          <w:bCs/>
          <w:spacing w:val="-4"/>
          <w:sz w:val="28"/>
          <w:szCs w:val="28"/>
        </w:rPr>
        <w:t>发布时间为2022年9月6日-2022年9月14日。</w:t>
      </w:r>
      <w:r>
        <w:rPr>
          <w:rFonts w:hint="eastAsia" w:ascii="仿宋" w:hAnsi="仿宋" w:eastAsia="仿宋" w:cs="仿宋"/>
          <w:spacing w:val="-4"/>
          <w:sz w:val="28"/>
          <w:szCs w:val="28"/>
        </w:rPr>
        <w:t xml:space="preserve"> </w:t>
      </w:r>
    </w:p>
    <w:p>
      <w:pPr>
        <w:overflowPunct w:val="0"/>
        <w:autoSpaceDE w:val="0"/>
        <w:autoSpaceDN w:val="0"/>
        <w:adjustRightInd w:val="0"/>
        <w:snapToGrid w:val="0"/>
        <w:spacing w:line="520" w:lineRule="exact"/>
        <w:ind w:firstLine="544" w:firstLineChars="200"/>
        <w:rPr>
          <w:rFonts w:ascii="仿宋" w:hAnsi="仿宋" w:eastAsia="仿宋" w:cs="仿宋"/>
          <w:spacing w:val="-4"/>
          <w:sz w:val="28"/>
          <w:szCs w:val="28"/>
        </w:rPr>
      </w:pPr>
      <w:r>
        <w:rPr>
          <w:rFonts w:hint="eastAsia" w:ascii="仿宋" w:hAnsi="仿宋" w:eastAsia="仿宋" w:cs="仿宋"/>
          <w:spacing w:val="-4"/>
          <w:sz w:val="28"/>
          <w:szCs w:val="28"/>
        </w:rPr>
        <w:t>发放方式：免费发放</w:t>
      </w:r>
    </w:p>
    <w:p>
      <w:pPr>
        <w:overflowPunct w:val="0"/>
        <w:autoSpaceDE w:val="0"/>
        <w:autoSpaceDN w:val="0"/>
        <w:adjustRightInd w:val="0"/>
        <w:snapToGrid w:val="0"/>
        <w:spacing w:line="520" w:lineRule="exact"/>
        <w:ind w:firstLine="544" w:firstLineChars="200"/>
        <w:rPr>
          <w:rFonts w:ascii="仿宋" w:hAnsi="仿宋" w:eastAsia="仿宋" w:cs="仿宋"/>
          <w:spacing w:val="-4"/>
          <w:sz w:val="28"/>
          <w:szCs w:val="28"/>
        </w:rPr>
      </w:pPr>
      <w:r>
        <w:rPr>
          <w:rFonts w:hint="eastAsia" w:ascii="仿宋" w:hAnsi="仿宋" w:eastAsia="仿宋" w:cs="仿宋"/>
          <w:spacing w:val="-4"/>
          <w:sz w:val="28"/>
          <w:szCs w:val="28"/>
        </w:rPr>
        <w:t>七、递交报价文件截止时间</w:t>
      </w:r>
      <w:r>
        <w:rPr>
          <w:rFonts w:hint="eastAsia" w:ascii="仿宋" w:hAnsi="仿宋" w:eastAsia="仿宋" w:cs="仿宋"/>
          <w:spacing w:val="-4"/>
          <w:sz w:val="28"/>
          <w:szCs w:val="28"/>
        </w:rPr>
        <w:tab/>
      </w:r>
    </w:p>
    <w:p>
      <w:pPr>
        <w:overflowPunct w:val="0"/>
        <w:autoSpaceDE w:val="0"/>
        <w:autoSpaceDN w:val="0"/>
        <w:adjustRightInd w:val="0"/>
        <w:snapToGrid w:val="0"/>
        <w:spacing w:line="520" w:lineRule="exact"/>
        <w:ind w:firstLine="544" w:firstLineChars="200"/>
        <w:rPr>
          <w:rFonts w:ascii="仿宋" w:hAnsi="仿宋" w:eastAsia="仿宋" w:cs="仿宋"/>
          <w:spacing w:val="-4"/>
          <w:sz w:val="28"/>
          <w:szCs w:val="28"/>
        </w:rPr>
      </w:pPr>
      <w:r>
        <w:rPr>
          <w:rFonts w:hint="eastAsia" w:ascii="仿宋" w:hAnsi="仿宋" w:eastAsia="仿宋" w:cs="仿宋"/>
          <w:spacing w:val="-4"/>
          <w:sz w:val="28"/>
          <w:szCs w:val="28"/>
        </w:rPr>
        <w:t>2022年9月14日09:00之前,逾期不予受理。</w:t>
      </w:r>
    </w:p>
    <w:p>
      <w:pPr>
        <w:overflowPunct w:val="0"/>
        <w:autoSpaceDE w:val="0"/>
        <w:autoSpaceDN w:val="0"/>
        <w:adjustRightInd w:val="0"/>
        <w:snapToGrid w:val="0"/>
        <w:spacing w:line="520" w:lineRule="exact"/>
        <w:ind w:firstLine="544" w:firstLineChars="200"/>
        <w:rPr>
          <w:rFonts w:ascii="仿宋" w:hAnsi="仿宋" w:eastAsia="仿宋" w:cs="仿宋"/>
          <w:spacing w:val="-4"/>
          <w:sz w:val="28"/>
          <w:szCs w:val="28"/>
        </w:rPr>
      </w:pPr>
      <w:r>
        <w:rPr>
          <w:rFonts w:hint="eastAsia" w:ascii="仿宋" w:hAnsi="仿宋" w:eastAsia="仿宋" w:cs="仿宋"/>
          <w:spacing w:val="-4"/>
          <w:sz w:val="28"/>
          <w:szCs w:val="28"/>
        </w:rPr>
        <w:t>递交地点: 兰州市城关区盐场堡徐家坪1号</w:t>
      </w:r>
    </w:p>
    <w:p>
      <w:pPr>
        <w:snapToGrid w:val="0"/>
        <w:spacing w:line="520" w:lineRule="exact"/>
        <w:ind w:firstLine="560" w:firstLineChars="200"/>
        <w:textAlignment w:val="baseline"/>
        <w:rPr>
          <w:rFonts w:ascii="仿宋" w:hAnsi="仿宋" w:eastAsia="仿宋" w:cs="宋体"/>
          <w:sz w:val="28"/>
          <w:szCs w:val="28"/>
        </w:rPr>
      </w:pPr>
      <w:r>
        <w:rPr>
          <w:rFonts w:hint="eastAsia" w:ascii="仿宋" w:hAnsi="仿宋" w:eastAsia="仿宋" w:cs="宋体"/>
          <w:sz w:val="28"/>
          <w:szCs w:val="28"/>
        </w:rPr>
        <w:t>联系人：商务 谢  毅（电话：13619366703）</w:t>
      </w:r>
    </w:p>
    <w:p>
      <w:pPr>
        <w:snapToGrid w:val="0"/>
        <w:spacing w:line="520" w:lineRule="exact"/>
        <w:ind w:firstLine="1680" w:firstLineChars="600"/>
        <w:textAlignment w:val="baseline"/>
        <w:rPr>
          <w:rFonts w:ascii="仿宋" w:hAnsi="仿宋" w:eastAsia="仿宋"/>
          <w:sz w:val="28"/>
          <w:szCs w:val="28"/>
        </w:rPr>
      </w:pPr>
      <w:r>
        <w:rPr>
          <w:rFonts w:hint="eastAsia" w:ascii="仿宋" w:hAnsi="仿宋" w:eastAsia="仿宋"/>
          <w:sz w:val="28"/>
          <w:szCs w:val="28"/>
        </w:rPr>
        <w:t>技术 任继元（电话：18194215854）</w:t>
      </w:r>
    </w:p>
    <w:p>
      <w:pPr>
        <w:overflowPunct w:val="0"/>
        <w:autoSpaceDN w:val="0"/>
        <w:adjustRightInd w:val="0"/>
        <w:snapToGrid w:val="0"/>
        <w:spacing w:line="520" w:lineRule="exact"/>
        <w:ind w:firstLine="544" w:firstLineChars="200"/>
        <w:rPr>
          <w:rFonts w:ascii="仿宋" w:hAnsi="仿宋" w:eastAsia="仿宋" w:cs="仿宋"/>
          <w:color w:val="000000"/>
          <w:sz w:val="28"/>
          <w:szCs w:val="28"/>
        </w:rPr>
      </w:pPr>
      <w:r>
        <w:rPr>
          <w:rFonts w:hint="eastAsia" w:ascii="仿宋" w:hAnsi="仿宋" w:eastAsia="仿宋" w:cs="仿宋"/>
          <w:spacing w:val="-4"/>
          <w:sz w:val="28"/>
          <w:szCs w:val="28"/>
        </w:rPr>
        <w:t>八、谈判时间及地点 ：2022年9月14日09:30中农威特生物科技股份有限公司采购部会议室（兰州兽医研究所图书</w:t>
      </w:r>
      <w:r>
        <w:rPr>
          <w:rFonts w:hint="eastAsia" w:ascii="仿宋" w:hAnsi="仿宋" w:eastAsia="仿宋" w:cs="仿宋"/>
          <w:sz w:val="28"/>
          <w:szCs w:val="28"/>
        </w:rPr>
        <w:t>馆西北侧</w:t>
      </w:r>
      <w:r>
        <w:rPr>
          <w:rFonts w:hint="eastAsia" w:ascii="仿宋" w:hAnsi="仿宋" w:eastAsia="仿宋" w:cs="仿宋"/>
          <w:color w:val="000000"/>
          <w:sz w:val="28"/>
          <w:szCs w:val="28"/>
        </w:rPr>
        <w:t>库房2楼）</w:t>
      </w:r>
    </w:p>
    <w:p>
      <w:pPr>
        <w:overflowPunct w:val="0"/>
        <w:autoSpaceDN w:val="0"/>
        <w:adjustRightInd w:val="0"/>
        <w:snapToGrid w:val="0"/>
        <w:spacing w:line="520" w:lineRule="exact"/>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九、任何供应商、单位或者个人对该采购文件有异议的，可在发布采购文件公告截止时间前2天，将书面意见反馈给采购人。</w:t>
      </w:r>
    </w:p>
    <w:p>
      <w:pPr>
        <w:overflowPunct w:val="0"/>
        <w:autoSpaceDN w:val="0"/>
        <w:adjustRightInd w:val="0"/>
        <w:snapToGrid w:val="0"/>
        <w:spacing w:line="520" w:lineRule="exact"/>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十、因疫情期间，供应商不到场。未到场供应商需积极配合我公司相关的工作中需要的一切事宜。</w:t>
      </w:r>
    </w:p>
    <w:p>
      <w:pPr>
        <w:overflowPunct w:val="0"/>
        <w:autoSpaceDN w:val="0"/>
        <w:adjustRightInd w:val="0"/>
        <w:snapToGrid w:val="0"/>
        <w:spacing w:line="520" w:lineRule="exact"/>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十一、本采购公告及采购文件中的“采购单位”及“采购人”系同一主体，“报价单位”及“供应商”系同一主体。</w:t>
      </w:r>
    </w:p>
    <w:p>
      <w:pPr>
        <w:pStyle w:val="2"/>
        <w:rPr>
          <w:rFonts w:ascii="仿宋" w:hAnsi="仿宋" w:eastAsia="仿宋" w:cs="仿宋"/>
          <w:color w:val="000000"/>
          <w:sz w:val="28"/>
          <w:szCs w:val="28"/>
        </w:rPr>
      </w:pPr>
    </w:p>
    <w:p/>
    <w:p>
      <w:pPr>
        <w:overflowPunct w:val="0"/>
        <w:autoSpaceDN w:val="0"/>
        <w:adjustRightInd w:val="0"/>
        <w:snapToGrid w:val="0"/>
        <w:spacing w:line="520" w:lineRule="exact"/>
        <w:ind w:firstLine="560" w:firstLineChars="200"/>
        <w:rPr>
          <w:rFonts w:ascii="仿宋" w:hAnsi="仿宋" w:eastAsia="仿宋" w:cs="仿宋"/>
          <w:color w:val="000000"/>
          <w:sz w:val="28"/>
          <w:szCs w:val="28"/>
        </w:rPr>
      </w:pPr>
    </w:p>
    <w:p>
      <w:pPr>
        <w:overflowPunct w:val="0"/>
        <w:autoSpaceDN w:val="0"/>
        <w:adjustRightInd w:val="0"/>
        <w:snapToGrid w:val="0"/>
        <w:spacing w:line="520" w:lineRule="exact"/>
        <w:ind w:firstLine="560" w:firstLineChars="200"/>
        <w:jc w:val="center"/>
        <w:rPr>
          <w:rFonts w:ascii="仿宋" w:hAnsi="仿宋" w:eastAsia="仿宋" w:cs="仿宋"/>
          <w:color w:val="000000"/>
          <w:sz w:val="28"/>
          <w:szCs w:val="28"/>
        </w:rPr>
      </w:pPr>
      <w:r>
        <w:rPr>
          <w:rFonts w:hint="eastAsia" w:ascii="仿宋" w:hAnsi="仿宋" w:eastAsia="仿宋" w:cs="仿宋"/>
          <w:color w:val="000000"/>
          <w:sz w:val="28"/>
          <w:szCs w:val="28"/>
        </w:rPr>
        <w:t xml:space="preserve">                         中农威特生物科技股份有限公司</w:t>
      </w:r>
    </w:p>
    <w:p>
      <w:pPr>
        <w:spacing w:after="120" w:line="520" w:lineRule="exact"/>
        <w:jc w:val="center"/>
        <w:textAlignment w:val="baseline"/>
        <w:rPr>
          <w:rFonts w:ascii="宋体" w:hAnsi="宋体"/>
          <w:b/>
          <w:bCs/>
          <w:sz w:val="32"/>
          <w:szCs w:val="32"/>
        </w:rPr>
      </w:pPr>
      <w:r>
        <w:rPr>
          <w:rFonts w:hint="eastAsia" w:ascii="仿宋" w:hAnsi="仿宋" w:eastAsia="仿宋" w:cs="仿宋"/>
          <w:color w:val="000000"/>
          <w:sz w:val="28"/>
          <w:szCs w:val="28"/>
        </w:rPr>
        <w:t xml:space="preserve">                           </w:t>
      </w:r>
      <w:r>
        <w:rPr>
          <w:rFonts w:ascii="仿宋" w:hAnsi="仿宋" w:eastAsia="仿宋" w:cs="仿宋"/>
          <w:color w:val="000000"/>
          <w:sz w:val="28"/>
          <w:szCs w:val="28"/>
        </w:rPr>
        <w:t>202</w:t>
      </w:r>
      <w:r>
        <w:rPr>
          <w:rFonts w:hint="eastAsia" w:ascii="仿宋" w:hAnsi="仿宋" w:eastAsia="仿宋" w:cs="仿宋"/>
          <w:color w:val="000000"/>
          <w:sz w:val="28"/>
          <w:szCs w:val="28"/>
        </w:rPr>
        <w:t>2</w:t>
      </w:r>
      <w:r>
        <w:rPr>
          <w:rFonts w:ascii="仿宋" w:hAnsi="仿宋" w:eastAsia="仿宋" w:cs="仿宋"/>
          <w:color w:val="000000"/>
          <w:sz w:val="28"/>
          <w:szCs w:val="28"/>
        </w:rPr>
        <w:t>年</w:t>
      </w:r>
      <w:r>
        <w:rPr>
          <w:rFonts w:hint="eastAsia" w:ascii="仿宋" w:hAnsi="仿宋" w:eastAsia="仿宋" w:cs="仿宋"/>
          <w:color w:val="000000"/>
          <w:sz w:val="28"/>
          <w:szCs w:val="28"/>
        </w:rPr>
        <w:t>9</w:t>
      </w:r>
      <w:r>
        <w:rPr>
          <w:rFonts w:ascii="仿宋" w:hAnsi="仿宋" w:eastAsia="仿宋" w:cs="仿宋"/>
          <w:color w:val="000000"/>
          <w:sz w:val="28"/>
          <w:szCs w:val="28"/>
        </w:rPr>
        <w:t>月</w:t>
      </w:r>
      <w:r>
        <w:rPr>
          <w:rFonts w:hint="eastAsia" w:ascii="仿宋" w:hAnsi="仿宋" w:eastAsia="仿宋" w:cs="仿宋"/>
          <w:color w:val="000000"/>
          <w:sz w:val="28"/>
          <w:szCs w:val="28"/>
        </w:rPr>
        <w:t>6</w:t>
      </w:r>
      <w:r>
        <w:rPr>
          <w:rFonts w:ascii="仿宋" w:hAnsi="仿宋" w:eastAsia="仿宋" w:cs="仿宋"/>
          <w:color w:val="000000"/>
          <w:sz w:val="28"/>
          <w:szCs w:val="28"/>
        </w:rPr>
        <w:t>日</w:t>
      </w:r>
    </w:p>
    <w:p>
      <w:pPr>
        <w:pStyle w:val="2"/>
        <w:spacing w:after="0" w:line="520" w:lineRule="exact"/>
        <w:ind w:firstLine="3640" w:firstLineChars="1300"/>
        <w:textAlignment w:val="baseline"/>
        <w:rPr>
          <w:rFonts w:ascii="仿宋" w:hAnsi="仿宋" w:eastAsia="仿宋"/>
          <w:kern w:val="2"/>
          <w:sz w:val="28"/>
          <w:szCs w:val="28"/>
          <w:highlight w:val="yellow"/>
        </w:rPr>
      </w:pPr>
    </w:p>
    <w:p>
      <w:pPr>
        <w:pStyle w:val="2"/>
        <w:spacing w:after="0" w:line="520" w:lineRule="exact"/>
        <w:ind w:firstLine="3640" w:firstLineChars="1300"/>
        <w:textAlignment w:val="baseline"/>
        <w:rPr>
          <w:rFonts w:ascii="仿宋" w:hAnsi="仿宋" w:eastAsia="仿宋"/>
          <w:kern w:val="2"/>
          <w:sz w:val="28"/>
          <w:szCs w:val="28"/>
          <w:highlight w:val="yellow"/>
        </w:rPr>
      </w:pPr>
    </w:p>
    <w:p>
      <w:pPr>
        <w:pStyle w:val="2"/>
        <w:spacing w:after="0" w:line="520" w:lineRule="exact"/>
        <w:ind w:firstLine="3640" w:firstLineChars="1300"/>
        <w:textAlignment w:val="baseline"/>
        <w:rPr>
          <w:rFonts w:ascii="仿宋" w:hAnsi="仿宋" w:eastAsia="仿宋"/>
          <w:kern w:val="2"/>
          <w:sz w:val="28"/>
          <w:szCs w:val="28"/>
          <w:highlight w:val="yellow"/>
        </w:rPr>
      </w:pPr>
    </w:p>
    <w:p>
      <w:pPr>
        <w:pStyle w:val="2"/>
        <w:spacing w:after="0" w:line="520" w:lineRule="exact"/>
        <w:ind w:firstLine="3640" w:firstLineChars="1300"/>
        <w:textAlignment w:val="baseline"/>
        <w:rPr>
          <w:rFonts w:ascii="仿宋" w:hAnsi="仿宋" w:eastAsia="仿宋"/>
          <w:kern w:val="2"/>
          <w:sz w:val="28"/>
          <w:szCs w:val="28"/>
          <w:highlight w:val="yellow"/>
        </w:rPr>
      </w:pPr>
    </w:p>
    <w:p>
      <w:pPr>
        <w:pStyle w:val="2"/>
        <w:spacing w:after="0" w:line="520" w:lineRule="exact"/>
        <w:ind w:firstLine="3640" w:firstLineChars="1300"/>
        <w:textAlignment w:val="baseline"/>
        <w:rPr>
          <w:rFonts w:ascii="仿宋" w:hAnsi="仿宋" w:eastAsia="仿宋"/>
          <w:kern w:val="2"/>
          <w:sz w:val="28"/>
          <w:szCs w:val="28"/>
          <w:highlight w:val="yellow"/>
        </w:rPr>
      </w:pPr>
    </w:p>
    <w:p>
      <w:pPr>
        <w:rPr>
          <w:highlight w:val="yellow"/>
        </w:rPr>
      </w:pPr>
    </w:p>
    <w:p>
      <w:pPr>
        <w:pStyle w:val="2"/>
        <w:rPr>
          <w:highlight w:val="yellow"/>
        </w:rPr>
      </w:pPr>
    </w:p>
    <w:p>
      <w:pPr>
        <w:rPr>
          <w:highlight w:val="yellow"/>
        </w:rPr>
      </w:pPr>
    </w:p>
    <w:p>
      <w:pPr>
        <w:pStyle w:val="2"/>
        <w:rPr>
          <w:highlight w:val="yellow"/>
        </w:rPr>
      </w:pPr>
    </w:p>
    <w:p>
      <w:pPr>
        <w:pStyle w:val="2"/>
        <w:spacing w:after="0" w:line="520" w:lineRule="exact"/>
        <w:textAlignment w:val="baseline"/>
        <w:rPr>
          <w:rFonts w:ascii="仿宋" w:hAnsi="仿宋" w:eastAsia="仿宋"/>
          <w:kern w:val="2"/>
          <w:sz w:val="28"/>
          <w:szCs w:val="28"/>
          <w:highlight w:val="yellow"/>
        </w:rPr>
      </w:pPr>
    </w:p>
    <w:p>
      <w:pPr>
        <w:spacing w:line="520" w:lineRule="exact"/>
        <w:rPr>
          <w:rFonts w:ascii="仿宋" w:hAnsi="仿宋" w:eastAsia="仿宋"/>
          <w:sz w:val="28"/>
          <w:szCs w:val="28"/>
          <w:highlight w:val="yellow"/>
        </w:rPr>
      </w:pPr>
    </w:p>
    <w:p>
      <w:pPr>
        <w:pStyle w:val="2"/>
        <w:rPr>
          <w:highlight w:val="yellow"/>
        </w:rPr>
      </w:pPr>
    </w:p>
    <w:p>
      <w:pPr>
        <w:rPr>
          <w:highlight w:val="yellow"/>
        </w:rPr>
      </w:pPr>
    </w:p>
    <w:p>
      <w:pPr>
        <w:pStyle w:val="2"/>
        <w:rPr>
          <w:highlight w:val="yellow"/>
        </w:rPr>
      </w:pPr>
    </w:p>
    <w:p>
      <w:pPr>
        <w:pStyle w:val="2"/>
        <w:spacing w:line="520" w:lineRule="exact"/>
        <w:rPr>
          <w:rFonts w:ascii="仿宋" w:hAnsi="仿宋" w:eastAsia="仿宋"/>
          <w:kern w:val="2"/>
          <w:sz w:val="28"/>
          <w:szCs w:val="28"/>
          <w:highlight w:val="yellow"/>
        </w:rPr>
      </w:pPr>
    </w:p>
    <w:p>
      <w:pPr>
        <w:spacing w:line="520" w:lineRule="exact"/>
        <w:rPr>
          <w:rFonts w:ascii="仿宋" w:hAnsi="仿宋" w:eastAsia="仿宋"/>
          <w:sz w:val="28"/>
          <w:szCs w:val="28"/>
          <w:highlight w:val="yellow"/>
        </w:rPr>
      </w:pPr>
    </w:p>
    <w:p>
      <w:pPr>
        <w:spacing w:after="120" w:line="520" w:lineRule="exact"/>
        <w:textAlignment w:val="baseline"/>
        <w:rPr>
          <w:rFonts w:ascii="宋体" w:hAnsi="宋体"/>
          <w:b/>
          <w:bCs/>
          <w:sz w:val="32"/>
          <w:szCs w:val="32"/>
        </w:rPr>
      </w:pPr>
    </w:p>
    <w:p>
      <w:pPr>
        <w:spacing w:after="120" w:line="520" w:lineRule="exact"/>
        <w:jc w:val="center"/>
        <w:textAlignment w:val="baseline"/>
        <w:rPr>
          <w:rFonts w:ascii="宋体" w:hAnsi="宋体"/>
          <w:b/>
          <w:sz w:val="32"/>
          <w:szCs w:val="32"/>
        </w:rPr>
      </w:pPr>
      <w:r>
        <w:rPr>
          <w:rFonts w:hint="eastAsia" w:ascii="宋体" w:hAnsi="宋体"/>
          <w:b/>
          <w:bCs/>
          <w:sz w:val="32"/>
          <w:szCs w:val="32"/>
        </w:rPr>
        <w:t>中农威特生物科技股份有限公</w:t>
      </w:r>
      <w:r>
        <w:rPr>
          <w:rFonts w:hint="eastAsia" w:ascii="宋体" w:hAnsi="宋体"/>
          <w:b/>
          <w:sz w:val="32"/>
          <w:szCs w:val="32"/>
        </w:rPr>
        <w:t>司</w:t>
      </w:r>
    </w:p>
    <w:p>
      <w:pPr>
        <w:spacing w:after="120" w:line="520" w:lineRule="exact"/>
        <w:jc w:val="center"/>
        <w:textAlignment w:val="baseline"/>
        <w:rPr>
          <w:rFonts w:ascii="宋体" w:hAnsi="宋体"/>
          <w:b/>
          <w:bCs/>
          <w:sz w:val="32"/>
          <w:szCs w:val="32"/>
        </w:rPr>
      </w:pPr>
      <w:r>
        <w:rPr>
          <w:rFonts w:hint="eastAsia" w:ascii="宋体" w:hAnsi="宋体"/>
          <w:b/>
          <w:bCs/>
          <w:sz w:val="32"/>
          <w:szCs w:val="32"/>
        </w:rPr>
        <w:t>6#基因工程疫苗车间门庭两侧硬化规整工程</w:t>
      </w:r>
    </w:p>
    <w:p>
      <w:pPr>
        <w:spacing w:after="120" w:line="520" w:lineRule="exact"/>
        <w:jc w:val="center"/>
        <w:textAlignment w:val="baseline"/>
        <w:rPr>
          <w:rFonts w:ascii="宋体" w:hAnsi="宋体"/>
          <w:b/>
          <w:bCs/>
          <w:sz w:val="32"/>
          <w:szCs w:val="32"/>
        </w:rPr>
      </w:pPr>
      <w:r>
        <w:rPr>
          <w:rFonts w:hint="eastAsia" w:ascii="宋体" w:hAnsi="宋体"/>
          <w:b/>
          <w:sz w:val="32"/>
          <w:szCs w:val="32"/>
        </w:rPr>
        <w:t>竞争</w:t>
      </w:r>
      <w:r>
        <w:rPr>
          <w:rFonts w:hint="eastAsia" w:ascii="宋体" w:hAnsi="宋体"/>
          <w:b/>
          <w:bCs/>
          <w:sz w:val="32"/>
          <w:szCs w:val="32"/>
        </w:rPr>
        <w:t>性谈判采购文件</w:t>
      </w:r>
    </w:p>
    <w:p>
      <w:pPr>
        <w:spacing w:after="120" w:line="520" w:lineRule="exact"/>
        <w:jc w:val="center"/>
        <w:textAlignment w:val="baseline"/>
        <w:rPr>
          <w:rFonts w:ascii="宋体" w:hAnsi="宋体"/>
          <w:b/>
          <w:bCs/>
          <w:sz w:val="28"/>
          <w:szCs w:val="28"/>
        </w:rPr>
      </w:pPr>
      <w:r>
        <w:rPr>
          <w:rFonts w:hint="eastAsia" w:ascii="宋体" w:hAnsi="宋体"/>
          <w:b/>
          <w:bCs/>
          <w:sz w:val="28"/>
          <w:szCs w:val="28"/>
        </w:rPr>
        <w:t>采购编号：ZNWT-CGB-2022-040</w:t>
      </w:r>
    </w:p>
    <w:p>
      <w:pPr>
        <w:pStyle w:val="2"/>
        <w:spacing w:after="0" w:line="560" w:lineRule="exact"/>
        <w:ind w:firstLine="560" w:firstLineChars="200"/>
        <w:textAlignment w:val="baseline"/>
        <w:rPr>
          <w:rFonts w:ascii="仿宋" w:hAnsi="仿宋" w:eastAsia="仿宋"/>
          <w:kern w:val="2"/>
          <w:sz w:val="28"/>
          <w:szCs w:val="28"/>
        </w:rPr>
      </w:pPr>
      <w:r>
        <w:rPr>
          <w:rFonts w:hint="eastAsia" w:ascii="仿宋" w:hAnsi="仿宋" w:eastAsia="仿宋"/>
          <w:kern w:val="2"/>
          <w:sz w:val="28"/>
          <w:szCs w:val="28"/>
        </w:rPr>
        <w:t>根据中农威特生物科技股份有限公司《采购管理办法》,中农威特生物科技有限公司对所需相关服务进行竞争性谈判采购,欢迎符合资格要求的单位前来参加。</w:t>
      </w:r>
    </w:p>
    <w:p>
      <w:pPr>
        <w:spacing w:after="120" w:line="520" w:lineRule="exact"/>
        <w:ind w:firstLine="562" w:firstLineChars="200"/>
        <w:textAlignment w:val="baseline"/>
        <w:rPr>
          <w:rFonts w:ascii="仿宋" w:hAnsi="仿宋" w:eastAsia="仿宋"/>
          <w:b/>
          <w:sz w:val="28"/>
          <w:szCs w:val="28"/>
        </w:rPr>
      </w:pPr>
      <w:r>
        <w:rPr>
          <w:rFonts w:hint="eastAsia" w:ascii="仿宋" w:hAnsi="仿宋" w:eastAsia="仿宋"/>
          <w:b/>
          <w:sz w:val="28"/>
          <w:szCs w:val="28"/>
        </w:rPr>
        <w:t>一、采购单位</w:t>
      </w:r>
    </w:p>
    <w:p>
      <w:pPr>
        <w:pStyle w:val="2"/>
        <w:spacing w:after="0" w:line="520" w:lineRule="exact"/>
        <w:ind w:firstLine="560" w:firstLineChars="200"/>
        <w:textAlignment w:val="baseline"/>
        <w:rPr>
          <w:rFonts w:ascii="仿宋" w:hAnsi="仿宋" w:eastAsia="仿宋"/>
          <w:kern w:val="2"/>
          <w:sz w:val="28"/>
          <w:szCs w:val="28"/>
        </w:rPr>
      </w:pPr>
      <w:r>
        <w:rPr>
          <w:rFonts w:hint="eastAsia" w:ascii="仿宋" w:hAnsi="仿宋" w:eastAsia="仿宋"/>
          <w:kern w:val="2"/>
          <w:sz w:val="28"/>
          <w:szCs w:val="28"/>
        </w:rPr>
        <w:t>中农威特生物科技股份有限公司</w:t>
      </w:r>
    </w:p>
    <w:p>
      <w:pPr>
        <w:spacing w:after="120" w:line="520" w:lineRule="exact"/>
        <w:ind w:firstLine="562" w:firstLineChars="200"/>
        <w:textAlignment w:val="baseline"/>
        <w:rPr>
          <w:rFonts w:ascii="仿宋" w:hAnsi="仿宋" w:eastAsia="仿宋"/>
          <w:b/>
          <w:sz w:val="28"/>
          <w:szCs w:val="28"/>
        </w:rPr>
      </w:pPr>
      <w:r>
        <w:rPr>
          <w:rFonts w:hint="eastAsia" w:ascii="仿宋" w:hAnsi="仿宋" w:eastAsia="仿宋"/>
          <w:b/>
          <w:sz w:val="28"/>
          <w:szCs w:val="28"/>
        </w:rPr>
        <w:t>二、采购内容</w:t>
      </w:r>
    </w:p>
    <w:p>
      <w:pPr>
        <w:snapToGrid w:val="0"/>
        <w:spacing w:line="520" w:lineRule="exact"/>
        <w:ind w:firstLine="560" w:firstLineChars="200"/>
        <w:textAlignment w:val="baseline"/>
        <w:rPr>
          <w:rFonts w:ascii="仿宋" w:hAnsi="仿宋" w:eastAsia="仿宋"/>
          <w:sz w:val="28"/>
          <w:szCs w:val="28"/>
        </w:rPr>
      </w:pPr>
      <w:r>
        <w:rPr>
          <w:rFonts w:hint="eastAsia" w:ascii="仿宋" w:hAnsi="仿宋" w:eastAsia="仿宋"/>
          <w:sz w:val="28"/>
          <w:szCs w:val="28"/>
        </w:rPr>
        <w:t>中农威特生物科技股份有限公司</w:t>
      </w:r>
      <w:r>
        <w:rPr>
          <w:rFonts w:hint="eastAsia" w:ascii="仿宋" w:hAnsi="仿宋" w:eastAsia="仿宋" w:cs="仿宋"/>
          <w:color w:val="000000"/>
          <w:sz w:val="28"/>
          <w:szCs w:val="28"/>
        </w:rPr>
        <w:t>6#基因工程疫苗车间门庭两侧硬化规整工程</w:t>
      </w:r>
      <w:r>
        <w:rPr>
          <w:rFonts w:hint="eastAsia" w:ascii="仿宋" w:hAnsi="仿宋" w:eastAsia="仿宋"/>
          <w:sz w:val="28"/>
          <w:szCs w:val="28"/>
        </w:rPr>
        <w:t>。</w:t>
      </w:r>
    </w:p>
    <w:p>
      <w:pPr>
        <w:pStyle w:val="2"/>
        <w:spacing w:after="0" w:line="560" w:lineRule="exact"/>
        <w:ind w:firstLine="560" w:firstLineChars="200"/>
        <w:textAlignment w:val="baseline"/>
        <w:rPr>
          <w:rFonts w:ascii="仿宋" w:hAnsi="仿宋" w:eastAsia="仿宋"/>
          <w:kern w:val="2"/>
          <w:sz w:val="28"/>
          <w:szCs w:val="28"/>
        </w:rPr>
      </w:pPr>
      <w:r>
        <w:rPr>
          <w:rFonts w:hint="eastAsia" w:ascii="仿宋" w:hAnsi="仿宋" w:eastAsia="仿宋"/>
          <w:kern w:val="2"/>
          <w:sz w:val="28"/>
          <w:szCs w:val="28"/>
        </w:rPr>
        <w:t>1.规模</w:t>
      </w:r>
    </w:p>
    <w:p>
      <w:pPr>
        <w:snapToGrid w:val="0"/>
        <w:spacing w:line="520" w:lineRule="exact"/>
        <w:ind w:firstLine="560" w:firstLineChars="200"/>
        <w:textAlignment w:val="baseline"/>
        <w:rPr>
          <w:rFonts w:ascii="仿宋" w:hAnsi="仿宋" w:eastAsia="仿宋"/>
          <w:sz w:val="28"/>
          <w:szCs w:val="28"/>
          <w:highlight w:val="cyan"/>
        </w:rPr>
      </w:pPr>
      <w:r>
        <w:rPr>
          <w:rFonts w:hint="eastAsia" w:ascii="仿宋" w:hAnsi="仿宋" w:eastAsia="仿宋"/>
          <w:sz w:val="28"/>
          <w:szCs w:val="28"/>
        </w:rPr>
        <w:t>（1）6#基因工程疫苗车间南侧门厅外围绿化带区域内砌筑挡土墙至门厅高度并回填土压实，压实地面进行硬化处理。单侧硬化区域为长8m、宽4m、高0.6m，东西两侧对称处理。回填土方压实度要求为不小于94%；硬化厚度</w:t>
      </w:r>
      <w:r>
        <w:rPr>
          <w:rFonts w:ascii="仿宋" w:hAnsi="仿宋" w:eastAsia="仿宋"/>
          <w:sz w:val="28"/>
          <w:szCs w:val="28"/>
        </w:rPr>
        <w:t>15</w:t>
      </w:r>
      <w:r>
        <w:rPr>
          <w:rFonts w:hint="eastAsia" w:ascii="仿宋" w:hAnsi="仿宋" w:eastAsia="仿宋"/>
          <w:sz w:val="28"/>
          <w:szCs w:val="28"/>
        </w:rPr>
        <w:t>cm，使用混凝土标号为C25；硬化区域外围加装对应弧度的不锈钢围栏，要求围栏高度为90mm，主框架采用外径为82mm、壁厚为1.2mm的不锈钢，格栅使用外径为25mm、壁厚为0.8mm的不锈钢，要求每2米设置主框架；门厅西侧拟硬化区域有井盖和雨水排口，需进行抬高处理。6#建筑南侧绿化带内其他区域按照散水高度砌筑挡土墙后铺防渗土工布并回填种植土处理，长度约为38m，绿化带宽度为4m，砌筑高度同散水高度为0.6m-0.1m不等。</w:t>
      </w:r>
    </w:p>
    <w:p>
      <w:pPr>
        <w:pStyle w:val="2"/>
        <w:spacing w:after="0" w:line="560" w:lineRule="exact"/>
        <w:ind w:firstLine="560" w:firstLineChars="200"/>
        <w:textAlignment w:val="baseline"/>
        <w:rPr>
          <w:rFonts w:ascii="仿宋" w:hAnsi="仿宋" w:eastAsia="仿宋"/>
          <w:kern w:val="2"/>
          <w:sz w:val="28"/>
          <w:szCs w:val="28"/>
        </w:rPr>
      </w:pPr>
      <w:r>
        <w:rPr>
          <w:rFonts w:hint="eastAsia" w:ascii="仿宋" w:hAnsi="仿宋" w:eastAsia="仿宋"/>
          <w:kern w:val="2"/>
          <w:sz w:val="28"/>
          <w:szCs w:val="28"/>
        </w:rPr>
        <w:t>（</w:t>
      </w:r>
      <w:r>
        <w:rPr>
          <w:rFonts w:ascii="仿宋" w:hAnsi="仿宋" w:eastAsia="仿宋"/>
          <w:kern w:val="2"/>
          <w:sz w:val="28"/>
          <w:szCs w:val="28"/>
        </w:rPr>
        <w:t>2</w:t>
      </w:r>
      <w:r>
        <w:rPr>
          <w:rFonts w:hint="eastAsia" w:ascii="仿宋" w:hAnsi="仿宋" w:eastAsia="仿宋"/>
          <w:kern w:val="2"/>
          <w:sz w:val="28"/>
          <w:szCs w:val="28"/>
        </w:rPr>
        <w:t>）13#建筑食堂下水道处理，更换下水管主管，由50mmm不锈钢钢管更换为100mm的不锈钢钢管，厨房内下水管道引入主管道；食堂内原冷、热水管拆除，从13</w:t>
      </w:r>
      <w:r>
        <w:rPr>
          <w:rFonts w:ascii="仿宋" w:hAnsi="仿宋" w:eastAsia="仿宋"/>
          <w:kern w:val="2"/>
          <w:sz w:val="28"/>
          <w:szCs w:val="28"/>
        </w:rPr>
        <w:t>#</w:t>
      </w:r>
      <w:r>
        <w:rPr>
          <w:rFonts w:hint="eastAsia" w:ascii="仿宋" w:hAnsi="仿宋" w:eastAsia="仿宋"/>
          <w:kern w:val="2"/>
          <w:sz w:val="28"/>
          <w:szCs w:val="28"/>
        </w:rPr>
        <w:t>建筑3层空调机房换热机组引热水进入后厨及餐厅区域。</w:t>
      </w:r>
      <w:r>
        <w:rPr>
          <w:rFonts w:ascii="仿宋" w:hAnsi="仿宋" w:eastAsia="仿宋"/>
          <w:kern w:val="2"/>
          <w:sz w:val="28"/>
          <w:szCs w:val="28"/>
        </w:rPr>
        <w:t>13#</w:t>
      </w:r>
      <w:r>
        <w:rPr>
          <w:rFonts w:hint="eastAsia" w:ascii="仿宋" w:hAnsi="仿宋" w:eastAsia="仿宋"/>
          <w:kern w:val="2"/>
          <w:sz w:val="28"/>
          <w:szCs w:val="28"/>
        </w:rPr>
        <w:t>建筑</w:t>
      </w:r>
      <w:r>
        <w:rPr>
          <w:rFonts w:ascii="仿宋" w:hAnsi="仿宋" w:eastAsia="仿宋"/>
          <w:kern w:val="2"/>
          <w:sz w:val="28"/>
          <w:szCs w:val="28"/>
        </w:rPr>
        <w:t>1</w:t>
      </w:r>
      <w:r>
        <w:rPr>
          <w:rFonts w:hint="eastAsia" w:ascii="仿宋" w:hAnsi="仿宋" w:eastAsia="仿宋"/>
          <w:kern w:val="2"/>
          <w:sz w:val="28"/>
          <w:szCs w:val="28"/>
        </w:rPr>
        <w:t>层淋雨室改造，引冷热水至淋浴室，加装</w:t>
      </w:r>
      <w:r>
        <w:rPr>
          <w:rFonts w:ascii="仿宋" w:hAnsi="仿宋" w:eastAsia="仿宋"/>
          <w:kern w:val="2"/>
          <w:sz w:val="28"/>
          <w:szCs w:val="28"/>
        </w:rPr>
        <w:t>2</w:t>
      </w:r>
      <w:r>
        <w:rPr>
          <w:rFonts w:hint="eastAsia" w:ascii="仿宋" w:hAnsi="仿宋" w:eastAsia="仿宋"/>
          <w:kern w:val="2"/>
          <w:sz w:val="28"/>
          <w:szCs w:val="28"/>
        </w:rPr>
        <w:t>个浴霸，</w:t>
      </w:r>
      <w:r>
        <w:rPr>
          <w:rFonts w:ascii="仿宋" w:hAnsi="仿宋" w:eastAsia="仿宋"/>
          <w:kern w:val="2"/>
          <w:sz w:val="28"/>
          <w:szCs w:val="28"/>
        </w:rPr>
        <w:t>2</w:t>
      </w:r>
      <w:r>
        <w:rPr>
          <w:rFonts w:hint="eastAsia" w:ascii="仿宋" w:hAnsi="仿宋" w:eastAsia="仿宋"/>
          <w:kern w:val="2"/>
          <w:sz w:val="28"/>
          <w:szCs w:val="28"/>
        </w:rPr>
        <w:t>个花洒，维修铝扣板吊顶。管道管材质要求为PPR管。</w:t>
      </w:r>
    </w:p>
    <w:p>
      <w:pPr>
        <w:pStyle w:val="2"/>
        <w:spacing w:after="0" w:line="560" w:lineRule="exact"/>
        <w:ind w:firstLine="560" w:firstLineChars="200"/>
        <w:textAlignment w:val="baseline"/>
        <w:rPr>
          <w:rFonts w:ascii="仿宋" w:hAnsi="仿宋" w:eastAsia="仿宋"/>
          <w:kern w:val="2"/>
          <w:sz w:val="28"/>
          <w:szCs w:val="28"/>
        </w:rPr>
      </w:pPr>
      <w:r>
        <w:rPr>
          <w:rFonts w:hint="eastAsia" w:ascii="仿宋" w:hAnsi="仿宋" w:eastAsia="仿宋"/>
          <w:kern w:val="2"/>
          <w:sz w:val="28"/>
          <w:szCs w:val="28"/>
        </w:rPr>
        <w:t>2.相关要求</w:t>
      </w:r>
    </w:p>
    <w:p>
      <w:pPr>
        <w:pStyle w:val="2"/>
        <w:spacing w:after="0" w:line="560" w:lineRule="exact"/>
        <w:ind w:firstLine="560" w:firstLineChars="200"/>
        <w:textAlignment w:val="baseline"/>
        <w:rPr>
          <w:rFonts w:ascii="仿宋" w:hAnsi="仿宋" w:eastAsia="仿宋"/>
          <w:kern w:val="2"/>
          <w:sz w:val="28"/>
          <w:szCs w:val="28"/>
        </w:rPr>
      </w:pPr>
      <w:r>
        <w:rPr>
          <w:rFonts w:hint="eastAsia" w:ascii="仿宋" w:hAnsi="仿宋" w:eastAsia="仿宋"/>
          <w:kern w:val="2"/>
          <w:sz w:val="28"/>
          <w:szCs w:val="28"/>
        </w:rPr>
        <w:t>门厅硬化规整工程做到回填密实、结构牢固、美观大方，混凝土表面向外找坡，振捣密实，压实收光。绿化带区域内井盖一并抬高处理。13#厨房内下水道处理后排水顺畅，后期维修方便；热水引入后要求洗碗、洗菜池均有冷热水供应，管路走向根据现场实际情况，尽可能隐蔽，固定可靠；浴霸使用暖风型，品牌要求为奥普、欧普等品牌；花洒为箭牌、九牧等品牌；管道品牌要求为伟星、日丰和金牛等。</w:t>
      </w:r>
    </w:p>
    <w:p>
      <w:pPr>
        <w:pStyle w:val="2"/>
        <w:spacing w:after="0" w:line="560" w:lineRule="exact"/>
        <w:ind w:firstLine="560" w:firstLineChars="200"/>
        <w:textAlignment w:val="baseline"/>
        <w:rPr>
          <w:rFonts w:ascii="仿宋" w:hAnsi="仿宋" w:eastAsia="仿宋"/>
          <w:kern w:val="2"/>
          <w:sz w:val="28"/>
          <w:szCs w:val="28"/>
        </w:rPr>
      </w:pPr>
      <w:r>
        <w:rPr>
          <w:rFonts w:hint="eastAsia" w:ascii="仿宋" w:hAnsi="仿宋" w:eastAsia="仿宋"/>
          <w:kern w:val="2"/>
          <w:sz w:val="28"/>
          <w:szCs w:val="28"/>
        </w:rPr>
        <w:t xml:space="preserve">3.项目地点：中农威特生物医药基地项目，位于兰州高新区定连园区，北侧界沿高新区纬二十二路主干道，西侧界部分沿经二路主干道，东侧界与西脉科技公司相邻，南侧界沿纬二十三路主干道。 </w:t>
      </w:r>
    </w:p>
    <w:p>
      <w:pPr>
        <w:pStyle w:val="2"/>
        <w:spacing w:after="0" w:line="560" w:lineRule="exact"/>
        <w:ind w:firstLine="560" w:firstLineChars="200"/>
        <w:textAlignment w:val="baseline"/>
        <w:rPr>
          <w:rFonts w:ascii="仿宋" w:hAnsi="仿宋" w:eastAsia="仿宋"/>
          <w:kern w:val="2"/>
          <w:sz w:val="28"/>
          <w:szCs w:val="28"/>
        </w:rPr>
      </w:pPr>
      <w:r>
        <w:rPr>
          <w:rFonts w:hint="eastAsia" w:ascii="仿宋" w:hAnsi="仿宋" w:eastAsia="仿宋"/>
          <w:kern w:val="2"/>
          <w:sz w:val="28"/>
          <w:szCs w:val="28"/>
        </w:rPr>
        <w:t>4.服务周期：合同签订后，15个日历天内完成所有施工内容。</w:t>
      </w:r>
    </w:p>
    <w:p>
      <w:pPr>
        <w:pStyle w:val="2"/>
        <w:spacing w:after="0" w:line="560" w:lineRule="exact"/>
        <w:ind w:firstLine="560" w:firstLineChars="200"/>
        <w:textAlignment w:val="baseline"/>
        <w:rPr>
          <w:rFonts w:ascii="仿宋" w:hAnsi="仿宋" w:eastAsia="仿宋"/>
          <w:kern w:val="2"/>
          <w:sz w:val="28"/>
          <w:szCs w:val="28"/>
        </w:rPr>
      </w:pPr>
      <w:r>
        <w:rPr>
          <w:rFonts w:hint="eastAsia" w:ascii="仿宋" w:hAnsi="仿宋" w:eastAsia="仿宋"/>
          <w:kern w:val="2"/>
          <w:sz w:val="28"/>
          <w:szCs w:val="28"/>
        </w:rPr>
        <w:t>5.质保期：验收合格后一年。</w:t>
      </w:r>
    </w:p>
    <w:p>
      <w:pPr>
        <w:pStyle w:val="2"/>
        <w:spacing w:after="0" w:line="560" w:lineRule="exact"/>
        <w:ind w:firstLine="562" w:firstLineChars="200"/>
        <w:textAlignment w:val="baseline"/>
        <w:rPr>
          <w:rFonts w:ascii="仿宋" w:hAnsi="仿宋" w:eastAsia="仿宋"/>
          <w:b/>
          <w:kern w:val="2"/>
          <w:sz w:val="28"/>
          <w:szCs w:val="28"/>
        </w:rPr>
      </w:pPr>
      <w:r>
        <w:rPr>
          <w:rFonts w:hint="eastAsia" w:ascii="仿宋" w:hAnsi="仿宋" w:eastAsia="仿宋"/>
          <w:b/>
          <w:kern w:val="2"/>
          <w:sz w:val="28"/>
          <w:szCs w:val="28"/>
        </w:rPr>
        <w:t>三、竞争性谈判时间</w:t>
      </w:r>
    </w:p>
    <w:p>
      <w:pPr>
        <w:snapToGrid w:val="0"/>
        <w:spacing w:line="520" w:lineRule="exact"/>
        <w:ind w:firstLine="560" w:firstLineChars="200"/>
        <w:textAlignment w:val="baseline"/>
        <w:rPr>
          <w:rFonts w:ascii="仿宋" w:hAnsi="仿宋" w:eastAsia="仿宋"/>
          <w:sz w:val="28"/>
          <w:szCs w:val="28"/>
        </w:rPr>
      </w:pPr>
      <w:r>
        <w:rPr>
          <w:rFonts w:hint="eastAsia" w:ascii="仿宋" w:hAnsi="仿宋" w:eastAsia="仿宋"/>
          <w:sz w:val="28"/>
          <w:szCs w:val="28"/>
        </w:rPr>
        <w:t>2022年9月14日09:30分。</w:t>
      </w:r>
    </w:p>
    <w:p>
      <w:pPr>
        <w:spacing w:after="120" w:line="520" w:lineRule="exact"/>
        <w:ind w:firstLine="562" w:firstLineChars="200"/>
        <w:textAlignment w:val="baseline"/>
        <w:rPr>
          <w:rFonts w:ascii="仿宋" w:hAnsi="仿宋" w:eastAsia="仿宋"/>
          <w:b/>
          <w:sz w:val="28"/>
          <w:szCs w:val="28"/>
        </w:rPr>
      </w:pPr>
      <w:r>
        <w:rPr>
          <w:rFonts w:hint="eastAsia" w:ascii="仿宋" w:hAnsi="仿宋" w:eastAsia="仿宋"/>
          <w:b/>
          <w:sz w:val="28"/>
          <w:szCs w:val="28"/>
        </w:rPr>
        <w:t>四、竞争性谈判地点</w:t>
      </w:r>
    </w:p>
    <w:p>
      <w:pPr>
        <w:snapToGrid w:val="0"/>
        <w:spacing w:line="520" w:lineRule="exact"/>
        <w:ind w:firstLine="560" w:firstLineChars="200"/>
        <w:textAlignment w:val="baseline"/>
        <w:rPr>
          <w:rFonts w:ascii="仿宋" w:hAnsi="仿宋" w:eastAsia="仿宋"/>
          <w:sz w:val="28"/>
          <w:szCs w:val="28"/>
        </w:rPr>
      </w:pPr>
      <w:r>
        <w:rPr>
          <w:rFonts w:hint="eastAsia" w:ascii="仿宋" w:hAnsi="仿宋" w:eastAsia="仿宋"/>
          <w:sz w:val="28"/>
          <w:szCs w:val="28"/>
        </w:rPr>
        <w:t>中农威特生物科技股份有限公司采购部会议室（兰州兽医研究所图书馆西北侧库房2楼）</w:t>
      </w:r>
    </w:p>
    <w:p>
      <w:pPr>
        <w:spacing w:after="120" w:line="520" w:lineRule="exact"/>
        <w:ind w:firstLine="562" w:firstLineChars="200"/>
        <w:textAlignment w:val="baseline"/>
        <w:rPr>
          <w:rFonts w:ascii="仿宋" w:hAnsi="仿宋" w:eastAsia="仿宋"/>
          <w:b/>
          <w:sz w:val="28"/>
          <w:szCs w:val="28"/>
        </w:rPr>
      </w:pPr>
      <w:r>
        <w:rPr>
          <w:rFonts w:hint="eastAsia" w:ascii="仿宋" w:hAnsi="仿宋" w:eastAsia="仿宋"/>
          <w:b/>
          <w:sz w:val="28"/>
          <w:szCs w:val="28"/>
        </w:rPr>
        <w:t>五、报价文件的编制份数、密封要求和递交时间：</w:t>
      </w:r>
    </w:p>
    <w:p>
      <w:pPr>
        <w:snapToGrid w:val="0"/>
        <w:spacing w:line="520" w:lineRule="exact"/>
        <w:ind w:firstLine="560" w:firstLineChars="200"/>
        <w:textAlignment w:val="baseline"/>
        <w:rPr>
          <w:rFonts w:ascii="仿宋" w:hAnsi="仿宋" w:eastAsia="仿宋"/>
          <w:sz w:val="28"/>
          <w:szCs w:val="28"/>
        </w:rPr>
      </w:pPr>
      <w:r>
        <w:rPr>
          <w:rFonts w:hint="eastAsia" w:ascii="仿宋" w:hAnsi="仿宋" w:eastAsia="仿宋"/>
          <w:sz w:val="28"/>
          <w:szCs w:val="28"/>
        </w:rPr>
        <w:t>文件的份数：报价人应编制正本一份，副本一份。</w:t>
      </w:r>
    </w:p>
    <w:p>
      <w:pPr>
        <w:snapToGrid w:val="0"/>
        <w:spacing w:line="520" w:lineRule="exact"/>
        <w:ind w:firstLine="560" w:firstLineChars="200"/>
        <w:textAlignment w:val="baseline"/>
        <w:rPr>
          <w:rFonts w:ascii="仿宋" w:hAnsi="仿宋" w:eastAsia="仿宋"/>
          <w:sz w:val="28"/>
          <w:szCs w:val="28"/>
        </w:rPr>
      </w:pPr>
      <w:r>
        <w:rPr>
          <w:rFonts w:hint="eastAsia" w:ascii="仿宋" w:hAnsi="仿宋" w:eastAsia="仿宋"/>
          <w:sz w:val="28"/>
          <w:szCs w:val="28"/>
        </w:rPr>
        <w:t>报价人应将报价文件密封提交，于2022年9月14日上午9:00分之前,送达兰州兽医研究所门口（兰州市城关区盐场堡徐家坪1号），过时拒绝接收。</w:t>
      </w:r>
    </w:p>
    <w:p>
      <w:pPr>
        <w:spacing w:after="120" w:line="520" w:lineRule="exact"/>
        <w:ind w:firstLine="562" w:firstLineChars="200"/>
        <w:textAlignment w:val="baseline"/>
        <w:rPr>
          <w:rFonts w:ascii="仿宋" w:hAnsi="仿宋" w:eastAsia="仿宋"/>
          <w:b/>
          <w:sz w:val="28"/>
          <w:szCs w:val="28"/>
        </w:rPr>
      </w:pPr>
      <w:r>
        <w:rPr>
          <w:rFonts w:hint="eastAsia" w:ascii="仿宋" w:hAnsi="仿宋" w:eastAsia="仿宋"/>
          <w:b/>
          <w:sz w:val="28"/>
          <w:szCs w:val="28"/>
        </w:rPr>
        <w:t>六、报价人资格要求</w:t>
      </w:r>
    </w:p>
    <w:p>
      <w:pPr>
        <w:spacing w:line="520" w:lineRule="exact"/>
        <w:ind w:firstLine="560" w:firstLineChars="200"/>
        <w:rPr>
          <w:rFonts w:ascii="仿宋" w:hAnsi="仿宋" w:eastAsia="仿宋" w:cs="仿宋"/>
          <w:b/>
          <w:color w:val="000000"/>
          <w:sz w:val="28"/>
          <w:szCs w:val="28"/>
        </w:rPr>
      </w:pPr>
      <w:r>
        <w:rPr>
          <w:rFonts w:hint="eastAsia" w:ascii="仿宋" w:hAnsi="仿宋" w:eastAsia="仿宋" w:cs="仿宋"/>
          <w:color w:val="000000"/>
          <w:sz w:val="28"/>
          <w:szCs w:val="28"/>
        </w:rPr>
        <w:t>本次采购采用资格后审方式，供应商自行判断是否符合资格要求，并决定是否参加此次询价谈判。</w:t>
      </w:r>
      <w:r>
        <w:rPr>
          <w:rFonts w:hint="eastAsia" w:ascii="仿宋" w:hAnsi="仿宋" w:eastAsia="仿宋" w:cs="仿宋"/>
          <w:b/>
          <w:color w:val="000000"/>
          <w:sz w:val="28"/>
          <w:szCs w:val="28"/>
        </w:rPr>
        <w:t>供应商必须具备以下资质条件，不满足以下任一条件，视为资格审查不通过。供应商所提供的证明文件，均须加盖单位公章。</w:t>
      </w:r>
    </w:p>
    <w:p>
      <w:pPr>
        <w:spacing w:line="520" w:lineRule="exact"/>
        <w:ind w:firstLine="560" w:firstLineChars="200"/>
        <w:rPr>
          <w:rFonts w:ascii="仿宋" w:hAnsi="仿宋" w:eastAsia="仿宋"/>
          <w:sz w:val="28"/>
          <w:szCs w:val="28"/>
        </w:rPr>
      </w:pPr>
      <w:r>
        <w:rPr>
          <w:rFonts w:hint="eastAsia" w:ascii="仿宋" w:hAnsi="仿宋" w:eastAsia="仿宋"/>
          <w:sz w:val="28"/>
          <w:szCs w:val="28"/>
        </w:rPr>
        <w:t>（1）《企业营业执照》、《税务登记证》、《组织机构代码证》或三证合一以及相应的资质证明文件复印件一套（复印件）</w:t>
      </w:r>
    </w:p>
    <w:p>
      <w:pPr>
        <w:spacing w:line="520" w:lineRule="exact"/>
        <w:ind w:firstLine="560" w:firstLineChars="200"/>
        <w:rPr>
          <w:rFonts w:ascii="仿宋" w:hAnsi="仿宋" w:eastAsia="仿宋"/>
          <w:sz w:val="28"/>
          <w:szCs w:val="28"/>
        </w:rPr>
      </w:pPr>
      <w:r>
        <w:rPr>
          <w:rFonts w:hint="eastAsia" w:ascii="仿宋" w:hAnsi="仿宋" w:eastAsia="仿宋"/>
          <w:sz w:val="28"/>
          <w:szCs w:val="28"/>
        </w:rPr>
        <w:t>（2）提供法定代表人身份证（复印件）</w:t>
      </w:r>
    </w:p>
    <w:p>
      <w:pPr>
        <w:spacing w:line="520" w:lineRule="exact"/>
        <w:ind w:firstLine="560" w:firstLineChars="200"/>
        <w:rPr>
          <w:rFonts w:ascii="仿宋" w:hAnsi="仿宋" w:eastAsia="仿宋"/>
          <w:sz w:val="28"/>
          <w:szCs w:val="28"/>
        </w:rPr>
      </w:pPr>
      <w:r>
        <w:rPr>
          <w:rFonts w:hint="eastAsia" w:ascii="仿宋" w:hAnsi="仿宋" w:eastAsia="仿宋"/>
          <w:sz w:val="28"/>
          <w:szCs w:val="28"/>
        </w:rPr>
        <w:t>（3）法定代表人授权函及被授权人身份证（复印件）</w:t>
      </w:r>
    </w:p>
    <w:p>
      <w:pPr>
        <w:spacing w:line="520" w:lineRule="exact"/>
        <w:ind w:firstLine="560" w:firstLineChars="200"/>
        <w:rPr>
          <w:rFonts w:ascii="仿宋" w:hAnsi="仿宋" w:eastAsia="仿宋"/>
          <w:sz w:val="28"/>
          <w:szCs w:val="28"/>
        </w:rPr>
      </w:pPr>
      <w:r>
        <w:rPr>
          <w:rFonts w:hint="eastAsia" w:ascii="仿宋" w:hAnsi="仿宋" w:eastAsia="仿宋"/>
          <w:sz w:val="28"/>
          <w:szCs w:val="28"/>
        </w:rPr>
        <w:t>（4）具有建设行政主管部门颁发的房屋建筑工程施工总承包三级及以上资质。</w:t>
      </w:r>
    </w:p>
    <w:p>
      <w:pPr>
        <w:spacing w:line="520" w:lineRule="exact"/>
        <w:ind w:firstLine="560" w:firstLineChars="200"/>
        <w:rPr>
          <w:rFonts w:ascii="仿宋" w:hAnsi="仿宋" w:eastAsia="仿宋"/>
          <w:sz w:val="28"/>
          <w:szCs w:val="28"/>
        </w:rPr>
      </w:pPr>
      <w:r>
        <w:rPr>
          <w:rFonts w:hint="eastAsia" w:ascii="仿宋" w:hAnsi="仿宋" w:eastAsia="仿宋"/>
          <w:sz w:val="28"/>
          <w:szCs w:val="28"/>
        </w:rPr>
        <w:t>（5）有效的安全生产许可证（复印件）</w:t>
      </w:r>
    </w:p>
    <w:p>
      <w:pPr>
        <w:spacing w:line="520" w:lineRule="exact"/>
        <w:ind w:firstLine="560" w:firstLineChars="200"/>
        <w:rPr>
          <w:rFonts w:ascii="仿宋" w:hAnsi="仿宋" w:eastAsia="仿宋"/>
          <w:sz w:val="28"/>
          <w:szCs w:val="28"/>
        </w:rPr>
      </w:pPr>
      <w:r>
        <w:rPr>
          <w:rFonts w:hint="eastAsia" w:ascii="仿宋" w:hAnsi="仿宋" w:eastAsia="仿宋"/>
          <w:sz w:val="28"/>
          <w:szCs w:val="28"/>
        </w:rPr>
        <w:t>（5）不接受联合体应答方式，不允许任何形式的分包或转包</w:t>
      </w:r>
    </w:p>
    <w:p>
      <w:pPr>
        <w:spacing w:line="520" w:lineRule="exact"/>
        <w:ind w:firstLine="560" w:firstLineChars="200"/>
        <w:rPr>
          <w:rFonts w:ascii="仿宋" w:hAnsi="仿宋" w:eastAsia="仿宋"/>
          <w:sz w:val="28"/>
          <w:szCs w:val="28"/>
        </w:rPr>
      </w:pPr>
      <w:r>
        <w:rPr>
          <w:rFonts w:hint="eastAsia" w:ascii="仿宋" w:hAnsi="仿宋" w:eastAsia="仿宋"/>
          <w:sz w:val="28"/>
          <w:szCs w:val="28"/>
        </w:rPr>
        <w:t>（6）供应商认为觉得有必要提交的其他相关证明材料</w:t>
      </w:r>
    </w:p>
    <w:p>
      <w:pPr>
        <w:spacing w:line="520" w:lineRule="exact"/>
        <w:ind w:firstLine="560" w:firstLineChars="200"/>
        <w:rPr>
          <w:rFonts w:ascii="仿宋" w:hAnsi="仿宋" w:eastAsia="仿宋"/>
          <w:sz w:val="28"/>
          <w:szCs w:val="28"/>
        </w:rPr>
      </w:pPr>
      <w:r>
        <w:rPr>
          <w:rFonts w:hint="eastAsia" w:ascii="仿宋" w:hAnsi="仿宋" w:eastAsia="仿宋"/>
          <w:sz w:val="28"/>
          <w:szCs w:val="28"/>
        </w:rPr>
        <w:t>以上条款（1）项为有效期内通过上年度年检或复审的证书，若法定代表人参加询价谈判，须提供第（2）项，若法人授权人参加询价谈判，须提供第（2）和第（3）项。</w:t>
      </w:r>
    </w:p>
    <w:p>
      <w:pPr>
        <w:spacing w:after="120" w:line="520" w:lineRule="exact"/>
        <w:ind w:firstLine="562" w:firstLineChars="200"/>
        <w:textAlignment w:val="baseline"/>
        <w:rPr>
          <w:rFonts w:ascii="仿宋" w:hAnsi="仿宋" w:eastAsia="仿宋"/>
          <w:b/>
          <w:sz w:val="28"/>
          <w:szCs w:val="28"/>
        </w:rPr>
      </w:pPr>
      <w:r>
        <w:rPr>
          <w:rFonts w:hint="eastAsia" w:ascii="仿宋" w:hAnsi="仿宋" w:eastAsia="仿宋"/>
          <w:b/>
          <w:sz w:val="28"/>
          <w:szCs w:val="28"/>
        </w:rPr>
        <w:t>七、报价须知</w:t>
      </w:r>
    </w:p>
    <w:p>
      <w:pPr>
        <w:spacing w:after="120" w:line="520" w:lineRule="exact"/>
        <w:ind w:firstLine="562" w:firstLineChars="200"/>
        <w:textAlignment w:val="baseline"/>
        <w:rPr>
          <w:rFonts w:ascii="仿宋" w:hAnsi="仿宋" w:eastAsia="仿宋"/>
          <w:b/>
          <w:sz w:val="28"/>
          <w:szCs w:val="28"/>
        </w:rPr>
      </w:pPr>
      <w:r>
        <w:rPr>
          <w:rFonts w:hint="eastAsia" w:ascii="仿宋" w:hAnsi="仿宋" w:eastAsia="仿宋"/>
          <w:b/>
          <w:sz w:val="28"/>
          <w:szCs w:val="28"/>
        </w:rPr>
        <w:t>（一）须提交的文件资料</w:t>
      </w:r>
    </w:p>
    <w:p>
      <w:pPr>
        <w:snapToGrid w:val="0"/>
        <w:spacing w:line="520" w:lineRule="exact"/>
        <w:ind w:firstLine="560" w:firstLineChars="200"/>
        <w:textAlignment w:val="baseline"/>
        <w:rPr>
          <w:rFonts w:ascii="仿宋" w:hAnsi="仿宋" w:eastAsia="仿宋"/>
          <w:sz w:val="28"/>
          <w:szCs w:val="28"/>
        </w:rPr>
      </w:pPr>
      <w:r>
        <w:rPr>
          <w:rFonts w:hint="eastAsia" w:ascii="仿宋" w:hAnsi="仿宋" w:eastAsia="仿宋"/>
          <w:sz w:val="28"/>
          <w:szCs w:val="28"/>
        </w:rPr>
        <w:t>报价人编写的报价文件应按顺序包括(但不限于)下列部分：</w:t>
      </w:r>
    </w:p>
    <w:p>
      <w:pPr>
        <w:snapToGrid w:val="0"/>
        <w:spacing w:line="520" w:lineRule="exact"/>
        <w:ind w:firstLine="560" w:firstLineChars="200"/>
        <w:textAlignment w:val="baseline"/>
        <w:rPr>
          <w:rFonts w:ascii="仿宋" w:hAnsi="仿宋" w:eastAsia="仿宋"/>
          <w:sz w:val="28"/>
          <w:szCs w:val="28"/>
        </w:rPr>
      </w:pPr>
      <w:r>
        <w:rPr>
          <w:rFonts w:hint="eastAsia" w:ascii="仿宋" w:hAnsi="仿宋" w:eastAsia="仿宋"/>
          <w:sz w:val="28"/>
          <w:szCs w:val="28"/>
        </w:rPr>
        <w:t>1.目录</w:t>
      </w:r>
    </w:p>
    <w:p>
      <w:pPr>
        <w:snapToGrid w:val="0"/>
        <w:spacing w:line="520" w:lineRule="exact"/>
        <w:ind w:firstLine="560" w:firstLineChars="200"/>
        <w:textAlignment w:val="baseline"/>
        <w:rPr>
          <w:rFonts w:ascii="仿宋" w:hAnsi="仿宋" w:eastAsia="仿宋"/>
          <w:sz w:val="28"/>
          <w:szCs w:val="28"/>
        </w:rPr>
      </w:pPr>
      <w:r>
        <w:rPr>
          <w:rFonts w:hint="eastAsia" w:ascii="仿宋" w:hAnsi="仿宋" w:eastAsia="仿宋"/>
          <w:sz w:val="28"/>
          <w:szCs w:val="28"/>
        </w:rPr>
        <w:t>2.报价函(附表2)</w:t>
      </w:r>
    </w:p>
    <w:p>
      <w:pPr>
        <w:snapToGrid w:val="0"/>
        <w:spacing w:line="520" w:lineRule="exact"/>
        <w:ind w:firstLine="560" w:firstLineChars="200"/>
        <w:textAlignment w:val="baseline"/>
        <w:rPr>
          <w:rFonts w:ascii="仿宋" w:hAnsi="仿宋" w:eastAsia="仿宋"/>
          <w:sz w:val="28"/>
          <w:szCs w:val="28"/>
        </w:rPr>
      </w:pPr>
      <w:r>
        <w:rPr>
          <w:rFonts w:hint="eastAsia" w:ascii="仿宋" w:hAnsi="仿宋" w:eastAsia="仿宋"/>
          <w:sz w:val="28"/>
          <w:szCs w:val="28"/>
        </w:rPr>
        <w:t>3.法定代表人身份证复印件、法定代表人授权委托书和身份证复印件（附表3）</w:t>
      </w:r>
    </w:p>
    <w:p>
      <w:pPr>
        <w:snapToGrid w:val="0"/>
        <w:spacing w:line="520" w:lineRule="exact"/>
        <w:ind w:firstLine="560" w:firstLineChars="200"/>
        <w:textAlignment w:val="baseline"/>
        <w:rPr>
          <w:rFonts w:ascii="仿宋" w:hAnsi="仿宋" w:eastAsia="仿宋"/>
          <w:sz w:val="28"/>
          <w:szCs w:val="28"/>
        </w:rPr>
      </w:pPr>
      <w:r>
        <w:rPr>
          <w:rFonts w:hint="eastAsia" w:ascii="仿宋" w:hAnsi="仿宋" w:eastAsia="仿宋"/>
          <w:sz w:val="28"/>
          <w:szCs w:val="28"/>
        </w:rPr>
        <w:t>4.三证合一的营业执照复印件以及相应的资质证明文件复印件</w:t>
      </w:r>
    </w:p>
    <w:p>
      <w:pPr>
        <w:snapToGrid w:val="0"/>
        <w:spacing w:line="520" w:lineRule="exact"/>
        <w:ind w:firstLine="560" w:firstLineChars="200"/>
        <w:textAlignment w:val="baseline"/>
        <w:rPr>
          <w:rFonts w:ascii="仿宋" w:hAnsi="仿宋" w:eastAsia="仿宋" w:cs="宋体"/>
          <w:sz w:val="28"/>
          <w:szCs w:val="28"/>
        </w:rPr>
      </w:pPr>
      <w:r>
        <w:rPr>
          <w:rFonts w:hint="eastAsia" w:ascii="仿宋" w:hAnsi="仿宋" w:eastAsia="仿宋" w:cs="宋体"/>
          <w:sz w:val="28"/>
          <w:szCs w:val="28"/>
        </w:rPr>
        <w:t>5.商务偏离表（附表5）</w:t>
      </w:r>
    </w:p>
    <w:p>
      <w:pPr>
        <w:snapToGrid w:val="0"/>
        <w:spacing w:line="520" w:lineRule="exact"/>
        <w:ind w:firstLine="560" w:firstLineChars="200"/>
        <w:textAlignment w:val="baseline"/>
        <w:rPr>
          <w:rFonts w:ascii="仿宋" w:hAnsi="仿宋" w:eastAsia="仿宋" w:cs="宋体"/>
          <w:sz w:val="28"/>
          <w:szCs w:val="28"/>
        </w:rPr>
      </w:pPr>
      <w:r>
        <w:rPr>
          <w:rFonts w:hint="eastAsia" w:ascii="仿宋" w:hAnsi="仿宋" w:eastAsia="仿宋" w:cs="宋体"/>
          <w:sz w:val="28"/>
          <w:szCs w:val="28"/>
        </w:rPr>
        <w:t>6.技术偏离表（附表6）</w:t>
      </w:r>
    </w:p>
    <w:p>
      <w:pPr>
        <w:snapToGrid w:val="0"/>
        <w:spacing w:line="520" w:lineRule="exact"/>
        <w:ind w:firstLine="560" w:firstLineChars="200"/>
        <w:textAlignment w:val="baseline"/>
        <w:rPr>
          <w:rFonts w:ascii="仿宋" w:hAnsi="仿宋" w:eastAsia="仿宋"/>
          <w:sz w:val="28"/>
          <w:szCs w:val="28"/>
        </w:rPr>
      </w:pPr>
      <w:r>
        <w:rPr>
          <w:rFonts w:hint="eastAsia" w:ascii="仿宋" w:hAnsi="仿宋" w:eastAsia="仿宋"/>
          <w:sz w:val="28"/>
          <w:szCs w:val="28"/>
        </w:rPr>
        <w:t>7.持有有效的安全生产许可证复印件</w:t>
      </w:r>
    </w:p>
    <w:p>
      <w:pPr>
        <w:snapToGrid w:val="0"/>
        <w:spacing w:line="520" w:lineRule="exact"/>
        <w:ind w:firstLine="560" w:firstLineChars="200"/>
        <w:textAlignment w:val="baseline"/>
        <w:rPr>
          <w:rFonts w:ascii="仿宋" w:hAnsi="仿宋" w:eastAsia="仿宋"/>
          <w:sz w:val="28"/>
          <w:szCs w:val="28"/>
        </w:rPr>
      </w:pPr>
      <w:r>
        <w:rPr>
          <w:rFonts w:hint="eastAsia" w:ascii="仿宋" w:hAnsi="仿宋" w:eastAsia="仿宋"/>
          <w:sz w:val="28"/>
          <w:szCs w:val="28"/>
        </w:rPr>
        <w:t>8.报价人提供近3年类似项目的业绩（以合同为准）</w:t>
      </w:r>
    </w:p>
    <w:p>
      <w:pPr>
        <w:snapToGrid w:val="0"/>
        <w:spacing w:line="520" w:lineRule="exact"/>
        <w:ind w:firstLine="560" w:firstLineChars="200"/>
        <w:textAlignment w:val="baseline"/>
        <w:rPr>
          <w:rFonts w:ascii="仿宋" w:hAnsi="仿宋" w:eastAsia="仿宋"/>
          <w:sz w:val="28"/>
          <w:szCs w:val="28"/>
        </w:rPr>
      </w:pPr>
      <w:r>
        <w:rPr>
          <w:rFonts w:hint="eastAsia" w:ascii="仿宋" w:hAnsi="仿宋" w:eastAsia="仿宋"/>
          <w:sz w:val="28"/>
          <w:szCs w:val="28"/>
        </w:rPr>
        <w:t>9.报价人需编制有针对性的施工方案，方案应按照规范要求表述土方压实和砌筑施工等方面内容，施工管理人员配备、施工机具设备配备等。方案应考虑全面、经济高效、科学合理。</w:t>
      </w:r>
    </w:p>
    <w:p>
      <w:pPr>
        <w:snapToGrid w:val="0"/>
        <w:spacing w:line="520" w:lineRule="exact"/>
        <w:ind w:firstLine="560" w:firstLineChars="200"/>
        <w:textAlignment w:val="baseline"/>
        <w:rPr>
          <w:rFonts w:ascii="仿宋" w:hAnsi="仿宋" w:eastAsia="仿宋"/>
          <w:sz w:val="28"/>
          <w:szCs w:val="28"/>
        </w:rPr>
      </w:pPr>
      <w:r>
        <w:rPr>
          <w:rFonts w:hint="eastAsia" w:ascii="仿宋" w:hAnsi="仿宋" w:eastAsia="仿宋"/>
          <w:sz w:val="28"/>
          <w:szCs w:val="28"/>
        </w:rPr>
        <w:t>10.报价人认为需要提供的其他资料</w:t>
      </w:r>
    </w:p>
    <w:p>
      <w:pPr>
        <w:snapToGrid w:val="0"/>
        <w:spacing w:line="520" w:lineRule="exact"/>
        <w:ind w:firstLine="560" w:firstLineChars="200"/>
        <w:textAlignment w:val="baseline"/>
        <w:rPr>
          <w:rFonts w:ascii="仿宋" w:hAnsi="仿宋" w:eastAsia="仿宋"/>
          <w:sz w:val="28"/>
          <w:szCs w:val="28"/>
        </w:rPr>
      </w:pPr>
      <w:r>
        <w:rPr>
          <w:rFonts w:hint="eastAsia" w:ascii="仿宋" w:hAnsi="仿宋" w:eastAsia="仿宋"/>
          <w:sz w:val="28"/>
          <w:szCs w:val="28"/>
        </w:rPr>
        <w:t>上材料复印件，均需加盖单位公章</w:t>
      </w:r>
    </w:p>
    <w:p>
      <w:pPr>
        <w:spacing w:after="120" w:line="520" w:lineRule="exact"/>
        <w:ind w:firstLine="562" w:firstLineChars="200"/>
        <w:textAlignment w:val="baseline"/>
        <w:rPr>
          <w:rFonts w:ascii="仿宋" w:hAnsi="仿宋" w:eastAsia="仿宋"/>
          <w:b/>
          <w:sz w:val="28"/>
          <w:szCs w:val="28"/>
        </w:rPr>
      </w:pPr>
      <w:r>
        <w:rPr>
          <w:rFonts w:hint="eastAsia" w:ascii="仿宋" w:hAnsi="仿宋" w:eastAsia="仿宋"/>
          <w:b/>
          <w:sz w:val="28"/>
          <w:szCs w:val="28"/>
        </w:rPr>
        <w:t>（二）踏勘现场</w:t>
      </w:r>
    </w:p>
    <w:p>
      <w:pPr>
        <w:snapToGrid w:val="0"/>
        <w:spacing w:line="520" w:lineRule="exact"/>
        <w:ind w:firstLine="560" w:firstLineChars="200"/>
        <w:textAlignment w:val="baseline"/>
        <w:rPr>
          <w:rFonts w:ascii="仿宋" w:hAnsi="仿宋" w:eastAsia="仿宋"/>
          <w:sz w:val="28"/>
          <w:szCs w:val="28"/>
        </w:rPr>
      </w:pPr>
      <w:r>
        <w:rPr>
          <w:rFonts w:hint="eastAsia" w:ascii="仿宋" w:hAnsi="仿宋" w:eastAsia="仿宋"/>
          <w:sz w:val="28"/>
          <w:szCs w:val="28"/>
        </w:rPr>
        <w:t>采购人不组织踏勘现场，但因工程点多面广，零星工作较多，建议自行来项目地点踏勘现场，费用自理，风险自担。</w:t>
      </w:r>
    </w:p>
    <w:p>
      <w:pPr>
        <w:spacing w:after="120" w:line="520" w:lineRule="exact"/>
        <w:ind w:firstLine="562" w:firstLineChars="200"/>
        <w:textAlignment w:val="baseline"/>
        <w:rPr>
          <w:rFonts w:ascii="仿宋" w:hAnsi="仿宋" w:eastAsia="仿宋"/>
          <w:b/>
          <w:sz w:val="28"/>
          <w:szCs w:val="28"/>
        </w:rPr>
      </w:pPr>
      <w:r>
        <w:rPr>
          <w:rFonts w:hint="eastAsia" w:ascii="仿宋" w:hAnsi="仿宋" w:eastAsia="仿宋"/>
          <w:b/>
          <w:sz w:val="28"/>
          <w:szCs w:val="28"/>
        </w:rPr>
        <w:t>（三）报价</w:t>
      </w:r>
    </w:p>
    <w:p>
      <w:pPr>
        <w:snapToGrid w:val="0"/>
        <w:spacing w:line="520" w:lineRule="exact"/>
        <w:ind w:firstLine="560" w:firstLineChars="200"/>
        <w:textAlignment w:val="baseline"/>
        <w:rPr>
          <w:rFonts w:ascii="仿宋" w:hAnsi="仿宋" w:eastAsia="仿宋"/>
          <w:sz w:val="28"/>
          <w:szCs w:val="28"/>
        </w:rPr>
      </w:pPr>
      <w:r>
        <w:rPr>
          <w:rFonts w:hint="eastAsia" w:ascii="仿宋" w:hAnsi="仿宋" w:eastAsia="仿宋"/>
          <w:sz w:val="28"/>
          <w:szCs w:val="28"/>
        </w:rPr>
        <w:t>1.报价指报价人为完成中农威特生物科技股份有限公司</w:t>
      </w:r>
      <w:r>
        <w:rPr>
          <w:rFonts w:hint="eastAsia" w:ascii="仿宋" w:hAnsi="仿宋" w:eastAsia="仿宋" w:cs="仿宋"/>
          <w:color w:val="000000"/>
          <w:sz w:val="28"/>
          <w:szCs w:val="28"/>
        </w:rPr>
        <w:t>6#基因工程疫苗车间门庭两侧硬化规整工程</w:t>
      </w:r>
      <w:r>
        <w:rPr>
          <w:rFonts w:hint="eastAsia" w:ascii="仿宋" w:hAnsi="仿宋" w:eastAsia="仿宋"/>
          <w:sz w:val="28"/>
          <w:szCs w:val="28"/>
        </w:rPr>
        <w:t>等本采购文件第二项“采购内容”要求的所有内容实施过程中可能发生的人工、材料、机械、管理、利润、规费及税金等的全部费用，即报价人实行固定总价承包，应综合考虑服务承诺及不可预见风险费用。</w:t>
      </w:r>
    </w:p>
    <w:p>
      <w:pPr>
        <w:snapToGrid w:val="0"/>
        <w:spacing w:line="520" w:lineRule="exact"/>
        <w:ind w:firstLine="560" w:firstLineChars="200"/>
        <w:textAlignment w:val="baseline"/>
        <w:rPr>
          <w:rFonts w:ascii="仿宋" w:hAnsi="仿宋" w:eastAsia="仿宋"/>
          <w:sz w:val="28"/>
          <w:szCs w:val="28"/>
        </w:rPr>
      </w:pPr>
      <w:r>
        <w:rPr>
          <w:rFonts w:hint="eastAsia" w:ascii="仿宋" w:hAnsi="仿宋" w:eastAsia="仿宋"/>
          <w:sz w:val="28"/>
          <w:szCs w:val="28"/>
        </w:rPr>
        <w:t>2.所有报价均以人民币报价。</w:t>
      </w:r>
    </w:p>
    <w:p>
      <w:pPr>
        <w:snapToGrid w:val="0"/>
        <w:spacing w:line="520" w:lineRule="exact"/>
        <w:ind w:firstLine="560" w:firstLineChars="200"/>
        <w:textAlignment w:val="baseline"/>
        <w:rPr>
          <w:rFonts w:ascii="仿宋" w:hAnsi="仿宋" w:eastAsia="仿宋"/>
          <w:sz w:val="28"/>
          <w:szCs w:val="28"/>
        </w:rPr>
      </w:pPr>
      <w:r>
        <w:rPr>
          <w:rFonts w:hint="eastAsia" w:ascii="仿宋" w:hAnsi="仿宋" w:eastAsia="仿宋"/>
          <w:sz w:val="28"/>
          <w:szCs w:val="28"/>
        </w:rPr>
        <w:t>3.采购人不接受任何形式的选择报价，只允许一个报价。</w:t>
      </w:r>
    </w:p>
    <w:p>
      <w:pPr>
        <w:spacing w:after="120" w:line="520" w:lineRule="exact"/>
        <w:ind w:firstLine="562" w:firstLineChars="200"/>
        <w:textAlignment w:val="baseline"/>
        <w:rPr>
          <w:rFonts w:ascii="仿宋" w:hAnsi="仿宋" w:eastAsia="仿宋"/>
          <w:b/>
          <w:sz w:val="28"/>
          <w:szCs w:val="28"/>
        </w:rPr>
      </w:pPr>
      <w:r>
        <w:rPr>
          <w:rFonts w:hint="eastAsia" w:ascii="仿宋" w:hAnsi="仿宋" w:eastAsia="仿宋"/>
          <w:b/>
          <w:sz w:val="28"/>
          <w:szCs w:val="28"/>
        </w:rPr>
        <w:t>（四）合同签订</w:t>
      </w:r>
    </w:p>
    <w:p>
      <w:pPr>
        <w:snapToGrid w:val="0"/>
        <w:spacing w:line="520" w:lineRule="exact"/>
        <w:ind w:firstLine="560" w:firstLineChars="200"/>
        <w:textAlignment w:val="baseline"/>
        <w:rPr>
          <w:rFonts w:ascii="仿宋" w:hAnsi="仿宋" w:eastAsia="仿宋"/>
          <w:sz w:val="28"/>
          <w:szCs w:val="28"/>
        </w:rPr>
      </w:pPr>
      <w:r>
        <w:rPr>
          <w:rFonts w:hint="eastAsia" w:ascii="仿宋" w:hAnsi="仿宋" w:eastAsia="仿宋"/>
          <w:sz w:val="28"/>
          <w:szCs w:val="28"/>
        </w:rPr>
        <w:t>因工期紧，要求中选单位在中选后3个日历天内签订合同并组织施工人员、材料和机械设备进场，若因中选方原因未能在3个日历天内签订合同并完成施工人员、材料和机械进场，视为自愿放弃本次中标。采购人按照竞争性谈判排名依次递补确定中标单位，签订合同。</w:t>
      </w:r>
    </w:p>
    <w:p>
      <w:pPr>
        <w:spacing w:after="120" w:line="520" w:lineRule="exact"/>
        <w:ind w:firstLine="562" w:firstLineChars="200"/>
        <w:textAlignment w:val="baseline"/>
        <w:rPr>
          <w:rFonts w:ascii="仿宋" w:hAnsi="仿宋" w:eastAsia="仿宋"/>
          <w:b/>
          <w:sz w:val="28"/>
          <w:szCs w:val="28"/>
        </w:rPr>
      </w:pPr>
      <w:r>
        <w:rPr>
          <w:rFonts w:hint="eastAsia" w:ascii="仿宋" w:hAnsi="仿宋" w:eastAsia="仿宋"/>
          <w:b/>
          <w:sz w:val="28"/>
          <w:szCs w:val="28"/>
        </w:rPr>
        <w:t>八、评审办法</w:t>
      </w:r>
    </w:p>
    <w:p>
      <w:pPr>
        <w:snapToGrid w:val="0"/>
        <w:spacing w:line="520" w:lineRule="exact"/>
        <w:ind w:firstLine="560" w:firstLineChars="200"/>
        <w:textAlignment w:val="baseline"/>
        <w:rPr>
          <w:rFonts w:ascii="仿宋" w:hAnsi="仿宋" w:eastAsia="仿宋"/>
          <w:sz w:val="28"/>
          <w:szCs w:val="28"/>
        </w:rPr>
      </w:pPr>
      <w:r>
        <w:rPr>
          <w:rFonts w:hint="eastAsia" w:ascii="仿宋" w:hAnsi="仿宋" w:eastAsia="仿宋"/>
          <w:sz w:val="28"/>
          <w:szCs w:val="28"/>
        </w:rPr>
        <w:t>评审小组对供应商的报价文件进行资格性审查，资格性审查通过后进行技术方案复核，以确定其是否满竞争性谈判采购文件的资格要求。资格审查通过且技术方案满足采购方技术要求的供应商由评审小组与供应商进行现场谈判以确定入围供应商和采购价。</w:t>
      </w:r>
    </w:p>
    <w:p>
      <w:pPr>
        <w:spacing w:after="120" w:line="520" w:lineRule="exact"/>
        <w:ind w:firstLine="562" w:firstLineChars="200"/>
        <w:textAlignment w:val="baseline"/>
        <w:rPr>
          <w:rFonts w:ascii="仿宋" w:hAnsi="仿宋" w:eastAsia="仿宋"/>
          <w:b/>
          <w:sz w:val="28"/>
          <w:szCs w:val="28"/>
        </w:rPr>
      </w:pPr>
      <w:r>
        <w:rPr>
          <w:rFonts w:hint="eastAsia" w:ascii="仿宋" w:hAnsi="仿宋" w:eastAsia="仿宋"/>
          <w:b/>
          <w:sz w:val="28"/>
          <w:szCs w:val="28"/>
        </w:rPr>
        <w:t>九、付款方式</w:t>
      </w:r>
    </w:p>
    <w:p>
      <w:pPr>
        <w:snapToGrid w:val="0"/>
        <w:spacing w:line="520" w:lineRule="exact"/>
        <w:ind w:firstLine="560" w:firstLineChars="200"/>
        <w:textAlignment w:val="baseline"/>
        <w:rPr>
          <w:rFonts w:ascii="仿宋" w:hAnsi="仿宋" w:eastAsia="仿宋"/>
          <w:sz w:val="28"/>
          <w:szCs w:val="28"/>
        </w:rPr>
      </w:pPr>
      <w:r>
        <w:rPr>
          <w:rFonts w:hint="eastAsia" w:ascii="仿宋" w:hAnsi="仿宋" w:eastAsia="仿宋"/>
          <w:sz w:val="28"/>
          <w:szCs w:val="28"/>
        </w:rPr>
        <w:t>合同签订后，所有工程报甲方验收通过并开具全额发票后支付合同金额的97%；剩余3%待质保期结束后支付。</w:t>
      </w:r>
    </w:p>
    <w:p>
      <w:pPr>
        <w:snapToGrid w:val="0"/>
        <w:spacing w:line="520" w:lineRule="exact"/>
        <w:ind w:firstLine="560" w:firstLineChars="200"/>
        <w:textAlignment w:val="baseline"/>
        <w:rPr>
          <w:rFonts w:ascii="仿宋" w:hAnsi="仿宋" w:eastAsia="仿宋"/>
          <w:sz w:val="28"/>
          <w:szCs w:val="28"/>
        </w:rPr>
      </w:pPr>
      <w:r>
        <w:rPr>
          <w:rFonts w:hint="eastAsia" w:ascii="仿宋" w:hAnsi="仿宋" w:eastAsia="仿宋"/>
          <w:sz w:val="28"/>
          <w:szCs w:val="28"/>
        </w:rPr>
        <w:t>通讯地址：甘肃省兰州市城关区盐场堡徐家坪1号</w:t>
      </w:r>
    </w:p>
    <w:p>
      <w:pPr>
        <w:snapToGrid w:val="0"/>
        <w:spacing w:line="520" w:lineRule="exact"/>
        <w:ind w:firstLine="560" w:firstLineChars="200"/>
        <w:textAlignment w:val="baseline"/>
        <w:rPr>
          <w:rFonts w:ascii="仿宋" w:hAnsi="仿宋" w:eastAsia="仿宋"/>
          <w:sz w:val="28"/>
          <w:szCs w:val="28"/>
        </w:rPr>
      </w:pPr>
      <w:r>
        <w:rPr>
          <w:rFonts w:hint="eastAsia" w:ascii="仿宋" w:hAnsi="仿宋" w:eastAsia="仿宋"/>
          <w:sz w:val="28"/>
          <w:szCs w:val="28"/>
        </w:rPr>
        <w:t>联系人：商务 谢  毅（电话：13619366703）</w:t>
      </w:r>
    </w:p>
    <w:p>
      <w:pPr>
        <w:snapToGrid w:val="0"/>
        <w:spacing w:line="520" w:lineRule="exact"/>
        <w:ind w:firstLine="1680" w:firstLineChars="600"/>
        <w:textAlignment w:val="baseline"/>
        <w:rPr>
          <w:rFonts w:ascii="仿宋" w:hAnsi="仿宋" w:eastAsia="仿宋"/>
          <w:sz w:val="28"/>
          <w:szCs w:val="28"/>
        </w:rPr>
      </w:pPr>
      <w:r>
        <w:rPr>
          <w:rFonts w:hint="eastAsia" w:ascii="仿宋" w:hAnsi="仿宋" w:eastAsia="仿宋"/>
          <w:sz w:val="28"/>
          <w:szCs w:val="28"/>
        </w:rPr>
        <w:t>技术 任继元（电话：18194215854）</w:t>
      </w:r>
    </w:p>
    <w:p>
      <w:pPr>
        <w:snapToGrid w:val="0"/>
        <w:spacing w:line="520" w:lineRule="exact"/>
        <w:ind w:firstLine="560" w:firstLineChars="200"/>
        <w:textAlignment w:val="baseline"/>
        <w:rPr>
          <w:rFonts w:ascii="仿宋" w:hAnsi="仿宋" w:eastAsia="仿宋" w:cs="宋体"/>
          <w:sz w:val="28"/>
          <w:szCs w:val="28"/>
        </w:rPr>
      </w:pPr>
      <w:r>
        <w:rPr>
          <w:rFonts w:ascii="仿宋" w:hAnsi="仿宋" w:eastAsia="仿宋" w:cs="宋体"/>
          <w:sz w:val="28"/>
          <w:szCs w:val="28"/>
        </w:rPr>
        <w:t xml:space="preserve">         </w:t>
      </w:r>
    </w:p>
    <w:p>
      <w:pPr>
        <w:snapToGrid w:val="0"/>
        <w:spacing w:line="520" w:lineRule="exact"/>
        <w:ind w:firstLine="560" w:firstLineChars="200"/>
        <w:textAlignment w:val="baseline"/>
        <w:rPr>
          <w:rFonts w:ascii="仿宋" w:hAnsi="仿宋" w:eastAsia="仿宋" w:cs="宋体"/>
          <w:sz w:val="28"/>
          <w:szCs w:val="28"/>
        </w:rPr>
      </w:pPr>
      <w:r>
        <w:rPr>
          <w:rFonts w:ascii="仿宋" w:hAnsi="仿宋" w:eastAsia="仿宋" w:cs="宋体"/>
          <w:sz w:val="28"/>
          <w:szCs w:val="28"/>
        </w:rPr>
        <w:t xml:space="preserve">     </w:t>
      </w:r>
    </w:p>
    <w:p>
      <w:pPr>
        <w:snapToGrid w:val="0"/>
        <w:spacing w:line="520" w:lineRule="exact"/>
        <w:ind w:firstLine="560" w:firstLineChars="200"/>
        <w:jc w:val="center"/>
        <w:textAlignment w:val="baseline"/>
        <w:rPr>
          <w:rFonts w:ascii="仿宋" w:hAnsi="仿宋" w:eastAsia="仿宋" w:cs="宋体"/>
          <w:sz w:val="28"/>
          <w:szCs w:val="28"/>
        </w:rPr>
      </w:pPr>
      <w:r>
        <w:rPr>
          <w:rFonts w:hint="eastAsia" w:ascii="仿宋" w:hAnsi="仿宋" w:eastAsia="仿宋" w:cs="宋体"/>
          <w:sz w:val="28"/>
          <w:szCs w:val="28"/>
        </w:rPr>
        <w:t xml:space="preserve">  </w:t>
      </w:r>
    </w:p>
    <w:p>
      <w:pPr>
        <w:snapToGrid w:val="0"/>
        <w:spacing w:line="520" w:lineRule="exact"/>
        <w:ind w:firstLine="3640" w:firstLineChars="1300"/>
        <w:textAlignment w:val="baseline"/>
        <w:rPr>
          <w:rFonts w:ascii="仿宋" w:hAnsi="仿宋" w:eastAsia="仿宋" w:cs="宋体"/>
          <w:sz w:val="28"/>
          <w:szCs w:val="28"/>
        </w:rPr>
      </w:pPr>
      <w:r>
        <w:rPr>
          <w:rFonts w:hint="eastAsia" w:ascii="仿宋" w:hAnsi="仿宋" w:eastAsia="仿宋" w:cs="宋体"/>
          <w:sz w:val="28"/>
          <w:szCs w:val="28"/>
        </w:rPr>
        <w:t>中农威特生物科技股份有限公司</w:t>
      </w:r>
    </w:p>
    <w:p>
      <w:pPr>
        <w:snapToGrid w:val="0"/>
        <w:spacing w:line="520" w:lineRule="exact"/>
        <w:ind w:firstLine="560" w:firstLineChars="200"/>
        <w:jc w:val="center"/>
        <w:textAlignment w:val="baseline"/>
        <w:rPr>
          <w:rFonts w:ascii="仿宋" w:hAnsi="仿宋" w:eastAsia="仿宋" w:cs="宋体"/>
          <w:sz w:val="28"/>
          <w:szCs w:val="28"/>
        </w:rPr>
      </w:pPr>
      <w:r>
        <w:rPr>
          <w:rFonts w:hint="eastAsia" w:ascii="仿宋" w:hAnsi="仿宋" w:eastAsia="仿宋" w:cs="宋体"/>
          <w:sz w:val="28"/>
          <w:szCs w:val="28"/>
        </w:rPr>
        <w:t xml:space="preserve">                   2022年9月6日</w:t>
      </w:r>
    </w:p>
    <w:p>
      <w:pPr>
        <w:pStyle w:val="2"/>
        <w:spacing w:line="520" w:lineRule="exact"/>
      </w:pPr>
    </w:p>
    <w:p>
      <w:pPr>
        <w:spacing w:line="520" w:lineRule="exact"/>
      </w:pPr>
    </w:p>
    <w:p>
      <w:pPr>
        <w:pStyle w:val="2"/>
        <w:spacing w:line="520" w:lineRule="exact"/>
      </w:pPr>
    </w:p>
    <w:p>
      <w:pPr>
        <w:spacing w:line="520" w:lineRule="exact"/>
      </w:pPr>
    </w:p>
    <w:p>
      <w:pPr>
        <w:pStyle w:val="2"/>
        <w:spacing w:line="520" w:lineRule="exact"/>
      </w:pPr>
    </w:p>
    <w:p>
      <w:pPr>
        <w:spacing w:line="520" w:lineRule="exact"/>
      </w:pPr>
    </w:p>
    <w:p>
      <w:pPr>
        <w:pStyle w:val="2"/>
        <w:spacing w:line="520" w:lineRule="exact"/>
      </w:pPr>
    </w:p>
    <w:p>
      <w:pPr>
        <w:spacing w:line="520" w:lineRule="exact"/>
      </w:pPr>
    </w:p>
    <w:p>
      <w:pPr>
        <w:pStyle w:val="2"/>
        <w:spacing w:line="520" w:lineRule="exact"/>
      </w:pPr>
    </w:p>
    <w:p>
      <w:pPr>
        <w:pStyle w:val="4"/>
        <w:keepNext w:val="0"/>
        <w:keepLines w:val="0"/>
        <w:overflowPunct w:val="0"/>
        <w:autoSpaceDE w:val="0"/>
        <w:autoSpaceDN w:val="0"/>
        <w:spacing w:before="0" w:after="0" w:line="520" w:lineRule="exact"/>
        <w:rPr>
          <w:rFonts w:ascii="宋体" w:hAnsi="宋体"/>
        </w:rPr>
      </w:pPr>
    </w:p>
    <w:p>
      <w:pPr>
        <w:pStyle w:val="4"/>
        <w:keepNext w:val="0"/>
        <w:keepLines w:val="0"/>
        <w:overflowPunct w:val="0"/>
        <w:autoSpaceDE w:val="0"/>
        <w:autoSpaceDN w:val="0"/>
        <w:spacing w:before="0" w:after="0" w:line="520" w:lineRule="exact"/>
        <w:jc w:val="center"/>
        <w:rPr>
          <w:rFonts w:ascii="宋体" w:hAnsi="宋体"/>
        </w:rPr>
      </w:pPr>
    </w:p>
    <w:p>
      <w:pPr>
        <w:pStyle w:val="4"/>
        <w:keepNext w:val="0"/>
        <w:keepLines w:val="0"/>
        <w:overflowPunct w:val="0"/>
        <w:autoSpaceDE w:val="0"/>
        <w:autoSpaceDN w:val="0"/>
        <w:spacing w:before="0" w:after="0" w:line="520" w:lineRule="exact"/>
        <w:jc w:val="center"/>
        <w:rPr>
          <w:rFonts w:ascii="宋体" w:hAnsi="宋体"/>
        </w:rPr>
      </w:pPr>
    </w:p>
    <w:p>
      <w:pPr>
        <w:pStyle w:val="4"/>
        <w:keepNext w:val="0"/>
        <w:keepLines w:val="0"/>
        <w:overflowPunct w:val="0"/>
        <w:autoSpaceDE w:val="0"/>
        <w:autoSpaceDN w:val="0"/>
        <w:spacing w:before="0" w:after="0" w:line="520" w:lineRule="exact"/>
        <w:jc w:val="center"/>
        <w:rPr>
          <w:rFonts w:ascii="宋体" w:hAnsi="宋体"/>
        </w:rPr>
      </w:pPr>
    </w:p>
    <w:p>
      <w:pPr>
        <w:pStyle w:val="4"/>
        <w:keepNext w:val="0"/>
        <w:keepLines w:val="0"/>
        <w:overflowPunct w:val="0"/>
        <w:autoSpaceDE w:val="0"/>
        <w:autoSpaceDN w:val="0"/>
        <w:spacing w:before="0" w:after="0" w:line="520" w:lineRule="exact"/>
        <w:jc w:val="center"/>
        <w:rPr>
          <w:rFonts w:ascii="宋体" w:hAnsi="宋体"/>
        </w:rPr>
      </w:pPr>
    </w:p>
    <w:p>
      <w:pPr>
        <w:pStyle w:val="4"/>
        <w:keepNext w:val="0"/>
        <w:keepLines w:val="0"/>
        <w:overflowPunct w:val="0"/>
        <w:autoSpaceDE w:val="0"/>
        <w:autoSpaceDN w:val="0"/>
        <w:spacing w:before="0" w:after="0" w:line="520" w:lineRule="exact"/>
        <w:jc w:val="center"/>
        <w:rPr>
          <w:rFonts w:ascii="宋体" w:hAnsi="宋体"/>
        </w:rPr>
      </w:pPr>
    </w:p>
    <w:p>
      <w:pPr>
        <w:pStyle w:val="4"/>
        <w:keepNext w:val="0"/>
        <w:keepLines w:val="0"/>
        <w:overflowPunct w:val="0"/>
        <w:autoSpaceDE w:val="0"/>
        <w:autoSpaceDN w:val="0"/>
        <w:spacing w:before="0" w:after="0" w:line="520" w:lineRule="exact"/>
        <w:jc w:val="center"/>
        <w:rPr>
          <w:rFonts w:ascii="宋体" w:hAnsi="宋体"/>
        </w:rPr>
      </w:pPr>
    </w:p>
    <w:p>
      <w:pPr>
        <w:pStyle w:val="4"/>
        <w:keepNext w:val="0"/>
        <w:keepLines w:val="0"/>
        <w:overflowPunct w:val="0"/>
        <w:autoSpaceDE w:val="0"/>
        <w:autoSpaceDN w:val="0"/>
        <w:spacing w:before="0" w:after="0" w:line="520" w:lineRule="exact"/>
        <w:jc w:val="center"/>
        <w:rPr>
          <w:rFonts w:ascii="宋体" w:hAnsi="宋体"/>
        </w:rPr>
      </w:pPr>
    </w:p>
    <w:p>
      <w:pPr>
        <w:pStyle w:val="4"/>
        <w:keepNext w:val="0"/>
        <w:keepLines w:val="0"/>
        <w:overflowPunct w:val="0"/>
        <w:autoSpaceDE w:val="0"/>
        <w:autoSpaceDN w:val="0"/>
        <w:spacing w:before="0" w:after="0" w:line="520" w:lineRule="exact"/>
        <w:jc w:val="center"/>
        <w:rPr>
          <w:rFonts w:ascii="宋体" w:hAnsi="宋体"/>
        </w:rPr>
      </w:pPr>
    </w:p>
    <w:p>
      <w:pPr>
        <w:pStyle w:val="4"/>
        <w:keepNext w:val="0"/>
        <w:keepLines w:val="0"/>
        <w:overflowPunct w:val="0"/>
        <w:autoSpaceDE w:val="0"/>
        <w:autoSpaceDN w:val="0"/>
        <w:spacing w:before="0" w:after="0" w:line="520" w:lineRule="exact"/>
        <w:jc w:val="center"/>
        <w:rPr>
          <w:rFonts w:ascii="宋体" w:hAnsi="宋体"/>
        </w:rPr>
      </w:pPr>
    </w:p>
    <w:p>
      <w:pPr>
        <w:pStyle w:val="4"/>
        <w:keepNext w:val="0"/>
        <w:keepLines w:val="0"/>
        <w:overflowPunct w:val="0"/>
        <w:autoSpaceDE w:val="0"/>
        <w:autoSpaceDN w:val="0"/>
        <w:spacing w:before="0" w:after="0" w:line="520" w:lineRule="exact"/>
        <w:jc w:val="center"/>
        <w:rPr>
          <w:rFonts w:ascii="宋体" w:hAnsi="宋体"/>
        </w:rPr>
      </w:pPr>
    </w:p>
    <w:p>
      <w:pPr>
        <w:pStyle w:val="4"/>
        <w:keepNext w:val="0"/>
        <w:keepLines w:val="0"/>
        <w:overflowPunct w:val="0"/>
        <w:autoSpaceDE w:val="0"/>
        <w:autoSpaceDN w:val="0"/>
        <w:spacing w:before="0" w:after="0" w:line="520" w:lineRule="exact"/>
        <w:jc w:val="center"/>
        <w:rPr>
          <w:rFonts w:ascii="宋体" w:hAnsi="宋体"/>
        </w:rPr>
      </w:pPr>
      <w:r>
        <w:rPr>
          <w:rFonts w:hint="eastAsia" w:ascii="宋体" w:hAnsi="宋体"/>
        </w:rPr>
        <w:t>报价文件格式</w:t>
      </w:r>
    </w:p>
    <w:p>
      <w:pPr>
        <w:overflowPunct w:val="0"/>
        <w:autoSpaceDE w:val="0"/>
        <w:autoSpaceDN w:val="0"/>
        <w:spacing w:line="520" w:lineRule="exact"/>
        <w:ind w:firstLine="480" w:firstLineChars="200"/>
        <w:rPr>
          <w:rFonts w:ascii="仿宋" w:hAnsi="仿宋" w:eastAsia="仿宋"/>
          <w:bCs/>
          <w:sz w:val="24"/>
        </w:rPr>
      </w:pPr>
    </w:p>
    <w:p>
      <w:pPr>
        <w:overflowPunct w:val="0"/>
        <w:autoSpaceDE w:val="0"/>
        <w:autoSpaceDN w:val="0"/>
        <w:spacing w:line="520" w:lineRule="exact"/>
        <w:ind w:firstLine="560" w:firstLineChars="200"/>
        <w:rPr>
          <w:rFonts w:ascii="仿宋" w:hAnsi="仿宋" w:eastAsia="仿宋"/>
          <w:sz w:val="28"/>
          <w:szCs w:val="28"/>
        </w:rPr>
      </w:pPr>
      <w:r>
        <w:rPr>
          <w:rFonts w:hint="eastAsia" w:ascii="仿宋" w:hAnsi="仿宋" w:eastAsia="仿宋"/>
          <w:bCs/>
          <w:sz w:val="28"/>
          <w:szCs w:val="28"/>
        </w:rPr>
        <w:t>本附件所有格式仅供制作报价文件时参考，供应商应根据行业特点，结合本次采购技术参数要求，对有关表格进行补充或修改，但不得对实质性文件的相关条款进行修改。</w:t>
      </w:r>
    </w:p>
    <w:p>
      <w:pPr>
        <w:overflowPunct w:val="0"/>
        <w:autoSpaceDE w:val="0"/>
        <w:autoSpaceDN w:val="0"/>
        <w:spacing w:line="360" w:lineRule="auto"/>
        <w:rPr>
          <w:rFonts w:ascii="仿宋" w:hAnsi="仿宋" w:eastAsia="仿宋"/>
          <w:sz w:val="24"/>
        </w:rPr>
      </w:pPr>
    </w:p>
    <w:p>
      <w:pPr>
        <w:overflowPunct w:val="0"/>
        <w:autoSpaceDE w:val="0"/>
        <w:autoSpaceDN w:val="0"/>
        <w:rPr>
          <w:rFonts w:ascii="仿宋" w:hAnsi="仿宋" w:eastAsia="仿宋"/>
          <w:sz w:val="44"/>
          <w:szCs w:val="44"/>
        </w:rPr>
      </w:pPr>
    </w:p>
    <w:p>
      <w:pPr>
        <w:overflowPunct w:val="0"/>
        <w:autoSpaceDE w:val="0"/>
        <w:autoSpaceDN w:val="0"/>
        <w:rPr>
          <w:rFonts w:ascii="仿宋" w:hAnsi="仿宋" w:eastAsia="仿宋"/>
          <w:sz w:val="28"/>
          <w:szCs w:val="21"/>
        </w:rPr>
      </w:pPr>
      <w:r>
        <w:rPr>
          <w:rFonts w:ascii="仿宋" w:hAnsi="仿宋" w:eastAsia="仿宋"/>
          <w:sz w:val="44"/>
          <w:szCs w:val="44"/>
        </w:rPr>
        <w:br w:type="page"/>
      </w:r>
      <w:r>
        <w:rPr>
          <w:rFonts w:hint="eastAsia" w:ascii="仿宋" w:hAnsi="仿宋" w:eastAsia="仿宋"/>
          <w:sz w:val="28"/>
          <w:szCs w:val="21"/>
        </w:rPr>
        <w:t>附表</w:t>
      </w:r>
      <w:r>
        <w:rPr>
          <w:rFonts w:ascii="仿宋" w:hAnsi="仿宋" w:eastAsia="仿宋"/>
          <w:sz w:val="28"/>
          <w:szCs w:val="21"/>
        </w:rPr>
        <w:t>1</w:t>
      </w:r>
      <w:r>
        <w:rPr>
          <w:rFonts w:hint="eastAsia" w:ascii="仿宋" w:hAnsi="仿宋" w:eastAsia="仿宋"/>
          <w:sz w:val="28"/>
          <w:szCs w:val="21"/>
        </w:rPr>
        <w:t>(封面)</w:t>
      </w:r>
    </w:p>
    <w:p>
      <w:pPr>
        <w:overflowPunct w:val="0"/>
        <w:autoSpaceDE w:val="0"/>
        <w:autoSpaceDN w:val="0"/>
        <w:jc w:val="center"/>
        <w:rPr>
          <w:rFonts w:ascii="仿宋" w:hAnsi="仿宋" w:eastAsia="仿宋"/>
          <w:color w:val="000000"/>
          <w:sz w:val="32"/>
          <w:szCs w:val="32"/>
        </w:rPr>
      </w:pPr>
    </w:p>
    <w:p>
      <w:pPr>
        <w:overflowPunct w:val="0"/>
        <w:autoSpaceDE w:val="0"/>
        <w:autoSpaceDN w:val="0"/>
        <w:jc w:val="center"/>
        <w:rPr>
          <w:rFonts w:ascii="宋体" w:hAnsi="宋体"/>
          <w:color w:val="000000"/>
          <w:sz w:val="40"/>
          <w:szCs w:val="40"/>
        </w:rPr>
      </w:pPr>
    </w:p>
    <w:p>
      <w:pPr>
        <w:overflowPunct w:val="0"/>
        <w:autoSpaceDE w:val="0"/>
        <w:autoSpaceDN w:val="0"/>
        <w:jc w:val="center"/>
        <w:rPr>
          <w:rFonts w:ascii="宋体" w:hAnsi="宋体"/>
          <w:b/>
          <w:sz w:val="52"/>
          <w:szCs w:val="52"/>
        </w:rPr>
      </w:pPr>
      <w:r>
        <w:rPr>
          <w:rFonts w:hint="eastAsia" w:ascii="宋体" w:hAnsi="宋体"/>
          <w:b/>
          <w:sz w:val="52"/>
          <w:szCs w:val="52"/>
        </w:rPr>
        <w:t>中农威特生物科技股份有限公司</w:t>
      </w:r>
    </w:p>
    <w:p>
      <w:pPr>
        <w:overflowPunct w:val="0"/>
        <w:autoSpaceDE w:val="0"/>
        <w:autoSpaceDN w:val="0"/>
        <w:jc w:val="center"/>
        <w:rPr>
          <w:rFonts w:ascii="宋体" w:hAnsi="宋体"/>
          <w:b/>
          <w:sz w:val="52"/>
          <w:szCs w:val="52"/>
        </w:rPr>
      </w:pPr>
      <w:r>
        <w:rPr>
          <w:rFonts w:hint="eastAsia" w:ascii="宋体" w:hAnsi="宋体"/>
          <w:b/>
          <w:sz w:val="52"/>
          <w:szCs w:val="52"/>
        </w:rPr>
        <w:t>6#基因工程疫苗车间门庭两侧硬化规整工程竞争性谈判报价文件</w:t>
      </w:r>
    </w:p>
    <w:p>
      <w:pPr>
        <w:overflowPunct w:val="0"/>
        <w:autoSpaceDE w:val="0"/>
        <w:autoSpaceDN w:val="0"/>
        <w:rPr>
          <w:rFonts w:ascii="宋体" w:hAnsi="宋体"/>
          <w:b/>
        </w:rPr>
      </w:pPr>
    </w:p>
    <w:p>
      <w:pPr>
        <w:overflowPunct w:val="0"/>
        <w:autoSpaceDE w:val="0"/>
        <w:autoSpaceDN w:val="0"/>
        <w:rPr>
          <w:rFonts w:ascii="宋体" w:hAnsi="宋体"/>
          <w:sz w:val="32"/>
        </w:rPr>
      </w:pPr>
    </w:p>
    <w:p>
      <w:pPr>
        <w:overflowPunct w:val="0"/>
        <w:autoSpaceDE w:val="0"/>
        <w:autoSpaceDN w:val="0"/>
        <w:rPr>
          <w:rFonts w:ascii="宋体" w:hAnsi="宋体"/>
          <w:sz w:val="32"/>
        </w:rPr>
      </w:pPr>
    </w:p>
    <w:p>
      <w:pPr>
        <w:pStyle w:val="2"/>
      </w:pPr>
    </w:p>
    <w:p>
      <w:pPr>
        <w:overflowPunct w:val="0"/>
        <w:autoSpaceDE w:val="0"/>
        <w:autoSpaceDN w:val="0"/>
        <w:rPr>
          <w:rFonts w:ascii="宋体" w:hAnsi="宋体"/>
          <w:b/>
          <w:sz w:val="32"/>
          <w:u w:val="single"/>
        </w:rPr>
      </w:pPr>
      <w:r>
        <w:rPr>
          <w:rFonts w:ascii="宋体" w:hAnsi="宋体"/>
          <w:sz w:val="32"/>
        </w:rPr>
        <w:t xml:space="preserve">           </w:t>
      </w:r>
      <w:r>
        <w:rPr>
          <w:rFonts w:ascii="宋体" w:hAnsi="宋体"/>
          <w:sz w:val="36"/>
        </w:rPr>
        <w:t xml:space="preserve"> </w:t>
      </w:r>
    </w:p>
    <w:p>
      <w:pPr>
        <w:overflowPunct w:val="0"/>
        <w:autoSpaceDE w:val="0"/>
        <w:autoSpaceDN w:val="0"/>
        <w:rPr>
          <w:rFonts w:ascii="宋体" w:hAnsi="宋体"/>
          <w:sz w:val="32"/>
        </w:rPr>
      </w:pPr>
    </w:p>
    <w:p>
      <w:pPr>
        <w:overflowPunct w:val="0"/>
        <w:autoSpaceDE w:val="0"/>
        <w:autoSpaceDN w:val="0"/>
        <w:rPr>
          <w:rFonts w:ascii="宋体" w:hAnsi="宋体"/>
          <w:sz w:val="32"/>
        </w:rPr>
      </w:pPr>
    </w:p>
    <w:p>
      <w:pPr>
        <w:overflowPunct w:val="0"/>
        <w:autoSpaceDE w:val="0"/>
        <w:autoSpaceDN w:val="0"/>
        <w:rPr>
          <w:rFonts w:ascii="宋体" w:hAnsi="宋体"/>
          <w:sz w:val="32"/>
        </w:rPr>
      </w:pPr>
    </w:p>
    <w:p>
      <w:pPr>
        <w:overflowPunct w:val="0"/>
        <w:autoSpaceDE w:val="0"/>
        <w:autoSpaceDN w:val="0"/>
        <w:spacing w:line="360" w:lineRule="auto"/>
        <w:rPr>
          <w:rFonts w:ascii="宋体" w:hAnsi="宋体"/>
          <w:sz w:val="32"/>
          <w:u w:val="single"/>
        </w:rPr>
      </w:pPr>
      <w:r>
        <w:rPr>
          <w:rFonts w:ascii="宋体" w:hAnsi="宋体"/>
          <w:sz w:val="32"/>
        </w:rPr>
        <w:t xml:space="preserve">            </w:t>
      </w:r>
      <w:r>
        <w:rPr>
          <w:rFonts w:hint="eastAsia" w:ascii="宋体" w:hAnsi="宋体"/>
          <w:sz w:val="32"/>
        </w:rPr>
        <w:t>供应商名称（公章）：</w:t>
      </w:r>
      <w:r>
        <w:rPr>
          <w:rFonts w:ascii="宋体" w:hAnsi="宋体"/>
          <w:sz w:val="32"/>
          <w:u w:val="single"/>
        </w:rPr>
        <w:t xml:space="preserve">     </w:t>
      </w:r>
      <w:r>
        <w:rPr>
          <w:rFonts w:hint="eastAsia" w:ascii="宋体" w:hAnsi="宋体"/>
          <w:sz w:val="32"/>
          <w:u w:val="single"/>
        </w:rPr>
        <w:t xml:space="preserve"> </w:t>
      </w:r>
      <w:r>
        <w:rPr>
          <w:rFonts w:ascii="宋体" w:hAnsi="宋体"/>
          <w:sz w:val="32"/>
          <w:u w:val="single"/>
        </w:rPr>
        <w:t xml:space="preserve">          </w:t>
      </w:r>
    </w:p>
    <w:p>
      <w:pPr>
        <w:overflowPunct w:val="0"/>
        <w:autoSpaceDE w:val="0"/>
        <w:autoSpaceDN w:val="0"/>
        <w:spacing w:line="360" w:lineRule="auto"/>
        <w:rPr>
          <w:rFonts w:ascii="宋体" w:hAnsi="宋体"/>
          <w:sz w:val="32"/>
          <w:u w:val="single"/>
        </w:rPr>
      </w:pPr>
      <w:r>
        <w:rPr>
          <w:rFonts w:ascii="宋体" w:hAnsi="宋体"/>
          <w:sz w:val="32"/>
        </w:rPr>
        <w:t xml:space="preserve">            </w:t>
      </w:r>
      <w:r>
        <w:rPr>
          <w:rFonts w:hint="eastAsia" w:ascii="宋体" w:hAnsi="宋体"/>
          <w:sz w:val="32"/>
        </w:rPr>
        <w:t>日期：</w:t>
      </w:r>
      <w:r>
        <w:rPr>
          <w:rFonts w:ascii="宋体" w:hAnsi="宋体"/>
          <w:sz w:val="32"/>
          <w:u w:val="single"/>
        </w:rPr>
        <w:t xml:space="preserve">   </w:t>
      </w:r>
      <w:r>
        <w:rPr>
          <w:rFonts w:hint="eastAsia" w:ascii="宋体" w:hAnsi="宋体"/>
          <w:sz w:val="32"/>
          <w:u w:val="single"/>
        </w:rPr>
        <w:t xml:space="preserve">       </w:t>
      </w:r>
      <w:r>
        <w:rPr>
          <w:rFonts w:ascii="宋体" w:hAnsi="宋体"/>
          <w:sz w:val="32"/>
          <w:u w:val="single"/>
        </w:rPr>
        <w:t xml:space="preserve">                   </w:t>
      </w:r>
    </w:p>
    <w:p>
      <w:pPr>
        <w:overflowPunct w:val="0"/>
        <w:autoSpaceDE w:val="0"/>
        <w:autoSpaceDN w:val="0"/>
        <w:spacing w:line="360" w:lineRule="auto"/>
        <w:ind w:firstLine="1920" w:firstLineChars="600"/>
        <w:rPr>
          <w:rFonts w:ascii="宋体" w:hAnsi="宋体"/>
          <w:sz w:val="32"/>
          <w:u w:val="single"/>
        </w:rPr>
      </w:pPr>
      <w:r>
        <w:rPr>
          <w:rFonts w:hint="eastAsia" w:ascii="宋体" w:hAnsi="宋体"/>
          <w:sz w:val="32"/>
        </w:rPr>
        <w:t>供应商代表（签字）：</w:t>
      </w:r>
      <w:r>
        <w:rPr>
          <w:rFonts w:ascii="宋体" w:hAnsi="宋体"/>
          <w:sz w:val="32"/>
          <w:u w:val="single"/>
        </w:rPr>
        <w:t xml:space="preserve">                </w:t>
      </w:r>
    </w:p>
    <w:p>
      <w:pPr>
        <w:overflowPunct w:val="0"/>
        <w:autoSpaceDE w:val="0"/>
        <w:autoSpaceDN w:val="0"/>
        <w:spacing w:line="360" w:lineRule="auto"/>
        <w:ind w:firstLine="1920" w:firstLineChars="600"/>
        <w:rPr>
          <w:rFonts w:ascii="宋体" w:hAnsi="宋体"/>
          <w:sz w:val="32"/>
        </w:rPr>
      </w:pPr>
      <w:r>
        <w:rPr>
          <w:rFonts w:hint="eastAsia" w:ascii="宋体" w:hAnsi="宋体"/>
          <w:sz w:val="32"/>
        </w:rPr>
        <w:t>联系电话：</w:t>
      </w:r>
      <w:r>
        <w:rPr>
          <w:rFonts w:ascii="宋体" w:hAnsi="宋体"/>
          <w:sz w:val="32"/>
          <w:u w:val="single"/>
        </w:rPr>
        <w:t xml:space="preserve">              </w:t>
      </w:r>
      <w:r>
        <w:rPr>
          <w:rFonts w:hint="eastAsia" w:ascii="宋体" w:hAnsi="宋体"/>
          <w:sz w:val="32"/>
          <w:u w:val="single"/>
        </w:rPr>
        <w:t xml:space="preserve"> </w:t>
      </w:r>
      <w:r>
        <w:rPr>
          <w:rFonts w:ascii="宋体" w:hAnsi="宋体"/>
          <w:sz w:val="32"/>
          <w:u w:val="single"/>
        </w:rPr>
        <w:t xml:space="preserve">          </w:t>
      </w:r>
    </w:p>
    <w:p>
      <w:pPr>
        <w:overflowPunct w:val="0"/>
        <w:autoSpaceDE w:val="0"/>
        <w:autoSpaceDN w:val="0"/>
        <w:spacing w:line="360" w:lineRule="auto"/>
        <w:rPr>
          <w:rFonts w:ascii="宋体" w:hAnsi="宋体"/>
          <w:bCs/>
          <w:kern w:val="0"/>
        </w:rPr>
      </w:pPr>
    </w:p>
    <w:p>
      <w:pPr>
        <w:overflowPunct w:val="0"/>
        <w:autoSpaceDE w:val="0"/>
        <w:autoSpaceDN w:val="0"/>
        <w:spacing w:line="360" w:lineRule="auto"/>
        <w:rPr>
          <w:rFonts w:ascii="宋体" w:hAnsi="宋体"/>
          <w:bCs/>
          <w:kern w:val="0"/>
          <w:sz w:val="22"/>
        </w:rPr>
      </w:pPr>
    </w:p>
    <w:p>
      <w:pPr>
        <w:overflowPunct w:val="0"/>
        <w:autoSpaceDE w:val="0"/>
        <w:autoSpaceDN w:val="0"/>
        <w:spacing w:line="360" w:lineRule="auto"/>
        <w:rPr>
          <w:rFonts w:ascii="宋体" w:hAnsi="宋体"/>
          <w:bCs/>
          <w:kern w:val="0"/>
          <w:sz w:val="22"/>
        </w:rPr>
      </w:pPr>
    </w:p>
    <w:p>
      <w:pPr>
        <w:pStyle w:val="2"/>
        <w:overflowPunct w:val="0"/>
        <w:autoSpaceDN w:val="0"/>
      </w:pPr>
    </w:p>
    <w:p>
      <w:pPr>
        <w:overflowPunct w:val="0"/>
        <w:autoSpaceDE w:val="0"/>
        <w:autoSpaceDN w:val="0"/>
        <w:spacing w:line="360" w:lineRule="auto"/>
        <w:rPr>
          <w:rFonts w:ascii="仿宋" w:hAnsi="仿宋" w:eastAsia="仿宋"/>
          <w:b/>
          <w:sz w:val="24"/>
        </w:rPr>
      </w:pPr>
      <w:r>
        <w:rPr>
          <w:rFonts w:hint="eastAsia" w:ascii="仿宋" w:hAnsi="仿宋" w:eastAsia="仿宋"/>
          <w:bCs/>
          <w:kern w:val="0"/>
          <w:sz w:val="28"/>
          <w:szCs w:val="28"/>
        </w:rPr>
        <w:t>附表</w:t>
      </w:r>
      <w:r>
        <w:rPr>
          <w:rFonts w:ascii="仿宋" w:hAnsi="仿宋" w:eastAsia="仿宋"/>
          <w:bCs/>
          <w:kern w:val="0"/>
          <w:sz w:val="28"/>
          <w:szCs w:val="28"/>
        </w:rPr>
        <w:t>2</w:t>
      </w:r>
    </w:p>
    <w:p>
      <w:pPr>
        <w:overflowPunct w:val="0"/>
        <w:autoSpaceDE w:val="0"/>
        <w:autoSpaceDN w:val="0"/>
        <w:spacing w:line="520" w:lineRule="exact"/>
        <w:jc w:val="center"/>
        <w:rPr>
          <w:rFonts w:ascii="仿宋" w:hAnsi="仿宋" w:eastAsia="仿宋"/>
          <w:b/>
          <w:sz w:val="28"/>
          <w:szCs w:val="28"/>
        </w:rPr>
      </w:pPr>
      <w:r>
        <w:rPr>
          <w:rFonts w:hint="eastAsia" w:ascii="仿宋" w:hAnsi="仿宋" w:eastAsia="仿宋"/>
          <w:b/>
          <w:sz w:val="28"/>
          <w:szCs w:val="28"/>
        </w:rPr>
        <w:t>报价函</w:t>
      </w:r>
    </w:p>
    <w:p>
      <w:pPr>
        <w:overflowPunct w:val="0"/>
        <w:autoSpaceDE w:val="0"/>
        <w:autoSpaceDN w:val="0"/>
        <w:spacing w:line="520" w:lineRule="exact"/>
        <w:rPr>
          <w:rFonts w:ascii="仿宋" w:hAnsi="仿宋" w:eastAsia="仿宋"/>
          <w:sz w:val="28"/>
          <w:szCs w:val="28"/>
        </w:rPr>
      </w:pPr>
      <w:r>
        <w:rPr>
          <w:rFonts w:hint="eastAsia" w:ascii="仿宋" w:hAnsi="仿宋" w:eastAsia="仿宋"/>
          <w:sz w:val="28"/>
          <w:szCs w:val="28"/>
        </w:rPr>
        <w:t>致中农威特生物科技股份有限公司：</w:t>
      </w:r>
    </w:p>
    <w:p>
      <w:pPr>
        <w:overflowPunct w:val="0"/>
        <w:autoSpaceDE w:val="0"/>
        <w:autoSpaceDN w:val="0"/>
        <w:spacing w:line="520" w:lineRule="exact"/>
        <w:ind w:firstLine="560" w:firstLineChars="200"/>
        <w:rPr>
          <w:rFonts w:ascii="仿宋" w:hAnsi="仿宋" w:eastAsia="仿宋"/>
          <w:sz w:val="28"/>
          <w:szCs w:val="28"/>
        </w:rPr>
      </w:pPr>
      <w:r>
        <w:rPr>
          <w:rFonts w:hint="eastAsia" w:ascii="仿宋" w:hAnsi="仿宋" w:eastAsia="仿宋"/>
          <w:sz w:val="28"/>
          <w:szCs w:val="28"/>
        </w:rPr>
        <w:t>根据贵方</w:t>
      </w:r>
      <w:r>
        <w:rPr>
          <w:rFonts w:hint="eastAsia" w:ascii="仿宋" w:hAnsi="仿宋" w:eastAsia="仿宋"/>
          <w:sz w:val="28"/>
          <w:szCs w:val="28"/>
          <w:u w:val="single"/>
        </w:rPr>
        <w:t>中农威特生物科技股份有限公司</w:t>
      </w:r>
      <w:r>
        <w:rPr>
          <w:rFonts w:hint="eastAsia" w:ascii="仿宋" w:hAnsi="仿宋" w:eastAsia="仿宋" w:cs="仿宋"/>
          <w:color w:val="000000"/>
          <w:sz w:val="28"/>
          <w:szCs w:val="28"/>
          <w:u w:val="single"/>
        </w:rPr>
        <w:t>6#基因工程疫苗车间门庭两侧硬化规整工程</w:t>
      </w:r>
      <w:r>
        <w:rPr>
          <w:rFonts w:hint="eastAsia" w:ascii="仿宋" w:hAnsi="仿宋" w:eastAsia="仿宋"/>
          <w:sz w:val="28"/>
          <w:szCs w:val="28"/>
        </w:rPr>
        <w:t>采购文件 ，本单位愿意参加报价。</w:t>
      </w:r>
    </w:p>
    <w:p>
      <w:pPr>
        <w:pStyle w:val="2"/>
        <w:spacing w:line="520" w:lineRule="exact"/>
        <w:ind w:firstLine="560" w:firstLineChars="200"/>
        <w:rPr>
          <w:rFonts w:ascii="仿宋" w:hAnsi="仿宋" w:eastAsia="仿宋"/>
          <w:sz w:val="28"/>
          <w:szCs w:val="28"/>
        </w:rPr>
      </w:pPr>
      <w:r>
        <w:rPr>
          <w:rFonts w:hint="eastAsia" w:ascii="仿宋" w:hAnsi="仿宋" w:eastAsia="仿宋"/>
          <w:sz w:val="28"/>
          <w:szCs w:val="28"/>
        </w:rPr>
        <w:t>经正式授权并代表报价人</w:t>
      </w:r>
      <w:r>
        <w:rPr>
          <w:rFonts w:hint="eastAsia" w:ascii="仿宋" w:hAnsi="仿宋" w:eastAsia="仿宋"/>
          <w:sz w:val="28"/>
          <w:szCs w:val="28"/>
          <w:u w:val="single"/>
        </w:rPr>
        <w:t xml:space="preserve">   （报价供应商名称）   </w:t>
      </w:r>
      <w:r>
        <w:rPr>
          <w:rFonts w:hint="eastAsia" w:ascii="仿宋" w:hAnsi="仿宋" w:eastAsia="仿宋"/>
          <w:sz w:val="28"/>
          <w:szCs w:val="28"/>
        </w:rPr>
        <w:t>按采购文件要求提交报价文件正本副本各一份。</w:t>
      </w:r>
    </w:p>
    <w:p>
      <w:pPr>
        <w:overflowPunct w:val="0"/>
        <w:autoSpaceDE w:val="0"/>
        <w:autoSpaceDN w:val="0"/>
        <w:spacing w:line="520" w:lineRule="exact"/>
        <w:ind w:firstLine="560" w:firstLineChars="200"/>
        <w:rPr>
          <w:rFonts w:ascii="仿宋" w:hAnsi="仿宋" w:eastAsia="仿宋"/>
          <w:sz w:val="28"/>
          <w:szCs w:val="28"/>
        </w:rPr>
      </w:pPr>
      <w:r>
        <w:rPr>
          <w:rFonts w:hint="eastAsia" w:ascii="仿宋" w:hAnsi="仿宋" w:eastAsia="仿宋"/>
          <w:sz w:val="28"/>
          <w:szCs w:val="28"/>
        </w:rPr>
        <w:t>据此函，签字代表宣布如下：</w:t>
      </w:r>
    </w:p>
    <w:p>
      <w:pPr>
        <w:overflowPunct w:val="0"/>
        <w:autoSpaceDE w:val="0"/>
        <w:autoSpaceDN w:val="0"/>
        <w:spacing w:line="520" w:lineRule="exact"/>
        <w:ind w:firstLine="560" w:firstLineChars="200"/>
        <w:rPr>
          <w:rFonts w:ascii="仿宋" w:hAnsi="仿宋" w:eastAsia="仿宋"/>
          <w:sz w:val="28"/>
          <w:szCs w:val="28"/>
        </w:rPr>
      </w:pPr>
      <w:r>
        <w:rPr>
          <w:rFonts w:hint="eastAsia" w:ascii="仿宋" w:hAnsi="仿宋" w:eastAsia="仿宋"/>
          <w:sz w:val="28"/>
          <w:szCs w:val="28"/>
        </w:rPr>
        <w:t>1.我方愿以固定总价</w:t>
      </w:r>
      <w:r>
        <w:rPr>
          <w:rFonts w:hint="eastAsia" w:ascii="仿宋" w:hAnsi="仿宋" w:eastAsia="仿宋"/>
          <w:sz w:val="28"/>
          <w:szCs w:val="28"/>
          <w:u w:val="single"/>
        </w:rPr>
        <w:t>人民币                     元</w:t>
      </w:r>
      <w:r>
        <w:rPr>
          <w:rFonts w:hint="eastAsia" w:ascii="仿宋" w:hAnsi="仿宋" w:eastAsia="仿宋"/>
          <w:sz w:val="28"/>
          <w:szCs w:val="28"/>
        </w:rPr>
        <w:t xml:space="preserve"> 完成采购文件所要求的全部费用。我方报价包含所有人工、材料、机械、管理、利润、规费、税金及相应不可预见风险等相关一切费用。</w:t>
      </w:r>
    </w:p>
    <w:p>
      <w:pPr>
        <w:overflowPunct w:val="0"/>
        <w:autoSpaceDE w:val="0"/>
        <w:autoSpaceDN w:val="0"/>
        <w:spacing w:line="520" w:lineRule="exact"/>
        <w:ind w:firstLine="560" w:firstLineChars="200"/>
        <w:rPr>
          <w:rFonts w:ascii="仿宋" w:hAnsi="仿宋" w:eastAsia="仿宋"/>
          <w:sz w:val="28"/>
          <w:szCs w:val="28"/>
        </w:rPr>
      </w:pPr>
      <w:r>
        <w:rPr>
          <w:rFonts w:hint="eastAsia" w:ascii="仿宋" w:hAnsi="仿宋" w:eastAsia="仿宋"/>
          <w:sz w:val="28"/>
          <w:szCs w:val="28"/>
        </w:rPr>
        <w:t>2.一旦我放中选，我方保证按要求如期完成所有施工内容。</w:t>
      </w:r>
    </w:p>
    <w:p>
      <w:pPr>
        <w:overflowPunct w:val="0"/>
        <w:autoSpaceDE w:val="0"/>
        <w:autoSpaceDN w:val="0"/>
        <w:spacing w:line="520" w:lineRule="exact"/>
        <w:ind w:firstLine="560" w:firstLineChars="200"/>
        <w:rPr>
          <w:rFonts w:ascii="仿宋" w:hAnsi="仿宋" w:eastAsia="仿宋"/>
          <w:sz w:val="28"/>
          <w:szCs w:val="28"/>
        </w:rPr>
      </w:pPr>
      <w:r>
        <w:rPr>
          <w:rFonts w:hint="eastAsia" w:ascii="仿宋" w:hAnsi="仿宋" w:eastAsia="仿宋"/>
          <w:sz w:val="28"/>
          <w:szCs w:val="28"/>
        </w:rPr>
        <w:t>3.我方已详细审查全部采购文件，包括修改文件以及全部参考资料和有关附件，将自行承担因对全部采购文件理解不正确或误解而产生的相应后果。</w:t>
      </w:r>
    </w:p>
    <w:p>
      <w:pPr>
        <w:overflowPunct w:val="0"/>
        <w:autoSpaceDE w:val="0"/>
        <w:autoSpaceDN w:val="0"/>
        <w:spacing w:line="520" w:lineRule="exact"/>
        <w:ind w:firstLine="560" w:firstLineChars="200"/>
        <w:rPr>
          <w:rFonts w:ascii="仿宋" w:hAnsi="仿宋" w:eastAsia="仿宋"/>
          <w:sz w:val="28"/>
          <w:szCs w:val="28"/>
        </w:rPr>
      </w:pPr>
      <w:r>
        <w:rPr>
          <w:rFonts w:hint="eastAsia" w:ascii="仿宋" w:hAnsi="仿宋" w:eastAsia="仿宋"/>
          <w:sz w:val="28"/>
          <w:szCs w:val="28"/>
        </w:rPr>
        <w:t>4.我方保证遵守采购文件的全部规定，保证所提交的材料中所含信息均为真实、准确、完整，且不具有任何误导性。</w:t>
      </w:r>
    </w:p>
    <w:p>
      <w:pPr>
        <w:overflowPunct w:val="0"/>
        <w:autoSpaceDE w:val="0"/>
        <w:autoSpaceDN w:val="0"/>
        <w:spacing w:line="520" w:lineRule="exact"/>
        <w:rPr>
          <w:rFonts w:ascii="仿宋" w:hAnsi="仿宋" w:eastAsia="仿宋"/>
          <w:color w:val="000000"/>
          <w:spacing w:val="-4"/>
          <w:sz w:val="28"/>
          <w:szCs w:val="28"/>
        </w:rPr>
      </w:pPr>
      <w:r>
        <w:rPr>
          <w:rFonts w:hint="eastAsia" w:ascii="仿宋" w:hAnsi="仿宋" w:eastAsia="仿宋"/>
          <w:sz w:val="28"/>
          <w:szCs w:val="28"/>
        </w:rPr>
        <w:t xml:space="preserve">                                 </w:t>
      </w:r>
      <w:r>
        <w:rPr>
          <w:rFonts w:hint="eastAsia" w:ascii="仿宋" w:hAnsi="仿宋" w:eastAsia="仿宋"/>
          <w:color w:val="000000"/>
          <w:spacing w:val="-4"/>
          <w:sz w:val="28"/>
          <w:szCs w:val="28"/>
        </w:rPr>
        <w:t xml:space="preserve">                            </w:t>
      </w:r>
    </w:p>
    <w:p>
      <w:pPr>
        <w:pStyle w:val="7"/>
        <w:spacing w:line="520" w:lineRule="exact"/>
        <w:jc w:val="left"/>
        <w:rPr>
          <w:rFonts w:ascii="仿宋" w:hAnsi="仿宋" w:eastAsia="仿宋"/>
          <w:color w:val="000000"/>
          <w:spacing w:val="-4"/>
          <w:sz w:val="28"/>
          <w:szCs w:val="28"/>
        </w:rPr>
      </w:pPr>
    </w:p>
    <w:p>
      <w:pPr>
        <w:pStyle w:val="7"/>
        <w:spacing w:line="520" w:lineRule="exact"/>
        <w:jc w:val="left"/>
        <w:rPr>
          <w:rFonts w:ascii="仿宋" w:hAnsi="仿宋" w:eastAsia="仿宋"/>
          <w:color w:val="000000"/>
          <w:spacing w:val="-4"/>
          <w:sz w:val="28"/>
          <w:szCs w:val="28"/>
        </w:rPr>
      </w:pPr>
    </w:p>
    <w:p>
      <w:pPr>
        <w:overflowPunct w:val="0"/>
        <w:autoSpaceDE w:val="0"/>
        <w:autoSpaceDN w:val="0"/>
        <w:spacing w:line="520" w:lineRule="exact"/>
        <w:ind w:firstLine="280" w:firstLineChars="100"/>
        <w:rPr>
          <w:rFonts w:ascii="仿宋" w:hAnsi="仿宋" w:eastAsia="仿宋"/>
          <w:sz w:val="28"/>
          <w:szCs w:val="28"/>
          <w:u w:val="thick"/>
        </w:rPr>
      </w:pPr>
      <w:r>
        <w:rPr>
          <w:rFonts w:hint="eastAsia" w:ascii="仿宋" w:hAnsi="仿宋" w:eastAsia="仿宋"/>
          <w:sz w:val="28"/>
          <w:szCs w:val="28"/>
        </w:rPr>
        <w:t>供应商全称（盖章）：</w:t>
      </w:r>
      <w:r>
        <w:rPr>
          <w:rFonts w:ascii="仿宋" w:hAnsi="仿宋" w:eastAsia="仿宋"/>
          <w:sz w:val="28"/>
          <w:szCs w:val="28"/>
          <w:u w:val="thick"/>
        </w:rPr>
        <w:t xml:space="preserve">                                       </w:t>
      </w:r>
    </w:p>
    <w:p>
      <w:pPr>
        <w:overflowPunct w:val="0"/>
        <w:autoSpaceDE w:val="0"/>
        <w:autoSpaceDN w:val="0"/>
        <w:spacing w:line="520" w:lineRule="exact"/>
        <w:ind w:firstLine="280" w:firstLineChars="100"/>
        <w:rPr>
          <w:rFonts w:ascii="仿宋" w:hAnsi="仿宋" w:eastAsia="仿宋"/>
          <w:sz w:val="28"/>
          <w:szCs w:val="28"/>
        </w:rPr>
      </w:pPr>
      <w:r>
        <w:rPr>
          <w:rFonts w:hint="eastAsia" w:ascii="仿宋" w:hAnsi="仿宋" w:eastAsia="仿宋"/>
          <w:sz w:val="28"/>
          <w:szCs w:val="28"/>
        </w:rPr>
        <w:t>法人代表或法人授权代表（签字）：</w:t>
      </w:r>
      <w:r>
        <w:rPr>
          <w:rFonts w:ascii="仿宋" w:hAnsi="仿宋" w:eastAsia="仿宋"/>
          <w:sz w:val="28"/>
          <w:szCs w:val="28"/>
          <w:u w:val="thick"/>
        </w:rPr>
        <w:t xml:space="preserve">                           </w:t>
      </w:r>
    </w:p>
    <w:p>
      <w:pPr>
        <w:overflowPunct w:val="0"/>
        <w:autoSpaceDE w:val="0"/>
        <w:autoSpaceDN w:val="0"/>
        <w:spacing w:line="520" w:lineRule="exact"/>
        <w:ind w:firstLine="280" w:firstLineChars="100"/>
        <w:rPr>
          <w:rFonts w:ascii="仿宋" w:hAnsi="仿宋" w:eastAsia="仿宋"/>
          <w:b/>
          <w:sz w:val="28"/>
          <w:szCs w:val="28"/>
        </w:rPr>
      </w:pPr>
      <w:r>
        <w:rPr>
          <w:rFonts w:hint="eastAsia" w:ascii="仿宋" w:hAnsi="仿宋" w:eastAsia="仿宋"/>
          <w:sz w:val="28"/>
          <w:szCs w:val="28"/>
        </w:rPr>
        <w:t>日期：</w:t>
      </w:r>
      <w:r>
        <w:rPr>
          <w:rFonts w:ascii="仿宋" w:hAnsi="仿宋" w:eastAsia="仿宋"/>
          <w:sz w:val="28"/>
          <w:szCs w:val="28"/>
        </w:rPr>
        <w:t xml:space="preserve"> </w:t>
      </w:r>
      <w:r>
        <w:rPr>
          <w:rFonts w:ascii="仿宋" w:hAnsi="仿宋" w:eastAsia="仿宋"/>
          <w:sz w:val="28"/>
          <w:szCs w:val="28"/>
          <w:u w:val="thick"/>
        </w:rPr>
        <w:t xml:space="preserve">       </w:t>
      </w:r>
      <w:r>
        <w:rPr>
          <w:rFonts w:ascii="仿宋" w:hAnsi="仿宋" w:eastAsia="仿宋"/>
          <w:sz w:val="28"/>
          <w:szCs w:val="28"/>
        </w:rPr>
        <w:t xml:space="preserve">  </w:t>
      </w:r>
      <w:r>
        <w:rPr>
          <w:rFonts w:hint="eastAsia" w:ascii="仿宋" w:hAnsi="仿宋" w:eastAsia="仿宋"/>
          <w:sz w:val="28"/>
          <w:szCs w:val="28"/>
        </w:rPr>
        <w:t>年</w:t>
      </w:r>
      <w:r>
        <w:rPr>
          <w:rFonts w:ascii="仿宋" w:hAnsi="仿宋" w:eastAsia="仿宋"/>
          <w:sz w:val="28"/>
          <w:szCs w:val="28"/>
        </w:rPr>
        <w:t xml:space="preserve"> </w:t>
      </w:r>
      <w:r>
        <w:rPr>
          <w:rFonts w:ascii="仿宋" w:hAnsi="仿宋" w:eastAsia="仿宋"/>
          <w:sz w:val="28"/>
          <w:szCs w:val="28"/>
          <w:u w:val="thick"/>
        </w:rPr>
        <w:t xml:space="preserve">      </w:t>
      </w:r>
      <w:r>
        <w:rPr>
          <w:rFonts w:hint="eastAsia" w:ascii="仿宋" w:hAnsi="仿宋" w:eastAsia="仿宋"/>
          <w:sz w:val="28"/>
          <w:szCs w:val="28"/>
        </w:rPr>
        <w:t>月</w:t>
      </w:r>
      <w:r>
        <w:rPr>
          <w:rFonts w:ascii="仿宋" w:hAnsi="仿宋" w:eastAsia="仿宋"/>
          <w:sz w:val="28"/>
          <w:szCs w:val="28"/>
        </w:rPr>
        <w:t xml:space="preserve"> </w:t>
      </w:r>
      <w:r>
        <w:rPr>
          <w:rFonts w:ascii="仿宋" w:hAnsi="仿宋" w:eastAsia="仿宋"/>
          <w:sz w:val="28"/>
          <w:szCs w:val="28"/>
          <w:u w:val="thick"/>
        </w:rPr>
        <w:t xml:space="preserve">      </w:t>
      </w:r>
      <w:r>
        <w:rPr>
          <w:rFonts w:hint="eastAsia" w:ascii="仿宋" w:hAnsi="仿宋" w:eastAsia="仿宋"/>
          <w:sz w:val="28"/>
          <w:szCs w:val="28"/>
        </w:rPr>
        <w:t>日</w:t>
      </w:r>
    </w:p>
    <w:p>
      <w:pPr>
        <w:overflowPunct w:val="0"/>
        <w:autoSpaceDE w:val="0"/>
        <w:autoSpaceDN w:val="0"/>
        <w:jc w:val="right"/>
        <w:rPr>
          <w:rFonts w:ascii="仿宋" w:hAnsi="仿宋" w:eastAsia="仿宋"/>
          <w:sz w:val="32"/>
          <w:szCs w:val="32"/>
        </w:rPr>
      </w:pPr>
    </w:p>
    <w:p>
      <w:pPr>
        <w:pStyle w:val="2"/>
      </w:pPr>
    </w:p>
    <w:p>
      <w:pPr>
        <w:overflowPunct w:val="0"/>
        <w:autoSpaceDE w:val="0"/>
        <w:autoSpaceDN w:val="0"/>
        <w:ind w:right="320"/>
        <w:jc w:val="left"/>
        <w:rPr>
          <w:rFonts w:ascii="仿宋" w:hAnsi="仿宋" w:eastAsia="仿宋"/>
          <w:sz w:val="32"/>
          <w:szCs w:val="32"/>
        </w:rPr>
      </w:pPr>
      <w:r>
        <w:rPr>
          <w:rFonts w:hint="eastAsia" w:ascii="仿宋" w:hAnsi="仿宋" w:eastAsia="仿宋"/>
          <w:bCs/>
          <w:kern w:val="0"/>
          <w:sz w:val="28"/>
          <w:szCs w:val="28"/>
        </w:rPr>
        <w:t>附表3</w:t>
      </w:r>
    </w:p>
    <w:p>
      <w:pPr>
        <w:overflowPunct w:val="0"/>
        <w:autoSpaceDE w:val="0"/>
        <w:autoSpaceDN w:val="0"/>
        <w:ind w:firstLine="2703" w:firstLineChars="748"/>
        <w:rPr>
          <w:rFonts w:ascii="仿宋" w:hAnsi="仿宋" w:eastAsia="仿宋"/>
          <w:b/>
          <w:sz w:val="36"/>
        </w:rPr>
      </w:pPr>
      <w:r>
        <w:rPr>
          <w:rFonts w:hint="eastAsia" w:ascii="仿宋" w:hAnsi="仿宋" w:eastAsia="仿宋"/>
          <w:b/>
          <w:sz w:val="36"/>
        </w:rPr>
        <w:t>法人代表授权书</w:t>
      </w:r>
      <w:r>
        <w:rPr>
          <w:rFonts w:ascii="仿宋" w:hAnsi="仿宋" w:eastAsia="仿宋"/>
          <w:b/>
          <w:sz w:val="36"/>
        </w:rPr>
        <w:t>(</w:t>
      </w:r>
      <w:r>
        <w:rPr>
          <w:rFonts w:hint="eastAsia" w:ascii="仿宋" w:hAnsi="仿宋" w:eastAsia="仿宋"/>
          <w:b/>
          <w:sz w:val="36"/>
        </w:rPr>
        <w:t>格式</w:t>
      </w:r>
      <w:r>
        <w:rPr>
          <w:rFonts w:ascii="仿宋" w:hAnsi="仿宋" w:eastAsia="仿宋"/>
          <w:b/>
          <w:sz w:val="36"/>
        </w:rPr>
        <w:t>)</w:t>
      </w:r>
    </w:p>
    <w:p>
      <w:pPr>
        <w:overflowPunct w:val="0"/>
        <w:autoSpaceDE w:val="0"/>
        <w:autoSpaceDN w:val="0"/>
        <w:spacing w:line="360" w:lineRule="auto"/>
        <w:rPr>
          <w:rFonts w:ascii="仿宋" w:hAnsi="仿宋" w:eastAsia="仿宋"/>
          <w:sz w:val="28"/>
          <w:szCs w:val="28"/>
        </w:rPr>
      </w:pPr>
      <w:r>
        <w:rPr>
          <w:rFonts w:hint="eastAsia" w:ascii="仿宋" w:hAnsi="仿宋" w:eastAsia="仿宋" w:cs="宋体"/>
          <w:sz w:val="28"/>
          <w:szCs w:val="28"/>
        </w:rPr>
        <w:t>中农威特生物科技股份有限公司</w:t>
      </w:r>
      <w:r>
        <w:rPr>
          <w:rFonts w:hint="eastAsia" w:ascii="仿宋" w:hAnsi="仿宋" w:eastAsia="仿宋"/>
          <w:sz w:val="28"/>
          <w:szCs w:val="28"/>
        </w:rPr>
        <w:t>：</w:t>
      </w:r>
    </w:p>
    <w:p>
      <w:pPr>
        <w:overflowPunct w:val="0"/>
        <w:autoSpaceDE w:val="0"/>
        <w:autoSpaceDN w:val="0"/>
        <w:spacing w:line="360" w:lineRule="auto"/>
        <w:rPr>
          <w:rFonts w:ascii="仿宋" w:hAnsi="仿宋" w:eastAsia="仿宋"/>
          <w:sz w:val="28"/>
          <w:szCs w:val="28"/>
        </w:rPr>
      </w:pPr>
      <w:r>
        <w:rPr>
          <w:rFonts w:ascii="仿宋" w:hAnsi="仿宋" w:eastAsia="仿宋"/>
          <w:sz w:val="28"/>
          <w:szCs w:val="28"/>
        </w:rPr>
        <w:t xml:space="preserve">     </w:t>
      </w:r>
      <w:r>
        <w:rPr>
          <w:rFonts w:ascii="仿宋" w:hAnsi="仿宋" w:eastAsia="仿宋"/>
          <w:sz w:val="28"/>
          <w:szCs w:val="28"/>
          <w:u w:val="thick"/>
        </w:rPr>
        <w:t xml:space="preserve">                  </w:t>
      </w:r>
      <w:r>
        <w:rPr>
          <w:rFonts w:hint="eastAsia" w:ascii="仿宋" w:hAnsi="仿宋" w:eastAsia="仿宋"/>
          <w:sz w:val="28"/>
          <w:szCs w:val="28"/>
        </w:rPr>
        <w:t>（供应商全称）法人代表</w:t>
      </w:r>
      <w:r>
        <w:rPr>
          <w:rFonts w:ascii="仿宋" w:hAnsi="仿宋" w:eastAsia="仿宋"/>
          <w:sz w:val="28"/>
          <w:szCs w:val="28"/>
          <w:u w:val="thick"/>
        </w:rPr>
        <w:t xml:space="preserve">              </w:t>
      </w:r>
      <w:r>
        <w:rPr>
          <w:rFonts w:hint="eastAsia" w:ascii="仿宋" w:hAnsi="仿宋" w:eastAsia="仿宋"/>
          <w:sz w:val="28"/>
          <w:szCs w:val="28"/>
        </w:rPr>
        <w:t>授权</w:t>
      </w:r>
      <w:r>
        <w:rPr>
          <w:rFonts w:ascii="仿宋" w:hAnsi="仿宋" w:eastAsia="仿宋"/>
          <w:sz w:val="28"/>
          <w:szCs w:val="28"/>
          <w:u w:val="thick"/>
        </w:rPr>
        <w:t xml:space="preserve">      </w:t>
      </w:r>
      <w:r>
        <w:rPr>
          <w:rFonts w:hint="eastAsia" w:ascii="仿宋" w:hAnsi="仿宋" w:eastAsia="仿宋"/>
          <w:sz w:val="28"/>
          <w:szCs w:val="28"/>
        </w:rPr>
        <w:t>（授权代表姓名）为授权代表，参加贵公司组织的</w:t>
      </w:r>
      <w:r>
        <w:rPr>
          <w:rFonts w:ascii="仿宋" w:hAnsi="仿宋" w:eastAsia="仿宋"/>
          <w:sz w:val="28"/>
          <w:szCs w:val="28"/>
          <w:u w:val="thick"/>
        </w:rPr>
        <w:t xml:space="preserve">                    </w:t>
      </w:r>
      <w:r>
        <w:rPr>
          <w:rFonts w:hint="eastAsia" w:ascii="仿宋" w:hAnsi="仿宋" w:eastAsia="仿宋"/>
          <w:sz w:val="28"/>
          <w:szCs w:val="28"/>
        </w:rPr>
        <w:t>项目（采购编号</w:t>
      </w:r>
      <w:r>
        <w:rPr>
          <w:rFonts w:ascii="仿宋" w:hAnsi="仿宋" w:eastAsia="仿宋"/>
          <w:sz w:val="28"/>
          <w:szCs w:val="28"/>
          <w:u w:val="thick"/>
        </w:rPr>
        <w:t xml:space="preserve">     </w:t>
      </w:r>
      <w:r>
        <w:rPr>
          <w:rFonts w:hint="eastAsia" w:ascii="仿宋" w:hAnsi="仿宋" w:eastAsia="仿宋"/>
          <w:sz w:val="28"/>
          <w:szCs w:val="28"/>
          <w:u w:val="thick"/>
        </w:rPr>
        <w:t xml:space="preserve">  </w:t>
      </w:r>
      <w:r>
        <w:rPr>
          <w:rFonts w:ascii="仿宋" w:hAnsi="仿宋" w:eastAsia="仿宋"/>
          <w:sz w:val="28"/>
          <w:szCs w:val="28"/>
          <w:u w:val="thick"/>
        </w:rPr>
        <w:t xml:space="preserve">  </w:t>
      </w:r>
      <w:r>
        <w:rPr>
          <w:rFonts w:hint="eastAsia" w:ascii="仿宋" w:hAnsi="仿宋" w:eastAsia="仿宋"/>
          <w:sz w:val="28"/>
          <w:szCs w:val="28"/>
        </w:rPr>
        <w:t>）采购活动，全权处理采购活动中的一切事宜。</w:t>
      </w:r>
    </w:p>
    <w:p>
      <w:pPr>
        <w:overflowPunct w:val="0"/>
        <w:autoSpaceDE w:val="0"/>
        <w:autoSpaceDN w:val="0"/>
        <w:spacing w:line="360" w:lineRule="auto"/>
        <w:rPr>
          <w:rFonts w:ascii="仿宋" w:hAnsi="仿宋" w:eastAsia="仿宋"/>
          <w:sz w:val="28"/>
          <w:szCs w:val="28"/>
        </w:rPr>
      </w:pPr>
      <w:r>
        <w:rPr>
          <w:rFonts w:hint="eastAsia" w:ascii="仿宋" w:hAnsi="仿宋" w:eastAsia="仿宋"/>
          <w:sz w:val="28"/>
          <w:szCs w:val="28"/>
        </w:rPr>
        <w:t>法人代表签字：</w:t>
      </w:r>
      <w:r>
        <w:rPr>
          <w:rFonts w:ascii="仿宋" w:hAnsi="仿宋" w:eastAsia="仿宋"/>
          <w:sz w:val="28"/>
          <w:szCs w:val="28"/>
          <w:u w:val="thick"/>
        </w:rPr>
        <w:t xml:space="preserve">                          </w:t>
      </w:r>
    </w:p>
    <w:p>
      <w:pPr>
        <w:overflowPunct w:val="0"/>
        <w:autoSpaceDE w:val="0"/>
        <w:autoSpaceDN w:val="0"/>
        <w:spacing w:line="360" w:lineRule="auto"/>
        <w:rPr>
          <w:rFonts w:ascii="仿宋" w:hAnsi="仿宋" w:eastAsia="仿宋"/>
          <w:sz w:val="28"/>
          <w:szCs w:val="28"/>
        </w:rPr>
      </w:pPr>
      <w:r>
        <w:rPr>
          <w:rFonts w:hint="eastAsia" w:ascii="仿宋" w:hAnsi="仿宋" w:eastAsia="仿宋"/>
          <w:sz w:val="28"/>
          <w:szCs w:val="28"/>
        </w:rPr>
        <w:t>法人代表身份证号：</w:t>
      </w:r>
      <w:r>
        <w:rPr>
          <w:rFonts w:ascii="仿宋" w:hAnsi="仿宋" w:eastAsia="仿宋"/>
          <w:sz w:val="28"/>
          <w:szCs w:val="28"/>
          <w:u w:val="thick"/>
        </w:rPr>
        <w:t xml:space="preserve">                          </w:t>
      </w:r>
    </w:p>
    <w:p>
      <w:pPr>
        <w:overflowPunct w:val="0"/>
        <w:autoSpaceDE w:val="0"/>
        <w:autoSpaceDN w:val="0"/>
        <w:spacing w:line="360" w:lineRule="auto"/>
        <w:rPr>
          <w:rFonts w:ascii="仿宋" w:hAnsi="仿宋" w:eastAsia="仿宋"/>
          <w:sz w:val="28"/>
          <w:szCs w:val="28"/>
        </w:rPr>
      </w:pPr>
      <w:r>
        <w:rPr>
          <w:rFonts w:hint="eastAsia" w:ascii="仿宋" w:hAnsi="仿宋" w:eastAsia="仿宋"/>
          <w:sz w:val="28"/>
          <w:szCs w:val="28"/>
        </w:rPr>
        <w:t>供应商全称（公章）：</w:t>
      </w:r>
      <w:r>
        <w:rPr>
          <w:rFonts w:ascii="仿宋" w:hAnsi="仿宋" w:eastAsia="仿宋"/>
          <w:sz w:val="28"/>
          <w:szCs w:val="28"/>
          <w:u w:val="thick"/>
        </w:rPr>
        <w:t xml:space="preserve">                            </w:t>
      </w:r>
    </w:p>
    <w:p>
      <w:pPr>
        <w:overflowPunct w:val="0"/>
        <w:autoSpaceDE w:val="0"/>
        <w:autoSpaceDN w:val="0"/>
        <w:spacing w:line="360" w:lineRule="auto"/>
        <w:rPr>
          <w:rFonts w:ascii="仿宋" w:hAnsi="仿宋" w:eastAsia="仿宋"/>
          <w:sz w:val="28"/>
          <w:szCs w:val="28"/>
        </w:rPr>
      </w:pPr>
      <w:r>
        <w:rPr>
          <w:rFonts w:hint="eastAsia" w:ascii="仿宋" w:hAnsi="仿宋" w:eastAsia="仿宋"/>
          <w:sz w:val="28"/>
          <w:szCs w:val="28"/>
        </w:rPr>
        <w:t>日期：</w:t>
      </w:r>
      <w:r>
        <w:rPr>
          <w:rFonts w:ascii="仿宋" w:hAnsi="仿宋" w:eastAsia="仿宋"/>
          <w:sz w:val="28"/>
          <w:szCs w:val="28"/>
          <w:u w:val="thick"/>
        </w:rPr>
        <w:t xml:space="preserve">           </w:t>
      </w:r>
      <w:r>
        <w:rPr>
          <w:rFonts w:hint="eastAsia" w:ascii="仿宋" w:hAnsi="仿宋" w:eastAsia="仿宋"/>
          <w:sz w:val="28"/>
          <w:szCs w:val="28"/>
        </w:rPr>
        <w:t>年</w:t>
      </w:r>
      <w:r>
        <w:rPr>
          <w:rFonts w:ascii="仿宋" w:hAnsi="仿宋" w:eastAsia="仿宋"/>
          <w:sz w:val="28"/>
          <w:szCs w:val="28"/>
          <w:u w:val="thick"/>
        </w:rPr>
        <w:t xml:space="preserve">     </w:t>
      </w:r>
      <w:r>
        <w:rPr>
          <w:rFonts w:hint="eastAsia" w:ascii="仿宋" w:hAnsi="仿宋" w:eastAsia="仿宋"/>
          <w:sz w:val="28"/>
          <w:szCs w:val="28"/>
        </w:rPr>
        <w:t>月</w:t>
      </w:r>
      <w:r>
        <w:rPr>
          <w:rFonts w:ascii="仿宋" w:hAnsi="仿宋" w:eastAsia="仿宋"/>
          <w:sz w:val="28"/>
          <w:szCs w:val="28"/>
          <w:u w:val="thick"/>
        </w:rPr>
        <w:t xml:space="preserve">      </w:t>
      </w:r>
      <w:r>
        <w:rPr>
          <w:rFonts w:hint="eastAsia" w:ascii="仿宋" w:hAnsi="仿宋" w:eastAsia="仿宋"/>
          <w:sz w:val="28"/>
          <w:szCs w:val="28"/>
        </w:rPr>
        <w:t>日</w:t>
      </w:r>
    </w:p>
    <w:p>
      <w:pPr>
        <w:overflowPunct w:val="0"/>
        <w:autoSpaceDE w:val="0"/>
        <w:autoSpaceDN w:val="0"/>
        <w:spacing w:line="360" w:lineRule="auto"/>
        <w:rPr>
          <w:rFonts w:ascii="仿宋" w:hAnsi="仿宋" w:eastAsia="仿宋"/>
          <w:b/>
          <w:sz w:val="28"/>
          <w:szCs w:val="28"/>
        </w:rPr>
      </w:pPr>
      <w:r>
        <w:rPr>
          <w:rFonts w:hint="eastAsia" w:ascii="仿宋" w:hAnsi="仿宋" w:eastAsia="仿宋"/>
          <w:b/>
          <w:sz w:val="28"/>
          <w:szCs w:val="28"/>
        </w:rPr>
        <w:t>法人代表和被授权人身份证影印件：</w:t>
      </w:r>
    </w:p>
    <w:p>
      <w:pPr>
        <w:overflowPunct w:val="0"/>
        <w:autoSpaceDE w:val="0"/>
        <w:autoSpaceDN w:val="0"/>
        <w:spacing w:line="360" w:lineRule="auto"/>
        <w:rPr>
          <w:rFonts w:ascii="仿宋" w:hAnsi="仿宋" w:eastAsia="仿宋"/>
          <w:b/>
          <w:sz w:val="28"/>
          <w:szCs w:val="28"/>
        </w:rPr>
      </w:pPr>
      <w:r>
        <w:rPr>
          <w:rFonts w:hint="eastAsia" w:ascii="仿宋" w:hAnsi="仿宋" w:eastAsia="仿宋"/>
          <w:b/>
          <w:sz w:val="28"/>
          <w:szCs w:val="28"/>
        </w:rPr>
        <w:t>附：</w:t>
      </w:r>
    </w:p>
    <w:p>
      <w:pPr>
        <w:overflowPunct w:val="0"/>
        <w:autoSpaceDE w:val="0"/>
        <w:autoSpaceDN w:val="0"/>
        <w:spacing w:line="360" w:lineRule="auto"/>
        <w:ind w:firstLine="708" w:firstLineChars="253"/>
        <w:rPr>
          <w:rFonts w:ascii="仿宋" w:hAnsi="仿宋" w:eastAsia="仿宋"/>
          <w:sz w:val="28"/>
          <w:u w:val="thick"/>
        </w:rPr>
      </w:pPr>
      <w:r>
        <w:rPr>
          <w:rFonts w:hint="eastAsia" w:ascii="仿宋" w:hAnsi="仿宋" w:eastAsia="仿宋"/>
          <w:sz w:val="28"/>
        </w:rPr>
        <w:t>授权代表签字：</w:t>
      </w:r>
      <w:r>
        <w:rPr>
          <w:rFonts w:ascii="仿宋" w:hAnsi="仿宋" w:eastAsia="仿宋"/>
          <w:sz w:val="28"/>
          <w:u w:val="thick"/>
        </w:rPr>
        <w:t xml:space="preserve">                        </w:t>
      </w:r>
      <w:r>
        <w:rPr>
          <w:rFonts w:hint="eastAsia" w:ascii="仿宋" w:hAnsi="仿宋" w:eastAsia="仿宋"/>
          <w:sz w:val="28"/>
          <w:u w:val="thick"/>
        </w:rPr>
        <w:t xml:space="preserve"> </w:t>
      </w:r>
      <w:r>
        <w:rPr>
          <w:rFonts w:ascii="仿宋" w:hAnsi="仿宋" w:eastAsia="仿宋"/>
          <w:sz w:val="28"/>
          <w:u w:val="thick"/>
        </w:rPr>
        <w:t xml:space="preserve">  </w:t>
      </w:r>
    </w:p>
    <w:p>
      <w:pPr>
        <w:tabs>
          <w:tab w:val="left" w:pos="426"/>
        </w:tabs>
        <w:overflowPunct w:val="0"/>
        <w:autoSpaceDE w:val="0"/>
        <w:autoSpaceDN w:val="0"/>
        <w:spacing w:line="360" w:lineRule="auto"/>
        <w:rPr>
          <w:rFonts w:ascii="仿宋" w:hAnsi="仿宋" w:eastAsia="仿宋"/>
          <w:sz w:val="28"/>
        </w:rPr>
      </w:pPr>
      <w:r>
        <w:rPr>
          <w:rFonts w:ascii="仿宋" w:hAnsi="仿宋" w:eastAsia="仿宋"/>
          <w:sz w:val="28"/>
        </w:rPr>
        <w:t xml:space="preserve">  </w:t>
      </w:r>
      <w:r>
        <w:rPr>
          <w:rFonts w:hint="eastAsia" w:ascii="仿宋" w:hAnsi="仿宋" w:eastAsia="仿宋"/>
          <w:sz w:val="28"/>
        </w:rPr>
        <w:t xml:space="preserve"> </w:t>
      </w:r>
      <w:r>
        <w:rPr>
          <w:rFonts w:ascii="仿宋" w:hAnsi="仿宋" w:eastAsia="仿宋"/>
          <w:sz w:val="28"/>
        </w:rPr>
        <w:t xml:space="preserve"> </w:t>
      </w:r>
      <w:r>
        <w:rPr>
          <w:rFonts w:hint="eastAsia" w:ascii="仿宋" w:hAnsi="仿宋" w:eastAsia="仿宋"/>
          <w:sz w:val="28"/>
        </w:rPr>
        <w:t xml:space="preserve"> 授权代表身份证号：</w:t>
      </w:r>
      <w:r>
        <w:rPr>
          <w:rFonts w:ascii="仿宋" w:hAnsi="仿宋" w:eastAsia="仿宋"/>
          <w:sz w:val="28"/>
          <w:u w:val="thick"/>
        </w:rPr>
        <w:t xml:space="preserve">                      </w:t>
      </w:r>
      <w:r>
        <w:rPr>
          <w:rFonts w:hint="eastAsia" w:ascii="仿宋" w:hAnsi="仿宋" w:eastAsia="仿宋"/>
          <w:sz w:val="28"/>
          <w:u w:val="thick"/>
        </w:rPr>
        <w:t xml:space="preserve"> </w:t>
      </w:r>
    </w:p>
    <w:p>
      <w:pPr>
        <w:overflowPunct w:val="0"/>
        <w:autoSpaceDE w:val="0"/>
        <w:autoSpaceDN w:val="0"/>
        <w:spacing w:line="360" w:lineRule="auto"/>
        <w:rPr>
          <w:rFonts w:ascii="仿宋" w:hAnsi="仿宋" w:eastAsia="仿宋"/>
          <w:sz w:val="28"/>
        </w:rPr>
      </w:pPr>
      <w:r>
        <w:rPr>
          <w:rFonts w:ascii="仿宋" w:hAnsi="仿宋" w:eastAsia="仿宋"/>
          <w:sz w:val="28"/>
        </w:rPr>
        <w:t xml:space="preserve">  </w:t>
      </w:r>
      <w:r>
        <w:rPr>
          <w:rFonts w:hint="eastAsia" w:ascii="仿宋" w:hAnsi="仿宋" w:eastAsia="仿宋"/>
          <w:sz w:val="28"/>
        </w:rPr>
        <w:t xml:space="preserve"> </w:t>
      </w:r>
      <w:r>
        <w:rPr>
          <w:rFonts w:ascii="仿宋" w:hAnsi="仿宋" w:eastAsia="仿宋"/>
          <w:sz w:val="28"/>
        </w:rPr>
        <w:t xml:space="preserve"> </w:t>
      </w:r>
      <w:r>
        <w:rPr>
          <w:rFonts w:hint="eastAsia" w:ascii="仿宋" w:hAnsi="仿宋" w:eastAsia="仿宋"/>
          <w:sz w:val="28"/>
        </w:rPr>
        <w:t xml:space="preserve"> 职务：</w:t>
      </w:r>
      <w:r>
        <w:rPr>
          <w:rFonts w:ascii="仿宋" w:hAnsi="仿宋" w:eastAsia="仿宋"/>
          <w:sz w:val="28"/>
          <w:u w:val="thick"/>
        </w:rPr>
        <w:t xml:space="preserve">                                   </w:t>
      </w:r>
    </w:p>
    <w:p>
      <w:pPr>
        <w:overflowPunct w:val="0"/>
        <w:autoSpaceDE w:val="0"/>
        <w:autoSpaceDN w:val="0"/>
        <w:spacing w:line="360" w:lineRule="auto"/>
        <w:ind w:firstLine="708" w:firstLineChars="253"/>
        <w:rPr>
          <w:rFonts w:ascii="仿宋" w:hAnsi="仿宋" w:eastAsia="仿宋"/>
          <w:sz w:val="28"/>
        </w:rPr>
      </w:pPr>
      <w:r>
        <w:rPr>
          <w:rFonts w:hint="eastAsia" w:ascii="仿宋" w:hAnsi="仿宋" w:eastAsia="仿宋"/>
          <w:sz w:val="28"/>
        </w:rPr>
        <w:t>详细通讯地址：</w:t>
      </w:r>
      <w:r>
        <w:rPr>
          <w:rFonts w:ascii="仿宋" w:hAnsi="仿宋" w:eastAsia="仿宋"/>
          <w:sz w:val="28"/>
          <w:u w:val="thick"/>
        </w:rPr>
        <w:t xml:space="preserve">                           </w:t>
      </w:r>
    </w:p>
    <w:p>
      <w:pPr>
        <w:overflowPunct w:val="0"/>
        <w:autoSpaceDE w:val="0"/>
        <w:autoSpaceDN w:val="0"/>
        <w:spacing w:line="360" w:lineRule="auto"/>
        <w:rPr>
          <w:rFonts w:ascii="仿宋" w:hAnsi="仿宋" w:eastAsia="仿宋"/>
          <w:sz w:val="28"/>
        </w:rPr>
      </w:pPr>
      <w:r>
        <w:rPr>
          <w:rFonts w:ascii="仿宋" w:hAnsi="仿宋" w:eastAsia="仿宋"/>
          <w:sz w:val="28"/>
        </w:rPr>
        <w:t xml:space="preserve">  </w:t>
      </w:r>
      <w:r>
        <w:rPr>
          <w:rFonts w:hint="eastAsia" w:ascii="仿宋" w:hAnsi="仿宋" w:eastAsia="仿宋"/>
          <w:sz w:val="28"/>
        </w:rPr>
        <w:t xml:space="preserve"> </w:t>
      </w:r>
      <w:r>
        <w:rPr>
          <w:rFonts w:ascii="仿宋" w:hAnsi="仿宋" w:eastAsia="仿宋"/>
          <w:sz w:val="28"/>
        </w:rPr>
        <w:t xml:space="preserve"> </w:t>
      </w:r>
      <w:r>
        <w:rPr>
          <w:rFonts w:hint="eastAsia" w:ascii="仿宋" w:hAnsi="仿宋" w:eastAsia="仿宋"/>
          <w:sz w:val="28"/>
        </w:rPr>
        <w:t xml:space="preserve"> 邮政编码：</w:t>
      </w:r>
      <w:r>
        <w:rPr>
          <w:rFonts w:ascii="仿宋" w:hAnsi="仿宋" w:eastAsia="仿宋"/>
          <w:sz w:val="28"/>
          <w:u w:val="thick"/>
        </w:rPr>
        <w:t xml:space="preserve">                               </w:t>
      </w:r>
    </w:p>
    <w:p>
      <w:pPr>
        <w:overflowPunct w:val="0"/>
        <w:autoSpaceDE w:val="0"/>
        <w:autoSpaceDN w:val="0"/>
        <w:spacing w:line="360" w:lineRule="auto"/>
        <w:rPr>
          <w:rFonts w:ascii="仿宋" w:hAnsi="仿宋" w:eastAsia="仿宋"/>
          <w:sz w:val="28"/>
        </w:rPr>
      </w:pPr>
      <w:r>
        <w:rPr>
          <w:rFonts w:ascii="仿宋" w:hAnsi="仿宋" w:eastAsia="仿宋"/>
          <w:sz w:val="28"/>
        </w:rPr>
        <w:t xml:space="preserve">  </w:t>
      </w:r>
      <w:r>
        <w:rPr>
          <w:rFonts w:hint="eastAsia" w:ascii="仿宋" w:hAnsi="仿宋" w:eastAsia="仿宋"/>
          <w:sz w:val="28"/>
        </w:rPr>
        <w:t xml:space="preserve"> </w:t>
      </w:r>
      <w:r>
        <w:rPr>
          <w:rFonts w:ascii="仿宋" w:hAnsi="仿宋" w:eastAsia="仿宋"/>
          <w:sz w:val="28"/>
        </w:rPr>
        <w:t xml:space="preserve"> </w:t>
      </w:r>
      <w:r>
        <w:rPr>
          <w:rFonts w:hint="eastAsia" w:ascii="仿宋" w:hAnsi="仿宋" w:eastAsia="仿宋"/>
          <w:sz w:val="28"/>
        </w:rPr>
        <w:t xml:space="preserve"> 传真：</w:t>
      </w:r>
      <w:r>
        <w:rPr>
          <w:rFonts w:ascii="仿宋" w:hAnsi="仿宋" w:eastAsia="仿宋"/>
          <w:sz w:val="28"/>
          <w:u w:val="thick"/>
        </w:rPr>
        <w:t xml:space="preserve">                                   </w:t>
      </w:r>
    </w:p>
    <w:p>
      <w:pPr>
        <w:overflowPunct w:val="0"/>
        <w:autoSpaceDE w:val="0"/>
        <w:autoSpaceDN w:val="0"/>
        <w:spacing w:line="360" w:lineRule="auto"/>
        <w:rPr>
          <w:rFonts w:ascii="仿宋" w:hAnsi="仿宋" w:eastAsia="仿宋"/>
          <w:sz w:val="28"/>
        </w:rPr>
      </w:pPr>
      <w:r>
        <w:rPr>
          <w:rFonts w:ascii="仿宋" w:hAnsi="仿宋" w:eastAsia="仿宋"/>
          <w:sz w:val="28"/>
        </w:rPr>
        <w:t xml:space="preserve">  </w:t>
      </w:r>
      <w:r>
        <w:rPr>
          <w:rFonts w:hint="eastAsia" w:ascii="仿宋" w:hAnsi="仿宋" w:eastAsia="仿宋"/>
          <w:sz w:val="28"/>
        </w:rPr>
        <w:t xml:space="preserve"> </w:t>
      </w:r>
      <w:r>
        <w:rPr>
          <w:rFonts w:ascii="仿宋" w:hAnsi="仿宋" w:eastAsia="仿宋"/>
          <w:sz w:val="28"/>
        </w:rPr>
        <w:t xml:space="preserve"> </w:t>
      </w:r>
      <w:r>
        <w:rPr>
          <w:rFonts w:hint="eastAsia" w:ascii="仿宋" w:hAnsi="仿宋" w:eastAsia="仿宋"/>
          <w:sz w:val="28"/>
        </w:rPr>
        <w:t xml:space="preserve"> 电话：</w:t>
      </w:r>
      <w:r>
        <w:rPr>
          <w:rFonts w:ascii="仿宋" w:hAnsi="仿宋" w:eastAsia="仿宋"/>
          <w:sz w:val="28"/>
          <w:u w:val="thick"/>
        </w:rPr>
        <w:t xml:space="preserve">                                   </w:t>
      </w:r>
    </w:p>
    <w:p>
      <w:pPr>
        <w:overflowPunct w:val="0"/>
        <w:autoSpaceDE w:val="0"/>
        <w:autoSpaceDN w:val="0"/>
        <w:ind w:firstLine="700" w:firstLineChars="250"/>
        <w:rPr>
          <w:rFonts w:ascii="仿宋" w:hAnsi="仿宋" w:eastAsia="仿宋"/>
          <w:sz w:val="28"/>
        </w:rPr>
      </w:pPr>
      <w:r>
        <w:rPr>
          <w:rFonts w:hint="eastAsia" w:ascii="仿宋" w:hAnsi="仿宋" w:eastAsia="仿宋"/>
          <w:sz w:val="28"/>
        </w:rPr>
        <w:t>日期：</w:t>
      </w:r>
      <w:r>
        <w:rPr>
          <w:rFonts w:ascii="仿宋" w:hAnsi="仿宋" w:eastAsia="仿宋"/>
          <w:sz w:val="28"/>
          <w:u w:val="thick"/>
        </w:rPr>
        <w:t xml:space="preserve">      </w:t>
      </w:r>
      <w:r>
        <w:rPr>
          <w:rFonts w:ascii="仿宋" w:hAnsi="仿宋" w:eastAsia="仿宋"/>
          <w:sz w:val="28"/>
        </w:rPr>
        <w:t xml:space="preserve">  </w:t>
      </w:r>
      <w:r>
        <w:rPr>
          <w:rFonts w:hint="eastAsia" w:ascii="仿宋" w:hAnsi="仿宋" w:eastAsia="仿宋"/>
          <w:sz w:val="28"/>
        </w:rPr>
        <w:t>年</w:t>
      </w:r>
      <w:r>
        <w:rPr>
          <w:rFonts w:ascii="仿宋" w:hAnsi="仿宋" w:eastAsia="仿宋"/>
          <w:sz w:val="28"/>
        </w:rPr>
        <w:t xml:space="preserve"> </w:t>
      </w:r>
      <w:r>
        <w:rPr>
          <w:rFonts w:ascii="仿宋" w:hAnsi="仿宋" w:eastAsia="仿宋"/>
          <w:sz w:val="28"/>
          <w:u w:val="thick"/>
        </w:rPr>
        <w:t xml:space="preserve">   </w:t>
      </w:r>
      <w:r>
        <w:rPr>
          <w:rFonts w:hint="eastAsia" w:ascii="仿宋" w:hAnsi="仿宋" w:eastAsia="仿宋"/>
          <w:sz w:val="28"/>
        </w:rPr>
        <w:t>月</w:t>
      </w:r>
      <w:r>
        <w:rPr>
          <w:rFonts w:ascii="仿宋" w:hAnsi="仿宋" w:eastAsia="仿宋"/>
          <w:sz w:val="28"/>
        </w:rPr>
        <w:t xml:space="preserve"> </w:t>
      </w:r>
      <w:r>
        <w:rPr>
          <w:rFonts w:ascii="仿宋" w:hAnsi="仿宋" w:eastAsia="仿宋"/>
          <w:sz w:val="28"/>
          <w:u w:val="thick"/>
        </w:rPr>
        <w:t xml:space="preserve">   </w:t>
      </w:r>
      <w:r>
        <w:rPr>
          <w:rFonts w:hint="eastAsia" w:ascii="仿宋" w:hAnsi="仿宋" w:eastAsia="仿宋"/>
          <w:sz w:val="28"/>
        </w:rPr>
        <w:t>日</w:t>
      </w:r>
    </w:p>
    <w:p>
      <w:pPr>
        <w:overflowPunct w:val="0"/>
        <w:autoSpaceDE w:val="0"/>
        <w:autoSpaceDN w:val="0"/>
        <w:spacing w:line="360" w:lineRule="auto"/>
        <w:rPr>
          <w:rFonts w:ascii="仿宋" w:hAnsi="仿宋" w:eastAsia="仿宋"/>
          <w:bCs/>
          <w:kern w:val="0"/>
          <w:sz w:val="28"/>
          <w:szCs w:val="28"/>
        </w:rPr>
      </w:pPr>
    </w:p>
    <w:p>
      <w:pPr>
        <w:overflowPunct w:val="0"/>
        <w:autoSpaceDE w:val="0"/>
        <w:autoSpaceDN w:val="0"/>
        <w:spacing w:line="360" w:lineRule="auto"/>
        <w:rPr>
          <w:rFonts w:ascii="仿宋" w:hAnsi="仿宋" w:eastAsia="仿宋"/>
          <w:b/>
          <w:sz w:val="24"/>
        </w:rPr>
      </w:pPr>
      <w:r>
        <w:rPr>
          <w:rFonts w:hint="eastAsia" w:ascii="仿宋" w:hAnsi="仿宋" w:eastAsia="仿宋"/>
          <w:bCs/>
          <w:kern w:val="0"/>
          <w:sz w:val="28"/>
          <w:szCs w:val="28"/>
        </w:rPr>
        <w:t>附表4</w:t>
      </w:r>
    </w:p>
    <w:p>
      <w:pPr>
        <w:overflowPunct w:val="0"/>
        <w:autoSpaceDE w:val="0"/>
        <w:autoSpaceDN w:val="0"/>
        <w:spacing w:line="720" w:lineRule="auto"/>
        <w:jc w:val="center"/>
        <w:rPr>
          <w:rFonts w:ascii="仿宋" w:hAnsi="仿宋" w:eastAsia="仿宋"/>
          <w:b/>
          <w:sz w:val="36"/>
        </w:rPr>
      </w:pPr>
      <w:r>
        <w:rPr>
          <w:rFonts w:hint="eastAsia" w:ascii="仿宋" w:hAnsi="仿宋" w:eastAsia="仿宋"/>
          <w:b/>
          <w:sz w:val="36"/>
        </w:rPr>
        <w:t>相应的资格文件</w:t>
      </w:r>
    </w:p>
    <w:p>
      <w:pPr>
        <w:overflowPunct w:val="0"/>
        <w:snapToGrid w:val="0"/>
        <w:spacing w:line="360" w:lineRule="auto"/>
        <w:ind w:firstLine="640" w:firstLineChars="200"/>
        <w:textAlignment w:val="baseline"/>
        <w:rPr>
          <w:rFonts w:ascii="仿宋" w:hAnsi="仿宋" w:eastAsia="仿宋"/>
          <w:sz w:val="32"/>
        </w:rPr>
      </w:pPr>
      <w:r>
        <w:rPr>
          <w:rFonts w:hint="eastAsia" w:ascii="仿宋" w:hAnsi="仿宋" w:eastAsia="仿宋"/>
          <w:sz w:val="32"/>
        </w:rPr>
        <w:t>（包含营业执照、</w:t>
      </w:r>
      <w:r>
        <w:rPr>
          <w:rFonts w:hint="eastAsia" w:ascii="仿宋" w:hAnsi="仿宋" w:eastAsia="仿宋" w:cs="宋体"/>
          <w:sz w:val="28"/>
          <w:szCs w:val="28"/>
        </w:rPr>
        <w:t>建设行政主管部门颁发的房屋建筑工程施工总承包三级及以上资质</w:t>
      </w:r>
      <w:r>
        <w:rPr>
          <w:rFonts w:hint="eastAsia" w:ascii="仿宋" w:hAnsi="仿宋" w:eastAsia="仿宋"/>
          <w:sz w:val="32"/>
        </w:rPr>
        <w:t>（复印件）、有效的安全生产许可证（复印件），格式自拟）</w:t>
      </w:r>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4"/>
        <w:keepNext w:val="0"/>
        <w:keepLines w:val="0"/>
        <w:overflowPunct w:val="0"/>
        <w:autoSpaceDE w:val="0"/>
        <w:autoSpaceDN w:val="0"/>
        <w:spacing w:before="0" w:after="0" w:line="520" w:lineRule="exact"/>
        <w:jc w:val="left"/>
        <w:rPr>
          <w:rFonts w:ascii="仿宋" w:hAnsi="仿宋" w:eastAsia="仿宋" w:cs="仿宋"/>
          <w:b w:val="0"/>
          <w:color w:val="000000"/>
          <w:sz w:val="28"/>
          <w:szCs w:val="28"/>
        </w:rPr>
      </w:pPr>
      <w:r>
        <w:rPr>
          <w:rFonts w:hint="eastAsia" w:ascii="仿宋" w:hAnsi="仿宋" w:eastAsia="仿宋" w:cs="仿宋"/>
          <w:b w:val="0"/>
          <w:bCs w:val="0"/>
          <w:color w:val="000000"/>
          <w:kern w:val="0"/>
          <w:sz w:val="28"/>
          <w:szCs w:val="28"/>
        </w:rPr>
        <w:t>附表5</w:t>
      </w:r>
    </w:p>
    <w:p>
      <w:pPr>
        <w:overflowPunct w:val="0"/>
        <w:autoSpaceDE w:val="0"/>
        <w:autoSpaceDN w:val="0"/>
        <w:spacing w:line="520" w:lineRule="exact"/>
        <w:jc w:val="center"/>
        <w:rPr>
          <w:rFonts w:ascii="宋体" w:hAnsi="宋体" w:cs="宋体"/>
          <w:b/>
          <w:color w:val="000000"/>
          <w:sz w:val="32"/>
          <w:szCs w:val="32"/>
        </w:rPr>
      </w:pPr>
      <w:r>
        <w:rPr>
          <w:rFonts w:hint="eastAsia" w:ascii="宋体" w:hAnsi="宋体" w:cs="宋体"/>
          <w:b/>
          <w:color w:val="000000"/>
          <w:sz w:val="32"/>
          <w:szCs w:val="32"/>
        </w:rPr>
        <w:t>商务响应偏离表</w:t>
      </w:r>
    </w:p>
    <w:p>
      <w:pPr>
        <w:overflowPunct w:val="0"/>
        <w:autoSpaceDE w:val="0"/>
        <w:autoSpaceDN w:val="0"/>
        <w:spacing w:line="520" w:lineRule="exact"/>
        <w:ind w:firstLine="140" w:firstLineChars="50"/>
        <w:rPr>
          <w:rFonts w:ascii="仿宋" w:hAnsi="仿宋" w:eastAsia="仿宋" w:cs="仿宋"/>
          <w:color w:val="000000"/>
          <w:sz w:val="28"/>
          <w:szCs w:val="28"/>
        </w:rPr>
      </w:pPr>
      <w:r>
        <w:rPr>
          <w:rFonts w:hint="eastAsia" w:ascii="仿宋" w:hAnsi="仿宋" w:eastAsia="仿宋" w:cs="仿宋"/>
          <w:color w:val="000000"/>
          <w:sz w:val="28"/>
          <w:szCs w:val="28"/>
        </w:rPr>
        <w:t>采购项目名称：</w:t>
      </w:r>
    </w:p>
    <w:p>
      <w:pPr>
        <w:overflowPunct w:val="0"/>
        <w:autoSpaceDE w:val="0"/>
        <w:autoSpaceDN w:val="0"/>
        <w:spacing w:line="520" w:lineRule="exact"/>
        <w:ind w:firstLine="140" w:firstLineChars="50"/>
        <w:rPr>
          <w:rFonts w:ascii="仿宋" w:hAnsi="仿宋" w:eastAsia="仿宋" w:cs="仿宋"/>
          <w:color w:val="000000"/>
          <w:sz w:val="28"/>
          <w:szCs w:val="28"/>
        </w:rPr>
      </w:pPr>
      <w:r>
        <w:rPr>
          <w:rFonts w:hint="eastAsia" w:ascii="仿宋" w:hAnsi="仿宋" w:eastAsia="仿宋" w:cs="仿宋"/>
          <w:color w:val="000000"/>
          <w:sz w:val="28"/>
          <w:szCs w:val="28"/>
        </w:rPr>
        <w:t>采购项目编号：</w:t>
      </w:r>
    </w:p>
    <w:tbl>
      <w:tblPr>
        <w:tblStyle w:val="12"/>
        <w:tblW w:w="821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68"/>
        <w:gridCol w:w="2937"/>
        <w:gridCol w:w="2937"/>
        <w:gridCol w:w="156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768" w:type="dxa"/>
            <w:tcBorders>
              <w:top w:val="dashDotStroked" w:color="auto" w:sz="24" w:space="0"/>
              <w:left w:val="dashDotStroked" w:color="auto" w:sz="24" w:space="0"/>
            </w:tcBorders>
            <w:vAlign w:val="center"/>
          </w:tcPr>
          <w:p>
            <w:pPr>
              <w:overflowPunct w:val="0"/>
              <w:autoSpaceDE w:val="0"/>
              <w:autoSpaceDN w:val="0"/>
              <w:spacing w:line="520" w:lineRule="exact"/>
              <w:jc w:val="center"/>
              <w:rPr>
                <w:rFonts w:ascii="仿宋" w:hAnsi="仿宋" w:eastAsia="仿宋" w:cs="仿宋"/>
                <w:color w:val="000000"/>
                <w:sz w:val="28"/>
                <w:szCs w:val="28"/>
              </w:rPr>
            </w:pPr>
            <w:r>
              <w:rPr>
                <w:rFonts w:hint="eastAsia" w:ascii="仿宋" w:hAnsi="仿宋" w:eastAsia="仿宋" w:cs="仿宋"/>
                <w:color w:val="000000"/>
                <w:sz w:val="28"/>
                <w:szCs w:val="28"/>
              </w:rPr>
              <w:t>序号</w:t>
            </w:r>
          </w:p>
        </w:tc>
        <w:tc>
          <w:tcPr>
            <w:tcW w:w="2937" w:type="dxa"/>
            <w:tcBorders>
              <w:top w:val="dashDotStroked" w:color="auto" w:sz="24" w:space="0"/>
            </w:tcBorders>
            <w:vAlign w:val="center"/>
          </w:tcPr>
          <w:p>
            <w:pPr>
              <w:overflowPunct w:val="0"/>
              <w:autoSpaceDE w:val="0"/>
              <w:autoSpaceDN w:val="0"/>
              <w:spacing w:line="520" w:lineRule="exact"/>
              <w:jc w:val="center"/>
              <w:rPr>
                <w:rFonts w:ascii="仿宋" w:hAnsi="仿宋" w:eastAsia="仿宋" w:cs="仿宋"/>
                <w:color w:val="000000"/>
                <w:sz w:val="28"/>
                <w:szCs w:val="28"/>
              </w:rPr>
            </w:pPr>
            <w:r>
              <w:rPr>
                <w:rFonts w:hint="eastAsia" w:ascii="仿宋" w:hAnsi="仿宋" w:eastAsia="仿宋" w:cs="仿宋"/>
                <w:color w:val="000000"/>
                <w:sz w:val="28"/>
                <w:szCs w:val="28"/>
              </w:rPr>
              <w:t>采购文件的商务条款</w:t>
            </w:r>
          </w:p>
        </w:tc>
        <w:tc>
          <w:tcPr>
            <w:tcW w:w="2937" w:type="dxa"/>
            <w:tcBorders>
              <w:top w:val="dashDotStroked" w:color="auto" w:sz="24" w:space="0"/>
            </w:tcBorders>
            <w:vAlign w:val="center"/>
          </w:tcPr>
          <w:p>
            <w:pPr>
              <w:overflowPunct w:val="0"/>
              <w:autoSpaceDE w:val="0"/>
              <w:autoSpaceDN w:val="0"/>
              <w:spacing w:line="520" w:lineRule="exact"/>
              <w:jc w:val="center"/>
              <w:rPr>
                <w:rFonts w:ascii="仿宋" w:hAnsi="仿宋" w:eastAsia="仿宋" w:cs="仿宋"/>
                <w:color w:val="000000"/>
                <w:sz w:val="28"/>
                <w:szCs w:val="28"/>
              </w:rPr>
            </w:pPr>
            <w:r>
              <w:rPr>
                <w:rFonts w:hint="eastAsia" w:ascii="仿宋" w:hAnsi="仿宋" w:eastAsia="仿宋" w:cs="仿宋"/>
                <w:color w:val="000000"/>
                <w:sz w:val="28"/>
                <w:szCs w:val="28"/>
              </w:rPr>
              <w:t>报价文件的商务条款</w:t>
            </w:r>
          </w:p>
        </w:tc>
        <w:tc>
          <w:tcPr>
            <w:tcW w:w="1569" w:type="dxa"/>
            <w:tcBorders>
              <w:top w:val="dashDotStroked" w:color="auto" w:sz="24" w:space="0"/>
              <w:right w:val="dashDotStroked" w:color="auto" w:sz="24" w:space="0"/>
            </w:tcBorders>
            <w:vAlign w:val="center"/>
          </w:tcPr>
          <w:p>
            <w:pPr>
              <w:overflowPunct w:val="0"/>
              <w:autoSpaceDE w:val="0"/>
              <w:autoSpaceDN w:val="0"/>
              <w:spacing w:line="520" w:lineRule="exact"/>
              <w:jc w:val="center"/>
              <w:rPr>
                <w:rFonts w:ascii="仿宋" w:hAnsi="仿宋" w:eastAsia="仿宋" w:cs="仿宋"/>
                <w:color w:val="000000"/>
                <w:sz w:val="28"/>
                <w:szCs w:val="28"/>
              </w:rPr>
            </w:pPr>
            <w:r>
              <w:rPr>
                <w:rFonts w:hint="eastAsia" w:ascii="仿宋" w:hAnsi="仿宋" w:eastAsia="仿宋" w:cs="仿宋"/>
                <w:color w:val="000000"/>
                <w:sz w:val="28"/>
                <w:szCs w:val="28"/>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68" w:type="dxa"/>
            <w:tcBorders>
              <w:left w:val="dashDotStroked" w:color="auto" w:sz="24" w:space="0"/>
            </w:tcBorders>
            <w:vAlign w:val="center"/>
          </w:tcPr>
          <w:p>
            <w:pPr>
              <w:overflowPunct w:val="0"/>
              <w:autoSpaceDE w:val="0"/>
              <w:autoSpaceDN w:val="0"/>
              <w:spacing w:line="520" w:lineRule="exact"/>
              <w:jc w:val="center"/>
              <w:rPr>
                <w:rFonts w:ascii="仿宋" w:hAnsi="仿宋" w:eastAsia="仿宋" w:cs="仿宋"/>
                <w:color w:val="000000"/>
                <w:sz w:val="28"/>
                <w:szCs w:val="28"/>
              </w:rPr>
            </w:pPr>
            <w:r>
              <w:rPr>
                <w:rFonts w:hint="eastAsia" w:ascii="仿宋" w:hAnsi="仿宋" w:eastAsia="仿宋" w:cs="仿宋"/>
                <w:color w:val="000000"/>
                <w:sz w:val="28"/>
                <w:szCs w:val="28"/>
              </w:rPr>
              <w:t>1</w:t>
            </w:r>
          </w:p>
        </w:tc>
        <w:tc>
          <w:tcPr>
            <w:tcW w:w="2937" w:type="dxa"/>
            <w:vAlign w:val="center"/>
          </w:tcPr>
          <w:p>
            <w:pPr>
              <w:overflowPunct w:val="0"/>
              <w:autoSpaceDE w:val="0"/>
              <w:autoSpaceDN w:val="0"/>
              <w:spacing w:line="520" w:lineRule="exact"/>
              <w:jc w:val="center"/>
              <w:rPr>
                <w:rFonts w:ascii="仿宋" w:hAnsi="仿宋" w:eastAsia="仿宋" w:cs="仿宋"/>
                <w:b/>
                <w:color w:val="000000"/>
                <w:sz w:val="28"/>
                <w:szCs w:val="28"/>
              </w:rPr>
            </w:pPr>
          </w:p>
        </w:tc>
        <w:tc>
          <w:tcPr>
            <w:tcW w:w="2937" w:type="dxa"/>
            <w:vAlign w:val="center"/>
          </w:tcPr>
          <w:p>
            <w:pPr>
              <w:overflowPunct w:val="0"/>
              <w:autoSpaceDE w:val="0"/>
              <w:autoSpaceDN w:val="0"/>
              <w:spacing w:line="520" w:lineRule="exact"/>
              <w:jc w:val="center"/>
              <w:rPr>
                <w:rFonts w:ascii="仿宋" w:hAnsi="仿宋" w:eastAsia="仿宋" w:cs="仿宋"/>
                <w:b/>
                <w:color w:val="000000"/>
                <w:sz w:val="28"/>
                <w:szCs w:val="28"/>
              </w:rPr>
            </w:pPr>
          </w:p>
        </w:tc>
        <w:tc>
          <w:tcPr>
            <w:tcW w:w="1569" w:type="dxa"/>
            <w:tcBorders>
              <w:right w:val="dashDotStroked" w:color="auto" w:sz="24" w:space="0"/>
            </w:tcBorders>
            <w:vAlign w:val="center"/>
          </w:tcPr>
          <w:p>
            <w:pPr>
              <w:overflowPunct w:val="0"/>
              <w:autoSpaceDE w:val="0"/>
              <w:autoSpaceDN w:val="0"/>
              <w:spacing w:line="520" w:lineRule="exact"/>
              <w:jc w:val="center"/>
              <w:rPr>
                <w:rFonts w:ascii="仿宋" w:hAnsi="仿宋" w:eastAsia="仿宋" w:cs="仿宋"/>
                <w:b/>
                <w:color w:val="000000"/>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68" w:type="dxa"/>
            <w:tcBorders>
              <w:left w:val="dashDotStroked" w:color="auto" w:sz="24" w:space="0"/>
            </w:tcBorders>
            <w:vAlign w:val="center"/>
          </w:tcPr>
          <w:p>
            <w:pPr>
              <w:overflowPunct w:val="0"/>
              <w:autoSpaceDE w:val="0"/>
              <w:autoSpaceDN w:val="0"/>
              <w:spacing w:line="520" w:lineRule="exact"/>
              <w:jc w:val="center"/>
              <w:rPr>
                <w:rFonts w:ascii="仿宋" w:hAnsi="仿宋" w:eastAsia="仿宋" w:cs="仿宋"/>
                <w:color w:val="000000"/>
                <w:sz w:val="28"/>
                <w:szCs w:val="28"/>
              </w:rPr>
            </w:pPr>
            <w:r>
              <w:rPr>
                <w:rFonts w:hint="eastAsia" w:ascii="仿宋" w:hAnsi="仿宋" w:eastAsia="仿宋" w:cs="仿宋"/>
                <w:color w:val="000000"/>
                <w:sz w:val="28"/>
                <w:szCs w:val="28"/>
              </w:rPr>
              <w:t>2</w:t>
            </w:r>
          </w:p>
        </w:tc>
        <w:tc>
          <w:tcPr>
            <w:tcW w:w="2937" w:type="dxa"/>
            <w:vAlign w:val="center"/>
          </w:tcPr>
          <w:p>
            <w:pPr>
              <w:overflowPunct w:val="0"/>
              <w:autoSpaceDE w:val="0"/>
              <w:autoSpaceDN w:val="0"/>
              <w:spacing w:line="520" w:lineRule="exact"/>
              <w:jc w:val="center"/>
              <w:rPr>
                <w:rFonts w:ascii="仿宋" w:hAnsi="仿宋" w:eastAsia="仿宋" w:cs="仿宋"/>
                <w:b/>
                <w:color w:val="000000"/>
                <w:sz w:val="28"/>
                <w:szCs w:val="28"/>
              </w:rPr>
            </w:pPr>
          </w:p>
        </w:tc>
        <w:tc>
          <w:tcPr>
            <w:tcW w:w="2937" w:type="dxa"/>
            <w:vAlign w:val="center"/>
          </w:tcPr>
          <w:p>
            <w:pPr>
              <w:overflowPunct w:val="0"/>
              <w:autoSpaceDE w:val="0"/>
              <w:autoSpaceDN w:val="0"/>
              <w:spacing w:line="520" w:lineRule="exact"/>
              <w:jc w:val="center"/>
              <w:rPr>
                <w:rFonts w:ascii="仿宋" w:hAnsi="仿宋" w:eastAsia="仿宋" w:cs="仿宋"/>
                <w:b/>
                <w:color w:val="000000"/>
                <w:sz w:val="28"/>
                <w:szCs w:val="28"/>
              </w:rPr>
            </w:pPr>
          </w:p>
        </w:tc>
        <w:tc>
          <w:tcPr>
            <w:tcW w:w="1569" w:type="dxa"/>
            <w:tcBorders>
              <w:right w:val="dashDotStroked" w:color="auto" w:sz="24" w:space="0"/>
            </w:tcBorders>
            <w:vAlign w:val="center"/>
          </w:tcPr>
          <w:p>
            <w:pPr>
              <w:overflowPunct w:val="0"/>
              <w:autoSpaceDE w:val="0"/>
              <w:autoSpaceDN w:val="0"/>
              <w:spacing w:line="520" w:lineRule="exact"/>
              <w:jc w:val="center"/>
              <w:rPr>
                <w:rFonts w:ascii="仿宋" w:hAnsi="仿宋" w:eastAsia="仿宋" w:cs="仿宋"/>
                <w:b/>
                <w:color w:val="000000"/>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68" w:type="dxa"/>
            <w:tcBorders>
              <w:left w:val="dashDotStroked" w:color="auto" w:sz="24" w:space="0"/>
            </w:tcBorders>
            <w:vAlign w:val="center"/>
          </w:tcPr>
          <w:p>
            <w:pPr>
              <w:overflowPunct w:val="0"/>
              <w:autoSpaceDE w:val="0"/>
              <w:autoSpaceDN w:val="0"/>
              <w:spacing w:line="520" w:lineRule="exact"/>
              <w:jc w:val="center"/>
              <w:rPr>
                <w:rFonts w:ascii="仿宋" w:hAnsi="仿宋" w:eastAsia="仿宋" w:cs="仿宋"/>
                <w:color w:val="000000"/>
                <w:sz w:val="28"/>
                <w:szCs w:val="28"/>
              </w:rPr>
            </w:pPr>
            <w:r>
              <w:rPr>
                <w:rFonts w:hint="eastAsia" w:ascii="仿宋" w:hAnsi="仿宋" w:eastAsia="仿宋" w:cs="仿宋"/>
                <w:color w:val="000000"/>
                <w:sz w:val="28"/>
                <w:szCs w:val="28"/>
              </w:rPr>
              <w:t>3</w:t>
            </w:r>
          </w:p>
        </w:tc>
        <w:tc>
          <w:tcPr>
            <w:tcW w:w="2937" w:type="dxa"/>
            <w:vAlign w:val="center"/>
          </w:tcPr>
          <w:p>
            <w:pPr>
              <w:overflowPunct w:val="0"/>
              <w:autoSpaceDE w:val="0"/>
              <w:autoSpaceDN w:val="0"/>
              <w:spacing w:line="520" w:lineRule="exact"/>
              <w:jc w:val="center"/>
              <w:rPr>
                <w:rFonts w:ascii="仿宋" w:hAnsi="仿宋" w:eastAsia="仿宋" w:cs="仿宋"/>
                <w:b/>
                <w:color w:val="000000"/>
                <w:sz w:val="28"/>
                <w:szCs w:val="28"/>
              </w:rPr>
            </w:pPr>
          </w:p>
        </w:tc>
        <w:tc>
          <w:tcPr>
            <w:tcW w:w="2937" w:type="dxa"/>
            <w:vAlign w:val="center"/>
          </w:tcPr>
          <w:p>
            <w:pPr>
              <w:overflowPunct w:val="0"/>
              <w:autoSpaceDE w:val="0"/>
              <w:autoSpaceDN w:val="0"/>
              <w:spacing w:line="520" w:lineRule="exact"/>
              <w:jc w:val="center"/>
              <w:rPr>
                <w:rFonts w:ascii="仿宋" w:hAnsi="仿宋" w:eastAsia="仿宋" w:cs="仿宋"/>
                <w:b/>
                <w:color w:val="000000"/>
                <w:sz w:val="28"/>
                <w:szCs w:val="28"/>
              </w:rPr>
            </w:pPr>
          </w:p>
        </w:tc>
        <w:tc>
          <w:tcPr>
            <w:tcW w:w="1569" w:type="dxa"/>
            <w:tcBorders>
              <w:right w:val="dashDotStroked" w:color="auto" w:sz="24" w:space="0"/>
            </w:tcBorders>
            <w:vAlign w:val="center"/>
          </w:tcPr>
          <w:p>
            <w:pPr>
              <w:overflowPunct w:val="0"/>
              <w:autoSpaceDE w:val="0"/>
              <w:autoSpaceDN w:val="0"/>
              <w:spacing w:line="520" w:lineRule="exact"/>
              <w:jc w:val="center"/>
              <w:rPr>
                <w:rFonts w:ascii="仿宋" w:hAnsi="仿宋" w:eastAsia="仿宋" w:cs="仿宋"/>
                <w:b/>
                <w:color w:val="000000"/>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68" w:type="dxa"/>
            <w:tcBorders>
              <w:left w:val="dashDotStroked" w:color="auto" w:sz="24" w:space="0"/>
            </w:tcBorders>
            <w:vAlign w:val="center"/>
          </w:tcPr>
          <w:p>
            <w:pPr>
              <w:overflowPunct w:val="0"/>
              <w:autoSpaceDE w:val="0"/>
              <w:autoSpaceDN w:val="0"/>
              <w:spacing w:line="520" w:lineRule="exact"/>
              <w:jc w:val="center"/>
              <w:rPr>
                <w:rFonts w:ascii="仿宋" w:hAnsi="仿宋" w:eastAsia="仿宋" w:cs="仿宋"/>
                <w:color w:val="000000"/>
                <w:sz w:val="28"/>
                <w:szCs w:val="28"/>
              </w:rPr>
            </w:pPr>
            <w:r>
              <w:rPr>
                <w:rFonts w:hint="eastAsia" w:ascii="仿宋" w:hAnsi="仿宋" w:eastAsia="仿宋" w:cs="仿宋"/>
                <w:color w:val="000000"/>
                <w:sz w:val="28"/>
                <w:szCs w:val="28"/>
              </w:rPr>
              <w:t>4</w:t>
            </w:r>
          </w:p>
        </w:tc>
        <w:tc>
          <w:tcPr>
            <w:tcW w:w="2937" w:type="dxa"/>
            <w:vAlign w:val="center"/>
          </w:tcPr>
          <w:p>
            <w:pPr>
              <w:overflowPunct w:val="0"/>
              <w:autoSpaceDE w:val="0"/>
              <w:autoSpaceDN w:val="0"/>
              <w:spacing w:line="520" w:lineRule="exact"/>
              <w:jc w:val="center"/>
              <w:rPr>
                <w:rFonts w:ascii="仿宋" w:hAnsi="仿宋" w:eastAsia="仿宋" w:cs="仿宋"/>
                <w:b/>
                <w:color w:val="000000"/>
                <w:sz w:val="28"/>
                <w:szCs w:val="28"/>
              </w:rPr>
            </w:pPr>
          </w:p>
        </w:tc>
        <w:tc>
          <w:tcPr>
            <w:tcW w:w="2937" w:type="dxa"/>
            <w:vAlign w:val="center"/>
          </w:tcPr>
          <w:p>
            <w:pPr>
              <w:overflowPunct w:val="0"/>
              <w:autoSpaceDE w:val="0"/>
              <w:autoSpaceDN w:val="0"/>
              <w:spacing w:line="520" w:lineRule="exact"/>
              <w:jc w:val="center"/>
              <w:rPr>
                <w:rFonts w:ascii="仿宋" w:hAnsi="仿宋" w:eastAsia="仿宋" w:cs="仿宋"/>
                <w:b/>
                <w:color w:val="000000"/>
                <w:sz w:val="28"/>
                <w:szCs w:val="28"/>
              </w:rPr>
            </w:pPr>
          </w:p>
        </w:tc>
        <w:tc>
          <w:tcPr>
            <w:tcW w:w="1569" w:type="dxa"/>
            <w:tcBorders>
              <w:right w:val="dashDotStroked" w:color="auto" w:sz="24" w:space="0"/>
            </w:tcBorders>
            <w:vAlign w:val="center"/>
          </w:tcPr>
          <w:p>
            <w:pPr>
              <w:overflowPunct w:val="0"/>
              <w:autoSpaceDE w:val="0"/>
              <w:autoSpaceDN w:val="0"/>
              <w:spacing w:line="520" w:lineRule="exact"/>
              <w:jc w:val="center"/>
              <w:rPr>
                <w:rFonts w:ascii="仿宋" w:hAnsi="仿宋" w:eastAsia="仿宋" w:cs="仿宋"/>
                <w:b/>
                <w:color w:val="000000"/>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68" w:type="dxa"/>
            <w:tcBorders>
              <w:left w:val="dashDotStroked" w:color="auto" w:sz="24" w:space="0"/>
            </w:tcBorders>
            <w:vAlign w:val="center"/>
          </w:tcPr>
          <w:p>
            <w:pPr>
              <w:overflowPunct w:val="0"/>
              <w:autoSpaceDE w:val="0"/>
              <w:autoSpaceDN w:val="0"/>
              <w:spacing w:line="520" w:lineRule="exact"/>
              <w:jc w:val="center"/>
              <w:rPr>
                <w:rFonts w:ascii="仿宋" w:hAnsi="仿宋" w:eastAsia="仿宋" w:cs="仿宋"/>
                <w:color w:val="000000"/>
                <w:sz w:val="28"/>
                <w:szCs w:val="28"/>
              </w:rPr>
            </w:pPr>
            <w:r>
              <w:rPr>
                <w:rFonts w:hint="eastAsia" w:ascii="仿宋" w:hAnsi="仿宋" w:eastAsia="仿宋" w:cs="仿宋"/>
                <w:color w:val="000000"/>
                <w:sz w:val="28"/>
                <w:szCs w:val="28"/>
              </w:rPr>
              <w:t>5</w:t>
            </w:r>
          </w:p>
        </w:tc>
        <w:tc>
          <w:tcPr>
            <w:tcW w:w="2937" w:type="dxa"/>
            <w:vAlign w:val="center"/>
          </w:tcPr>
          <w:p>
            <w:pPr>
              <w:overflowPunct w:val="0"/>
              <w:autoSpaceDE w:val="0"/>
              <w:autoSpaceDN w:val="0"/>
              <w:spacing w:line="520" w:lineRule="exact"/>
              <w:jc w:val="center"/>
              <w:rPr>
                <w:rFonts w:ascii="仿宋" w:hAnsi="仿宋" w:eastAsia="仿宋" w:cs="仿宋"/>
                <w:b/>
                <w:color w:val="000000"/>
                <w:sz w:val="28"/>
                <w:szCs w:val="28"/>
              </w:rPr>
            </w:pPr>
          </w:p>
        </w:tc>
        <w:tc>
          <w:tcPr>
            <w:tcW w:w="2937" w:type="dxa"/>
            <w:vAlign w:val="center"/>
          </w:tcPr>
          <w:p>
            <w:pPr>
              <w:overflowPunct w:val="0"/>
              <w:autoSpaceDE w:val="0"/>
              <w:autoSpaceDN w:val="0"/>
              <w:spacing w:line="520" w:lineRule="exact"/>
              <w:jc w:val="center"/>
              <w:rPr>
                <w:rFonts w:ascii="仿宋" w:hAnsi="仿宋" w:eastAsia="仿宋" w:cs="仿宋"/>
                <w:b/>
                <w:color w:val="000000"/>
                <w:sz w:val="28"/>
                <w:szCs w:val="28"/>
              </w:rPr>
            </w:pPr>
          </w:p>
        </w:tc>
        <w:tc>
          <w:tcPr>
            <w:tcW w:w="1569" w:type="dxa"/>
            <w:tcBorders>
              <w:right w:val="dashDotStroked" w:color="auto" w:sz="24" w:space="0"/>
            </w:tcBorders>
            <w:vAlign w:val="center"/>
          </w:tcPr>
          <w:p>
            <w:pPr>
              <w:overflowPunct w:val="0"/>
              <w:autoSpaceDE w:val="0"/>
              <w:autoSpaceDN w:val="0"/>
              <w:spacing w:line="520" w:lineRule="exact"/>
              <w:jc w:val="center"/>
              <w:rPr>
                <w:rFonts w:ascii="仿宋" w:hAnsi="仿宋" w:eastAsia="仿宋" w:cs="仿宋"/>
                <w:b/>
                <w:color w:val="000000"/>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68" w:type="dxa"/>
            <w:tcBorders>
              <w:left w:val="dashDotStroked" w:color="auto" w:sz="24" w:space="0"/>
            </w:tcBorders>
            <w:vAlign w:val="center"/>
          </w:tcPr>
          <w:p>
            <w:pPr>
              <w:overflowPunct w:val="0"/>
              <w:autoSpaceDE w:val="0"/>
              <w:autoSpaceDN w:val="0"/>
              <w:spacing w:line="520" w:lineRule="exact"/>
              <w:jc w:val="center"/>
              <w:rPr>
                <w:rFonts w:ascii="仿宋" w:hAnsi="仿宋" w:eastAsia="仿宋" w:cs="仿宋"/>
                <w:color w:val="000000"/>
                <w:sz w:val="28"/>
                <w:szCs w:val="28"/>
              </w:rPr>
            </w:pPr>
            <w:r>
              <w:rPr>
                <w:rFonts w:hint="eastAsia" w:ascii="仿宋" w:hAnsi="仿宋" w:eastAsia="仿宋" w:cs="仿宋"/>
                <w:color w:val="000000"/>
                <w:sz w:val="28"/>
                <w:szCs w:val="28"/>
              </w:rPr>
              <w:t>6</w:t>
            </w:r>
          </w:p>
        </w:tc>
        <w:tc>
          <w:tcPr>
            <w:tcW w:w="2937" w:type="dxa"/>
            <w:vAlign w:val="center"/>
          </w:tcPr>
          <w:p>
            <w:pPr>
              <w:overflowPunct w:val="0"/>
              <w:autoSpaceDE w:val="0"/>
              <w:autoSpaceDN w:val="0"/>
              <w:spacing w:line="520" w:lineRule="exact"/>
              <w:jc w:val="center"/>
              <w:rPr>
                <w:rFonts w:ascii="仿宋" w:hAnsi="仿宋" w:eastAsia="仿宋" w:cs="仿宋"/>
                <w:b/>
                <w:color w:val="000000"/>
                <w:sz w:val="28"/>
                <w:szCs w:val="28"/>
              </w:rPr>
            </w:pPr>
          </w:p>
        </w:tc>
        <w:tc>
          <w:tcPr>
            <w:tcW w:w="2937" w:type="dxa"/>
            <w:vAlign w:val="center"/>
          </w:tcPr>
          <w:p>
            <w:pPr>
              <w:overflowPunct w:val="0"/>
              <w:autoSpaceDE w:val="0"/>
              <w:autoSpaceDN w:val="0"/>
              <w:spacing w:line="520" w:lineRule="exact"/>
              <w:jc w:val="center"/>
              <w:rPr>
                <w:rFonts w:ascii="仿宋" w:hAnsi="仿宋" w:eastAsia="仿宋" w:cs="仿宋"/>
                <w:b/>
                <w:color w:val="000000"/>
                <w:sz w:val="28"/>
                <w:szCs w:val="28"/>
              </w:rPr>
            </w:pPr>
          </w:p>
        </w:tc>
        <w:tc>
          <w:tcPr>
            <w:tcW w:w="1569" w:type="dxa"/>
            <w:tcBorders>
              <w:right w:val="dashDotStroked" w:color="auto" w:sz="24" w:space="0"/>
            </w:tcBorders>
            <w:vAlign w:val="center"/>
          </w:tcPr>
          <w:p>
            <w:pPr>
              <w:overflowPunct w:val="0"/>
              <w:autoSpaceDE w:val="0"/>
              <w:autoSpaceDN w:val="0"/>
              <w:spacing w:line="520" w:lineRule="exact"/>
              <w:jc w:val="center"/>
              <w:rPr>
                <w:rFonts w:ascii="仿宋" w:hAnsi="仿宋" w:eastAsia="仿宋" w:cs="仿宋"/>
                <w:b/>
                <w:color w:val="000000"/>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68" w:type="dxa"/>
            <w:tcBorders>
              <w:left w:val="dashDotStroked" w:color="auto" w:sz="24" w:space="0"/>
            </w:tcBorders>
            <w:vAlign w:val="center"/>
          </w:tcPr>
          <w:p>
            <w:pPr>
              <w:overflowPunct w:val="0"/>
              <w:autoSpaceDE w:val="0"/>
              <w:autoSpaceDN w:val="0"/>
              <w:spacing w:line="520" w:lineRule="exact"/>
              <w:jc w:val="center"/>
              <w:rPr>
                <w:rFonts w:ascii="仿宋" w:hAnsi="仿宋" w:eastAsia="仿宋" w:cs="仿宋"/>
                <w:color w:val="000000"/>
                <w:sz w:val="28"/>
                <w:szCs w:val="28"/>
              </w:rPr>
            </w:pPr>
            <w:r>
              <w:rPr>
                <w:rFonts w:hint="eastAsia" w:ascii="仿宋" w:hAnsi="仿宋" w:eastAsia="仿宋" w:cs="仿宋"/>
                <w:color w:val="000000"/>
                <w:sz w:val="28"/>
                <w:szCs w:val="28"/>
              </w:rPr>
              <w:t>7</w:t>
            </w:r>
          </w:p>
        </w:tc>
        <w:tc>
          <w:tcPr>
            <w:tcW w:w="2937" w:type="dxa"/>
            <w:vAlign w:val="center"/>
          </w:tcPr>
          <w:p>
            <w:pPr>
              <w:overflowPunct w:val="0"/>
              <w:autoSpaceDE w:val="0"/>
              <w:autoSpaceDN w:val="0"/>
              <w:spacing w:line="520" w:lineRule="exact"/>
              <w:jc w:val="center"/>
              <w:rPr>
                <w:rFonts w:ascii="仿宋" w:hAnsi="仿宋" w:eastAsia="仿宋" w:cs="仿宋"/>
                <w:b/>
                <w:color w:val="000000"/>
                <w:sz w:val="28"/>
                <w:szCs w:val="28"/>
              </w:rPr>
            </w:pPr>
          </w:p>
        </w:tc>
        <w:tc>
          <w:tcPr>
            <w:tcW w:w="2937" w:type="dxa"/>
            <w:vAlign w:val="center"/>
          </w:tcPr>
          <w:p>
            <w:pPr>
              <w:overflowPunct w:val="0"/>
              <w:autoSpaceDE w:val="0"/>
              <w:autoSpaceDN w:val="0"/>
              <w:spacing w:line="520" w:lineRule="exact"/>
              <w:jc w:val="center"/>
              <w:rPr>
                <w:rFonts w:ascii="仿宋" w:hAnsi="仿宋" w:eastAsia="仿宋" w:cs="仿宋"/>
                <w:b/>
                <w:color w:val="000000"/>
                <w:sz w:val="28"/>
                <w:szCs w:val="28"/>
              </w:rPr>
            </w:pPr>
          </w:p>
        </w:tc>
        <w:tc>
          <w:tcPr>
            <w:tcW w:w="1569" w:type="dxa"/>
            <w:tcBorders>
              <w:right w:val="dashDotStroked" w:color="auto" w:sz="24" w:space="0"/>
            </w:tcBorders>
            <w:vAlign w:val="center"/>
          </w:tcPr>
          <w:p>
            <w:pPr>
              <w:overflowPunct w:val="0"/>
              <w:autoSpaceDE w:val="0"/>
              <w:autoSpaceDN w:val="0"/>
              <w:spacing w:line="520" w:lineRule="exact"/>
              <w:jc w:val="center"/>
              <w:rPr>
                <w:rFonts w:ascii="仿宋" w:hAnsi="仿宋" w:eastAsia="仿宋" w:cs="仿宋"/>
                <w:b/>
                <w:color w:val="000000"/>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68" w:type="dxa"/>
            <w:tcBorders>
              <w:left w:val="dashDotStroked" w:color="auto" w:sz="24" w:space="0"/>
            </w:tcBorders>
            <w:vAlign w:val="center"/>
          </w:tcPr>
          <w:p>
            <w:pPr>
              <w:overflowPunct w:val="0"/>
              <w:autoSpaceDE w:val="0"/>
              <w:autoSpaceDN w:val="0"/>
              <w:spacing w:line="520" w:lineRule="exact"/>
              <w:jc w:val="center"/>
              <w:rPr>
                <w:rFonts w:ascii="仿宋" w:hAnsi="仿宋" w:eastAsia="仿宋" w:cs="仿宋"/>
                <w:color w:val="000000"/>
                <w:sz w:val="28"/>
                <w:szCs w:val="28"/>
              </w:rPr>
            </w:pPr>
            <w:r>
              <w:rPr>
                <w:rFonts w:hint="eastAsia" w:ascii="仿宋" w:hAnsi="仿宋" w:eastAsia="仿宋" w:cs="仿宋"/>
                <w:color w:val="000000"/>
                <w:sz w:val="28"/>
                <w:szCs w:val="28"/>
              </w:rPr>
              <w:t>8</w:t>
            </w:r>
          </w:p>
        </w:tc>
        <w:tc>
          <w:tcPr>
            <w:tcW w:w="2937" w:type="dxa"/>
            <w:vAlign w:val="center"/>
          </w:tcPr>
          <w:p>
            <w:pPr>
              <w:overflowPunct w:val="0"/>
              <w:autoSpaceDE w:val="0"/>
              <w:autoSpaceDN w:val="0"/>
              <w:spacing w:line="520" w:lineRule="exact"/>
              <w:jc w:val="center"/>
              <w:rPr>
                <w:rFonts w:ascii="仿宋" w:hAnsi="仿宋" w:eastAsia="仿宋" w:cs="仿宋"/>
                <w:b/>
                <w:color w:val="000000"/>
                <w:sz w:val="28"/>
                <w:szCs w:val="28"/>
              </w:rPr>
            </w:pPr>
          </w:p>
        </w:tc>
        <w:tc>
          <w:tcPr>
            <w:tcW w:w="2937" w:type="dxa"/>
            <w:vAlign w:val="center"/>
          </w:tcPr>
          <w:p>
            <w:pPr>
              <w:overflowPunct w:val="0"/>
              <w:autoSpaceDE w:val="0"/>
              <w:autoSpaceDN w:val="0"/>
              <w:spacing w:line="520" w:lineRule="exact"/>
              <w:jc w:val="center"/>
              <w:rPr>
                <w:rFonts w:ascii="仿宋" w:hAnsi="仿宋" w:eastAsia="仿宋" w:cs="仿宋"/>
                <w:b/>
                <w:color w:val="000000"/>
                <w:sz w:val="28"/>
                <w:szCs w:val="28"/>
              </w:rPr>
            </w:pPr>
          </w:p>
        </w:tc>
        <w:tc>
          <w:tcPr>
            <w:tcW w:w="1569" w:type="dxa"/>
            <w:tcBorders>
              <w:right w:val="dashDotStroked" w:color="auto" w:sz="24" w:space="0"/>
            </w:tcBorders>
            <w:vAlign w:val="center"/>
          </w:tcPr>
          <w:p>
            <w:pPr>
              <w:overflowPunct w:val="0"/>
              <w:autoSpaceDE w:val="0"/>
              <w:autoSpaceDN w:val="0"/>
              <w:spacing w:line="520" w:lineRule="exact"/>
              <w:jc w:val="center"/>
              <w:rPr>
                <w:rFonts w:ascii="仿宋" w:hAnsi="仿宋" w:eastAsia="仿宋" w:cs="仿宋"/>
                <w:b/>
                <w:color w:val="000000"/>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68" w:type="dxa"/>
            <w:tcBorders>
              <w:left w:val="dashDotStroked" w:color="auto" w:sz="24" w:space="0"/>
            </w:tcBorders>
            <w:vAlign w:val="center"/>
          </w:tcPr>
          <w:p>
            <w:pPr>
              <w:overflowPunct w:val="0"/>
              <w:autoSpaceDE w:val="0"/>
              <w:autoSpaceDN w:val="0"/>
              <w:spacing w:line="520" w:lineRule="exact"/>
              <w:jc w:val="center"/>
              <w:rPr>
                <w:rFonts w:ascii="仿宋" w:hAnsi="仿宋" w:eastAsia="仿宋" w:cs="仿宋"/>
                <w:color w:val="000000"/>
                <w:sz w:val="28"/>
                <w:szCs w:val="28"/>
              </w:rPr>
            </w:pPr>
            <w:r>
              <w:rPr>
                <w:rFonts w:hint="eastAsia" w:ascii="仿宋" w:hAnsi="仿宋" w:eastAsia="仿宋" w:cs="仿宋"/>
                <w:color w:val="000000"/>
                <w:sz w:val="28"/>
                <w:szCs w:val="28"/>
              </w:rPr>
              <w:t>9</w:t>
            </w:r>
          </w:p>
        </w:tc>
        <w:tc>
          <w:tcPr>
            <w:tcW w:w="2937" w:type="dxa"/>
            <w:vAlign w:val="center"/>
          </w:tcPr>
          <w:p>
            <w:pPr>
              <w:overflowPunct w:val="0"/>
              <w:autoSpaceDE w:val="0"/>
              <w:autoSpaceDN w:val="0"/>
              <w:spacing w:line="520" w:lineRule="exact"/>
              <w:jc w:val="center"/>
              <w:rPr>
                <w:rFonts w:ascii="仿宋" w:hAnsi="仿宋" w:eastAsia="仿宋" w:cs="仿宋"/>
                <w:b/>
                <w:color w:val="000000"/>
                <w:sz w:val="28"/>
                <w:szCs w:val="28"/>
              </w:rPr>
            </w:pPr>
          </w:p>
        </w:tc>
        <w:tc>
          <w:tcPr>
            <w:tcW w:w="2937" w:type="dxa"/>
            <w:vAlign w:val="center"/>
          </w:tcPr>
          <w:p>
            <w:pPr>
              <w:overflowPunct w:val="0"/>
              <w:autoSpaceDE w:val="0"/>
              <w:autoSpaceDN w:val="0"/>
              <w:spacing w:line="520" w:lineRule="exact"/>
              <w:jc w:val="center"/>
              <w:rPr>
                <w:rFonts w:ascii="仿宋" w:hAnsi="仿宋" w:eastAsia="仿宋" w:cs="仿宋"/>
                <w:b/>
                <w:color w:val="000000"/>
                <w:sz w:val="28"/>
                <w:szCs w:val="28"/>
              </w:rPr>
            </w:pPr>
          </w:p>
        </w:tc>
        <w:tc>
          <w:tcPr>
            <w:tcW w:w="1569" w:type="dxa"/>
            <w:tcBorders>
              <w:right w:val="dashDotStroked" w:color="auto" w:sz="24" w:space="0"/>
            </w:tcBorders>
            <w:vAlign w:val="center"/>
          </w:tcPr>
          <w:p>
            <w:pPr>
              <w:overflowPunct w:val="0"/>
              <w:autoSpaceDE w:val="0"/>
              <w:autoSpaceDN w:val="0"/>
              <w:spacing w:line="520" w:lineRule="exact"/>
              <w:jc w:val="center"/>
              <w:rPr>
                <w:rFonts w:ascii="仿宋" w:hAnsi="仿宋" w:eastAsia="仿宋" w:cs="仿宋"/>
                <w:b/>
                <w:color w:val="000000"/>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68" w:type="dxa"/>
            <w:tcBorders>
              <w:left w:val="dashDotStroked" w:color="auto" w:sz="24" w:space="0"/>
              <w:bottom w:val="dashDotStroked" w:color="auto" w:sz="24" w:space="0"/>
            </w:tcBorders>
            <w:vAlign w:val="center"/>
          </w:tcPr>
          <w:p>
            <w:pPr>
              <w:overflowPunct w:val="0"/>
              <w:autoSpaceDE w:val="0"/>
              <w:autoSpaceDN w:val="0"/>
              <w:spacing w:line="520" w:lineRule="exact"/>
              <w:jc w:val="center"/>
              <w:rPr>
                <w:rFonts w:ascii="仿宋" w:hAnsi="仿宋" w:eastAsia="仿宋" w:cs="仿宋"/>
                <w:color w:val="000000"/>
                <w:sz w:val="28"/>
                <w:szCs w:val="28"/>
              </w:rPr>
            </w:pPr>
            <w:r>
              <w:rPr>
                <w:rFonts w:hint="eastAsia" w:ascii="仿宋" w:hAnsi="仿宋" w:eastAsia="仿宋" w:cs="仿宋"/>
                <w:color w:val="000000"/>
                <w:sz w:val="28"/>
                <w:szCs w:val="28"/>
              </w:rPr>
              <w:t>10</w:t>
            </w:r>
          </w:p>
        </w:tc>
        <w:tc>
          <w:tcPr>
            <w:tcW w:w="2937" w:type="dxa"/>
            <w:tcBorders>
              <w:bottom w:val="dashDotStroked" w:color="auto" w:sz="24" w:space="0"/>
            </w:tcBorders>
            <w:vAlign w:val="center"/>
          </w:tcPr>
          <w:p>
            <w:pPr>
              <w:overflowPunct w:val="0"/>
              <w:autoSpaceDE w:val="0"/>
              <w:autoSpaceDN w:val="0"/>
              <w:spacing w:line="520" w:lineRule="exact"/>
              <w:jc w:val="center"/>
              <w:rPr>
                <w:rFonts w:ascii="仿宋" w:hAnsi="仿宋" w:eastAsia="仿宋" w:cs="仿宋"/>
                <w:b/>
                <w:color w:val="000000"/>
                <w:sz w:val="28"/>
                <w:szCs w:val="28"/>
              </w:rPr>
            </w:pPr>
          </w:p>
        </w:tc>
        <w:tc>
          <w:tcPr>
            <w:tcW w:w="2937" w:type="dxa"/>
            <w:tcBorders>
              <w:bottom w:val="dashDotStroked" w:color="auto" w:sz="24" w:space="0"/>
            </w:tcBorders>
            <w:vAlign w:val="center"/>
          </w:tcPr>
          <w:p>
            <w:pPr>
              <w:overflowPunct w:val="0"/>
              <w:autoSpaceDE w:val="0"/>
              <w:autoSpaceDN w:val="0"/>
              <w:spacing w:line="520" w:lineRule="exact"/>
              <w:jc w:val="center"/>
              <w:rPr>
                <w:rFonts w:ascii="仿宋" w:hAnsi="仿宋" w:eastAsia="仿宋" w:cs="仿宋"/>
                <w:b/>
                <w:color w:val="000000"/>
                <w:sz w:val="28"/>
                <w:szCs w:val="28"/>
              </w:rPr>
            </w:pPr>
          </w:p>
        </w:tc>
        <w:tc>
          <w:tcPr>
            <w:tcW w:w="1569" w:type="dxa"/>
            <w:tcBorders>
              <w:bottom w:val="dashDotStroked" w:color="auto" w:sz="24" w:space="0"/>
              <w:right w:val="dashDotStroked" w:color="auto" w:sz="24" w:space="0"/>
            </w:tcBorders>
            <w:vAlign w:val="center"/>
          </w:tcPr>
          <w:p>
            <w:pPr>
              <w:overflowPunct w:val="0"/>
              <w:autoSpaceDE w:val="0"/>
              <w:autoSpaceDN w:val="0"/>
              <w:spacing w:line="520" w:lineRule="exact"/>
              <w:jc w:val="center"/>
              <w:rPr>
                <w:rFonts w:ascii="仿宋" w:hAnsi="仿宋" w:eastAsia="仿宋" w:cs="仿宋"/>
                <w:b/>
                <w:color w:val="000000"/>
                <w:sz w:val="28"/>
                <w:szCs w:val="28"/>
              </w:rPr>
            </w:pPr>
          </w:p>
        </w:tc>
      </w:tr>
    </w:tbl>
    <w:p>
      <w:pPr>
        <w:overflowPunct w:val="0"/>
        <w:autoSpaceDE w:val="0"/>
        <w:autoSpaceDN w:val="0"/>
        <w:spacing w:line="520" w:lineRule="exact"/>
        <w:rPr>
          <w:rFonts w:ascii="仿宋" w:hAnsi="仿宋" w:eastAsia="仿宋" w:cs="仿宋"/>
          <w:b/>
          <w:color w:val="000000"/>
          <w:sz w:val="28"/>
          <w:szCs w:val="28"/>
        </w:rPr>
      </w:pPr>
    </w:p>
    <w:p>
      <w:pPr>
        <w:overflowPunct w:val="0"/>
        <w:autoSpaceDE w:val="0"/>
        <w:autoSpaceDN w:val="0"/>
        <w:spacing w:line="520" w:lineRule="exact"/>
        <w:rPr>
          <w:rFonts w:ascii="仿宋" w:hAnsi="仿宋" w:eastAsia="仿宋" w:cs="仿宋"/>
          <w:b/>
          <w:color w:val="000000"/>
          <w:sz w:val="28"/>
          <w:szCs w:val="28"/>
        </w:rPr>
      </w:pPr>
    </w:p>
    <w:p>
      <w:pPr>
        <w:pStyle w:val="5"/>
      </w:pPr>
    </w:p>
    <w:p/>
    <w:p/>
    <w:p/>
    <w:p>
      <w:pPr>
        <w:overflowPunct w:val="0"/>
        <w:autoSpaceDE w:val="0"/>
        <w:autoSpaceDN w:val="0"/>
        <w:spacing w:line="520" w:lineRule="exact"/>
        <w:ind w:firstLine="560" w:firstLineChars="200"/>
        <w:rPr>
          <w:rFonts w:ascii="仿宋" w:hAnsi="仿宋" w:eastAsia="仿宋" w:cs="仿宋"/>
          <w:color w:val="000000"/>
          <w:sz w:val="28"/>
          <w:szCs w:val="28"/>
          <w:u w:val="thick"/>
        </w:rPr>
      </w:pPr>
      <w:r>
        <w:rPr>
          <w:rFonts w:hint="eastAsia" w:ascii="仿宋" w:hAnsi="仿宋" w:eastAsia="仿宋" w:cs="仿宋"/>
          <w:color w:val="000000"/>
          <w:sz w:val="28"/>
          <w:szCs w:val="28"/>
        </w:rPr>
        <w:t>供应商全称（盖章）：</w:t>
      </w:r>
      <w:r>
        <w:rPr>
          <w:rFonts w:hint="eastAsia" w:ascii="仿宋" w:hAnsi="仿宋" w:eastAsia="仿宋" w:cs="仿宋"/>
          <w:color w:val="000000"/>
          <w:sz w:val="28"/>
          <w:szCs w:val="28"/>
          <w:u w:val="thick"/>
        </w:rPr>
        <w:t xml:space="preserve">                                     </w:t>
      </w:r>
    </w:p>
    <w:p>
      <w:pPr>
        <w:overflowPunct w:val="0"/>
        <w:autoSpaceDE w:val="0"/>
        <w:autoSpaceDN w:val="0"/>
        <w:spacing w:line="520" w:lineRule="exact"/>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法人代表或法人授权代表（签字或盖章）：</w:t>
      </w:r>
      <w:r>
        <w:rPr>
          <w:rFonts w:hint="eastAsia" w:ascii="仿宋" w:hAnsi="仿宋" w:eastAsia="仿宋" w:cs="仿宋"/>
          <w:color w:val="000000"/>
          <w:sz w:val="28"/>
          <w:szCs w:val="28"/>
          <w:u w:val="thick"/>
        </w:rPr>
        <w:t xml:space="preserve">                          </w:t>
      </w:r>
    </w:p>
    <w:p>
      <w:pPr>
        <w:overflowPunct w:val="0"/>
        <w:autoSpaceDE w:val="0"/>
        <w:autoSpaceDN w:val="0"/>
        <w:spacing w:line="520" w:lineRule="exact"/>
        <w:ind w:firstLine="700" w:firstLineChars="250"/>
        <w:rPr>
          <w:rFonts w:ascii="仿宋" w:hAnsi="仿宋" w:eastAsia="仿宋" w:cs="仿宋"/>
          <w:b/>
          <w:color w:val="000000"/>
          <w:sz w:val="28"/>
          <w:szCs w:val="28"/>
        </w:rPr>
      </w:pPr>
      <w:r>
        <w:rPr>
          <w:rFonts w:hint="eastAsia" w:ascii="仿宋" w:hAnsi="仿宋" w:eastAsia="仿宋" w:cs="仿宋"/>
          <w:color w:val="000000"/>
          <w:sz w:val="28"/>
          <w:szCs w:val="28"/>
        </w:rPr>
        <w:t xml:space="preserve">日   期： </w:t>
      </w:r>
      <w:r>
        <w:rPr>
          <w:rFonts w:hint="eastAsia" w:ascii="仿宋" w:hAnsi="仿宋" w:eastAsia="仿宋" w:cs="仿宋"/>
          <w:color w:val="000000"/>
          <w:sz w:val="28"/>
          <w:szCs w:val="28"/>
          <w:u w:val="thick"/>
        </w:rPr>
        <w:t xml:space="preserve">       </w:t>
      </w:r>
      <w:r>
        <w:rPr>
          <w:rFonts w:hint="eastAsia" w:ascii="仿宋" w:hAnsi="仿宋" w:eastAsia="仿宋" w:cs="仿宋"/>
          <w:color w:val="000000"/>
          <w:sz w:val="28"/>
          <w:szCs w:val="28"/>
        </w:rPr>
        <w:t xml:space="preserve"> 年</w:t>
      </w:r>
      <w:r>
        <w:rPr>
          <w:rFonts w:hint="eastAsia" w:ascii="仿宋" w:hAnsi="仿宋" w:eastAsia="仿宋" w:cs="仿宋"/>
          <w:color w:val="000000"/>
          <w:sz w:val="28"/>
          <w:szCs w:val="28"/>
          <w:u w:val="thick"/>
        </w:rPr>
        <w:t xml:space="preserve">   </w:t>
      </w:r>
      <w:r>
        <w:rPr>
          <w:rFonts w:hint="eastAsia" w:ascii="仿宋" w:hAnsi="仿宋" w:eastAsia="仿宋" w:cs="仿宋"/>
          <w:color w:val="000000"/>
          <w:sz w:val="28"/>
          <w:szCs w:val="28"/>
        </w:rPr>
        <w:t>月</w:t>
      </w:r>
      <w:r>
        <w:rPr>
          <w:rFonts w:hint="eastAsia" w:ascii="仿宋" w:hAnsi="仿宋" w:eastAsia="仿宋" w:cs="仿宋"/>
          <w:color w:val="000000"/>
          <w:sz w:val="28"/>
          <w:szCs w:val="28"/>
          <w:u w:val="thick"/>
        </w:rPr>
        <w:t xml:space="preserve">   </w:t>
      </w:r>
      <w:r>
        <w:rPr>
          <w:rFonts w:hint="eastAsia" w:ascii="仿宋" w:hAnsi="仿宋" w:eastAsia="仿宋" w:cs="仿宋"/>
          <w:color w:val="000000"/>
          <w:sz w:val="28"/>
          <w:szCs w:val="28"/>
        </w:rPr>
        <w:t>日</w:t>
      </w:r>
    </w:p>
    <w:p>
      <w:pPr>
        <w:overflowPunct w:val="0"/>
        <w:autoSpaceDE w:val="0"/>
        <w:autoSpaceDN w:val="0"/>
        <w:adjustRightInd w:val="0"/>
        <w:spacing w:line="520" w:lineRule="exact"/>
        <w:jc w:val="center"/>
        <w:rPr>
          <w:rFonts w:ascii="仿宋" w:hAnsi="仿宋" w:eastAsia="仿宋" w:cs="仿宋"/>
          <w:b/>
          <w:bCs/>
          <w:color w:val="000000"/>
          <w:sz w:val="28"/>
          <w:szCs w:val="28"/>
          <w:lang w:val="zh-CN"/>
        </w:rPr>
      </w:pPr>
    </w:p>
    <w:p>
      <w:pPr>
        <w:overflowPunct w:val="0"/>
        <w:autoSpaceDE w:val="0"/>
        <w:autoSpaceDN w:val="0"/>
        <w:spacing w:line="520" w:lineRule="exact"/>
        <w:rPr>
          <w:rFonts w:ascii="仿宋" w:hAnsi="仿宋" w:eastAsia="仿宋" w:cs="仿宋"/>
          <w:b/>
          <w:color w:val="000000"/>
          <w:sz w:val="28"/>
          <w:szCs w:val="28"/>
        </w:rPr>
      </w:pPr>
      <w:r>
        <w:rPr>
          <w:rFonts w:hint="eastAsia" w:ascii="仿宋" w:hAnsi="仿宋" w:eastAsia="仿宋" w:cs="仿宋"/>
          <w:bCs/>
          <w:color w:val="000000"/>
          <w:kern w:val="0"/>
          <w:sz w:val="28"/>
          <w:szCs w:val="28"/>
        </w:rPr>
        <w:br w:type="page"/>
      </w:r>
      <w:r>
        <w:rPr>
          <w:rFonts w:hint="eastAsia" w:ascii="仿宋" w:hAnsi="仿宋" w:eastAsia="仿宋" w:cs="仿宋"/>
          <w:bCs/>
          <w:color w:val="000000"/>
          <w:kern w:val="0"/>
          <w:sz w:val="28"/>
          <w:szCs w:val="28"/>
        </w:rPr>
        <w:t>附表6</w:t>
      </w:r>
    </w:p>
    <w:p>
      <w:pPr>
        <w:overflowPunct w:val="0"/>
        <w:autoSpaceDE w:val="0"/>
        <w:autoSpaceDN w:val="0"/>
        <w:spacing w:line="520" w:lineRule="exact"/>
        <w:jc w:val="center"/>
        <w:rPr>
          <w:rFonts w:ascii="宋体" w:hAnsi="宋体" w:cs="宋体"/>
          <w:b/>
          <w:color w:val="000000"/>
          <w:sz w:val="32"/>
          <w:szCs w:val="32"/>
        </w:rPr>
      </w:pPr>
      <w:r>
        <w:rPr>
          <w:rFonts w:hint="eastAsia" w:ascii="宋体" w:hAnsi="宋体" w:cs="宋体"/>
          <w:b/>
          <w:color w:val="000000"/>
          <w:sz w:val="32"/>
          <w:szCs w:val="32"/>
        </w:rPr>
        <w:t>技术响应偏离表</w:t>
      </w:r>
    </w:p>
    <w:p>
      <w:pPr>
        <w:overflowPunct w:val="0"/>
        <w:autoSpaceDE w:val="0"/>
        <w:autoSpaceDN w:val="0"/>
        <w:spacing w:line="520" w:lineRule="exact"/>
        <w:rPr>
          <w:rFonts w:ascii="仿宋" w:hAnsi="仿宋" w:eastAsia="仿宋" w:cs="仿宋"/>
          <w:b/>
          <w:color w:val="000000"/>
          <w:sz w:val="28"/>
          <w:szCs w:val="28"/>
        </w:rPr>
      </w:pPr>
    </w:p>
    <w:p>
      <w:pPr>
        <w:overflowPunct w:val="0"/>
        <w:autoSpaceDE w:val="0"/>
        <w:autoSpaceDN w:val="0"/>
        <w:spacing w:line="520" w:lineRule="exact"/>
        <w:ind w:firstLine="140" w:firstLineChars="50"/>
        <w:rPr>
          <w:rFonts w:ascii="仿宋" w:hAnsi="仿宋" w:eastAsia="仿宋" w:cs="仿宋"/>
          <w:color w:val="000000"/>
          <w:sz w:val="28"/>
          <w:szCs w:val="28"/>
        </w:rPr>
      </w:pPr>
      <w:r>
        <w:rPr>
          <w:rFonts w:hint="eastAsia" w:ascii="仿宋" w:hAnsi="仿宋" w:eastAsia="仿宋" w:cs="仿宋"/>
          <w:color w:val="000000"/>
          <w:sz w:val="28"/>
          <w:szCs w:val="28"/>
        </w:rPr>
        <w:t>采购项目名称：</w:t>
      </w:r>
    </w:p>
    <w:p>
      <w:pPr>
        <w:overflowPunct w:val="0"/>
        <w:autoSpaceDE w:val="0"/>
        <w:autoSpaceDN w:val="0"/>
        <w:spacing w:line="520" w:lineRule="exact"/>
        <w:ind w:firstLine="140" w:firstLineChars="50"/>
        <w:rPr>
          <w:rFonts w:ascii="仿宋" w:hAnsi="仿宋" w:eastAsia="仿宋" w:cs="仿宋"/>
          <w:color w:val="000000"/>
          <w:sz w:val="28"/>
          <w:szCs w:val="28"/>
        </w:rPr>
      </w:pPr>
      <w:r>
        <w:rPr>
          <w:rFonts w:hint="eastAsia" w:ascii="仿宋" w:hAnsi="仿宋" w:eastAsia="仿宋" w:cs="仿宋"/>
          <w:color w:val="000000"/>
          <w:sz w:val="28"/>
          <w:szCs w:val="28"/>
        </w:rPr>
        <w:t>采购项目编号：</w:t>
      </w:r>
    </w:p>
    <w:tbl>
      <w:tblPr>
        <w:tblStyle w:val="12"/>
        <w:tblW w:w="805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05"/>
        <w:gridCol w:w="2956"/>
        <w:gridCol w:w="2628"/>
        <w:gridCol w:w="136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105" w:type="dxa"/>
            <w:tcBorders>
              <w:top w:val="dashDotStroked" w:color="auto" w:sz="24" w:space="0"/>
              <w:left w:val="dashDotStroked" w:color="auto" w:sz="24" w:space="0"/>
            </w:tcBorders>
            <w:vAlign w:val="center"/>
          </w:tcPr>
          <w:p>
            <w:pPr>
              <w:overflowPunct w:val="0"/>
              <w:autoSpaceDE w:val="0"/>
              <w:autoSpaceDN w:val="0"/>
              <w:spacing w:line="520" w:lineRule="exact"/>
              <w:jc w:val="center"/>
              <w:rPr>
                <w:rFonts w:ascii="仿宋" w:hAnsi="仿宋" w:eastAsia="仿宋" w:cs="仿宋"/>
                <w:color w:val="000000"/>
                <w:sz w:val="28"/>
                <w:szCs w:val="28"/>
              </w:rPr>
            </w:pPr>
            <w:r>
              <w:rPr>
                <w:rFonts w:hint="eastAsia" w:ascii="仿宋" w:hAnsi="仿宋" w:eastAsia="仿宋" w:cs="仿宋"/>
                <w:color w:val="000000"/>
                <w:sz w:val="28"/>
                <w:szCs w:val="28"/>
              </w:rPr>
              <w:t>序号</w:t>
            </w:r>
          </w:p>
        </w:tc>
        <w:tc>
          <w:tcPr>
            <w:tcW w:w="2956" w:type="dxa"/>
            <w:tcBorders>
              <w:top w:val="dashDotStroked" w:color="auto" w:sz="24" w:space="0"/>
            </w:tcBorders>
            <w:vAlign w:val="center"/>
          </w:tcPr>
          <w:p>
            <w:pPr>
              <w:overflowPunct w:val="0"/>
              <w:autoSpaceDE w:val="0"/>
              <w:autoSpaceDN w:val="0"/>
              <w:spacing w:line="520" w:lineRule="exact"/>
              <w:jc w:val="center"/>
              <w:rPr>
                <w:rFonts w:ascii="仿宋" w:hAnsi="仿宋" w:eastAsia="仿宋" w:cs="仿宋"/>
                <w:color w:val="000000"/>
                <w:sz w:val="28"/>
                <w:szCs w:val="28"/>
              </w:rPr>
            </w:pPr>
            <w:r>
              <w:rPr>
                <w:rFonts w:hint="eastAsia" w:ascii="仿宋" w:hAnsi="仿宋" w:eastAsia="仿宋" w:cs="仿宋"/>
                <w:color w:val="000000"/>
                <w:sz w:val="28"/>
                <w:szCs w:val="28"/>
              </w:rPr>
              <w:t>采购文件的技术条款</w:t>
            </w:r>
          </w:p>
        </w:tc>
        <w:tc>
          <w:tcPr>
            <w:tcW w:w="2628" w:type="dxa"/>
            <w:tcBorders>
              <w:top w:val="dashDotStroked" w:color="auto" w:sz="24" w:space="0"/>
            </w:tcBorders>
            <w:vAlign w:val="center"/>
          </w:tcPr>
          <w:p>
            <w:pPr>
              <w:overflowPunct w:val="0"/>
              <w:autoSpaceDE w:val="0"/>
              <w:autoSpaceDN w:val="0"/>
              <w:spacing w:line="520" w:lineRule="exact"/>
              <w:jc w:val="center"/>
              <w:rPr>
                <w:rFonts w:ascii="仿宋" w:hAnsi="仿宋" w:eastAsia="仿宋" w:cs="仿宋"/>
                <w:color w:val="000000"/>
                <w:sz w:val="28"/>
                <w:szCs w:val="28"/>
              </w:rPr>
            </w:pPr>
            <w:r>
              <w:rPr>
                <w:rFonts w:hint="eastAsia" w:ascii="仿宋" w:hAnsi="仿宋" w:eastAsia="仿宋" w:cs="仿宋"/>
                <w:color w:val="000000"/>
                <w:sz w:val="28"/>
                <w:szCs w:val="28"/>
              </w:rPr>
              <w:t>报价文件的技术条款</w:t>
            </w:r>
          </w:p>
        </w:tc>
        <w:tc>
          <w:tcPr>
            <w:tcW w:w="1361" w:type="dxa"/>
            <w:tcBorders>
              <w:top w:val="dashDotStroked" w:color="auto" w:sz="24" w:space="0"/>
              <w:right w:val="dashDotStroked" w:color="auto" w:sz="24" w:space="0"/>
            </w:tcBorders>
            <w:vAlign w:val="center"/>
          </w:tcPr>
          <w:p>
            <w:pPr>
              <w:overflowPunct w:val="0"/>
              <w:autoSpaceDE w:val="0"/>
              <w:autoSpaceDN w:val="0"/>
              <w:spacing w:line="520" w:lineRule="exact"/>
              <w:jc w:val="center"/>
              <w:rPr>
                <w:rFonts w:ascii="仿宋" w:hAnsi="仿宋" w:eastAsia="仿宋" w:cs="仿宋"/>
                <w:color w:val="000000"/>
                <w:sz w:val="28"/>
                <w:szCs w:val="28"/>
              </w:rPr>
            </w:pPr>
            <w:r>
              <w:rPr>
                <w:rFonts w:hint="eastAsia" w:ascii="仿宋" w:hAnsi="仿宋" w:eastAsia="仿宋" w:cs="仿宋"/>
                <w:color w:val="000000"/>
                <w:sz w:val="28"/>
                <w:szCs w:val="28"/>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105" w:type="dxa"/>
            <w:tcBorders>
              <w:left w:val="dashDotStroked" w:color="auto" w:sz="24" w:space="0"/>
            </w:tcBorders>
            <w:vAlign w:val="center"/>
          </w:tcPr>
          <w:p>
            <w:pPr>
              <w:overflowPunct w:val="0"/>
              <w:autoSpaceDE w:val="0"/>
              <w:autoSpaceDN w:val="0"/>
              <w:spacing w:line="520" w:lineRule="exact"/>
              <w:jc w:val="center"/>
              <w:rPr>
                <w:rFonts w:ascii="仿宋" w:hAnsi="仿宋" w:eastAsia="仿宋" w:cs="仿宋"/>
                <w:color w:val="000000"/>
                <w:sz w:val="28"/>
                <w:szCs w:val="28"/>
              </w:rPr>
            </w:pPr>
            <w:r>
              <w:rPr>
                <w:rFonts w:hint="eastAsia" w:ascii="仿宋" w:hAnsi="仿宋" w:eastAsia="仿宋" w:cs="仿宋"/>
                <w:color w:val="000000"/>
                <w:sz w:val="28"/>
                <w:szCs w:val="28"/>
              </w:rPr>
              <w:t>1</w:t>
            </w:r>
          </w:p>
        </w:tc>
        <w:tc>
          <w:tcPr>
            <w:tcW w:w="2956" w:type="dxa"/>
            <w:vAlign w:val="center"/>
          </w:tcPr>
          <w:p>
            <w:pPr>
              <w:overflowPunct w:val="0"/>
              <w:autoSpaceDE w:val="0"/>
              <w:autoSpaceDN w:val="0"/>
              <w:spacing w:line="520" w:lineRule="exact"/>
              <w:jc w:val="center"/>
              <w:rPr>
                <w:rFonts w:ascii="仿宋" w:hAnsi="仿宋" w:eastAsia="仿宋" w:cs="仿宋"/>
                <w:color w:val="000000"/>
                <w:sz w:val="28"/>
                <w:szCs w:val="28"/>
              </w:rPr>
            </w:pPr>
          </w:p>
        </w:tc>
        <w:tc>
          <w:tcPr>
            <w:tcW w:w="2628" w:type="dxa"/>
            <w:vAlign w:val="center"/>
          </w:tcPr>
          <w:p>
            <w:pPr>
              <w:overflowPunct w:val="0"/>
              <w:autoSpaceDE w:val="0"/>
              <w:autoSpaceDN w:val="0"/>
              <w:spacing w:line="520" w:lineRule="exact"/>
              <w:jc w:val="center"/>
              <w:rPr>
                <w:rFonts w:ascii="仿宋" w:hAnsi="仿宋" w:eastAsia="仿宋" w:cs="仿宋"/>
                <w:color w:val="000000"/>
                <w:sz w:val="28"/>
                <w:szCs w:val="28"/>
              </w:rPr>
            </w:pPr>
          </w:p>
        </w:tc>
        <w:tc>
          <w:tcPr>
            <w:tcW w:w="1361" w:type="dxa"/>
            <w:tcBorders>
              <w:right w:val="dashDotStroked" w:color="auto" w:sz="24" w:space="0"/>
            </w:tcBorders>
            <w:vAlign w:val="center"/>
          </w:tcPr>
          <w:p>
            <w:pPr>
              <w:overflowPunct w:val="0"/>
              <w:autoSpaceDE w:val="0"/>
              <w:autoSpaceDN w:val="0"/>
              <w:spacing w:line="520" w:lineRule="exact"/>
              <w:jc w:val="center"/>
              <w:rPr>
                <w:rFonts w:ascii="仿宋" w:hAnsi="仿宋" w:eastAsia="仿宋" w:cs="仿宋"/>
                <w:color w:val="000000"/>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105" w:type="dxa"/>
            <w:tcBorders>
              <w:left w:val="dashDotStroked" w:color="auto" w:sz="24" w:space="0"/>
            </w:tcBorders>
            <w:vAlign w:val="center"/>
          </w:tcPr>
          <w:p>
            <w:pPr>
              <w:overflowPunct w:val="0"/>
              <w:autoSpaceDE w:val="0"/>
              <w:autoSpaceDN w:val="0"/>
              <w:spacing w:line="520" w:lineRule="exact"/>
              <w:jc w:val="center"/>
              <w:rPr>
                <w:rFonts w:ascii="仿宋" w:hAnsi="仿宋" w:eastAsia="仿宋" w:cs="仿宋"/>
                <w:color w:val="000000"/>
                <w:sz w:val="28"/>
                <w:szCs w:val="28"/>
              </w:rPr>
            </w:pPr>
            <w:r>
              <w:rPr>
                <w:rFonts w:hint="eastAsia" w:ascii="仿宋" w:hAnsi="仿宋" w:eastAsia="仿宋" w:cs="仿宋"/>
                <w:color w:val="000000"/>
                <w:sz w:val="28"/>
                <w:szCs w:val="28"/>
              </w:rPr>
              <w:t>2</w:t>
            </w:r>
          </w:p>
        </w:tc>
        <w:tc>
          <w:tcPr>
            <w:tcW w:w="2956" w:type="dxa"/>
            <w:vAlign w:val="center"/>
          </w:tcPr>
          <w:p>
            <w:pPr>
              <w:overflowPunct w:val="0"/>
              <w:autoSpaceDE w:val="0"/>
              <w:autoSpaceDN w:val="0"/>
              <w:spacing w:line="520" w:lineRule="exact"/>
              <w:jc w:val="center"/>
              <w:rPr>
                <w:rFonts w:ascii="仿宋" w:hAnsi="仿宋" w:eastAsia="仿宋" w:cs="仿宋"/>
                <w:color w:val="000000"/>
                <w:sz w:val="28"/>
                <w:szCs w:val="28"/>
              </w:rPr>
            </w:pPr>
          </w:p>
        </w:tc>
        <w:tc>
          <w:tcPr>
            <w:tcW w:w="2628" w:type="dxa"/>
            <w:vAlign w:val="center"/>
          </w:tcPr>
          <w:p>
            <w:pPr>
              <w:overflowPunct w:val="0"/>
              <w:autoSpaceDE w:val="0"/>
              <w:autoSpaceDN w:val="0"/>
              <w:spacing w:line="520" w:lineRule="exact"/>
              <w:jc w:val="center"/>
              <w:rPr>
                <w:rFonts w:ascii="仿宋" w:hAnsi="仿宋" w:eastAsia="仿宋" w:cs="仿宋"/>
                <w:color w:val="000000"/>
                <w:sz w:val="28"/>
                <w:szCs w:val="28"/>
              </w:rPr>
            </w:pPr>
          </w:p>
        </w:tc>
        <w:tc>
          <w:tcPr>
            <w:tcW w:w="1361" w:type="dxa"/>
            <w:tcBorders>
              <w:right w:val="dashDotStroked" w:color="auto" w:sz="24" w:space="0"/>
            </w:tcBorders>
            <w:vAlign w:val="center"/>
          </w:tcPr>
          <w:p>
            <w:pPr>
              <w:overflowPunct w:val="0"/>
              <w:autoSpaceDE w:val="0"/>
              <w:autoSpaceDN w:val="0"/>
              <w:spacing w:line="520" w:lineRule="exact"/>
              <w:jc w:val="center"/>
              <w:rPr>
                <w:rFonts w:ascii="仿宋" w:hAnsi="仿宋" w:eastAsia="仿宋" w:cs="仿宋"/>
                <w:color w:val="000000"/>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105" w:type="dxa"/>
            <w:tcBorders>
              <w:left w:val="dashDotStroked" w:color="auto" w:sz="24" w:space="0"/>
            </w:tcBorders>
            <w:vAlign w:val="center"/>
          </w:tcPr>
          <w:p>
            <w:pPr>
              <w:overflowPunct w:val="0"/>
              <w:autoSpaceDE w:val="0"/>
              <w:autoSpaceDN w:val="0"/>
              <w:spacing w:line="520" w:lineRule="exact"/>
              <w:jc w:val="center"/>
              <w:rPr>
                <w:rFonts w:ascii="仿宋" w:hAnsi="仿宋" w:eastAsia="仿宋" w:cs="仿宋"/>
                <w:color w:val="000000"/>
                <w:sz w:val="28"/>
                <w:szCs w:val="28"/>
              </w:rPr>
            </w:pPr>
            <w:r>
              <w:rPr>
                <w:rFonts w:hint="eastAsia" w:ascii="仿宋" w:hAnsi="仿宋" w:eastAsia="仿宋" w:cs="仿宋"/>
                <w:color w:val="000000"/>
                <w:sz w:val="28"/>
                <w:szCs w:val="28"/>
              </w:rPr>
              <w:t>3</w:t>
            </w:r>
          </w:p>
        </w:tc>
        <w:tc>
          <w:tcPr>
            <w:tcW w:w="2956" w:type="dxa"/>
            <w:vAlign w:val="center"/>
          </w:tcPr>
          <w:p>
            <w:pPr>
              <w:overflowPunct w:val="0"/>
              <w:autoSpaceDE w:val="0"/>
              <w:autoSpaceDN w:val="0"/>
              <w:spacing w:line="520" w:lineRule="exact"/>
              <w:jc w:val="center"/>
              <w:rPr>
                <w:rFonts w:ascii="仿宋" w:hAnsi="仿宋" w:eastAsia="仿宋" w:cs="仿宋"/>
                <w:color w:val="000000"/>
                <w:sz w:val="28"/>
                <w:szCs w:val="28"/>
              </w:rPr>
            </w:pPr>
          </w:p>
        </w:tc>
        <w:tc>
          <w:tcPr>
            <w:tcW w:w="2628" w:type="dxa"/>
            <w:vAlign w:val="center"/>
          </w:tcPr>
          <w:p>
            <w:pPr>
              <w:overflowPunct w:val="0"/>
              <w:autoSpaceDE w:val="0"/>
              <w:autoSpaceDN w:val="0"/>
              <w:spacing w:line="520" w:lineRule="exact"/>
              <w:jc w:val="center"/>
              <w:rPr>
                <w:rFonts w:ascii="仿宋" w:hAnsi="仿宋" w:eastAsia="仿宋" w:cs="仿宋"/>
                <w:color w:val="000000"/>
                <w:sz w:val="28"/>
                <w:szCs w:val="28"/>
              </w:rPr>
            </w:pPr>
          </w:p>
        </w:tc>
        <w:tc>
          <w:tcPr>
            <w:tcW w:w="1361" w:type="dxa"/>
            <w:tcBorders>
              <w:right w:val="dashDotStroked" w:color="auto" w:sz="24" w:space="0"/>
            </w:tcBorders>
            <w:vAlign w:val="center"/>
          </w:tcPr>
          <w:p>
            <w:pPr>
              <w:overflowPunct w:val="0"/>
              <w:autoSpaceDE w:val="0"/>
              <w:autoSpaceDN w:val="0"/>
              <w:spacing w:line="520" w:lineRule="exact"/>
              <w:jc w:val="center"/>
              <w:rPr>
                <w:rFonts w:ascii="仿宋" w:hAnsi="仿宋" w:eastAsia="仿宋" w:cs="仿宋"/>
                <w:color w:val="000000"/>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105" w:type="dxa"/>
            <w:tcBorders>
              <w:left w:val="dashDotStroked" w:color="auto" w:sz="24" w:space="0"/>
            </w:tcBorders>
            <w:vAlign w:val="center"/>
          </w:tcPr>
          <w:p>
            <w:pPr>
              <w:overflowPunct w:val="0"/>
              <w:autoSpaceDE w:val="0"/>
              <w:autoSpaceDN w:val="0"/>
              <w:spacing w:line="520" w:lineRule="exact"/>
              <w:jc w:val="center"/>
              <w:rPr>
                <w:rFonts w:ascii="仿宋" w:hAnsi="仿宋" w:eastAsia="仿宋" w:cs="仿宋"/>
                <w:color w:val="000000"/>
                <w:sz w:val="28"/>
                <w:szCs w:val="28"/>
              </w:rPr>
            </w:pPr>
            <w:r>
              <w:rPr>
                <w:rFonts w:hint="eastAsia" w:ascii="仿宋" w:hAnsi="仿宋" w:eastAsia="仿宋" w:cs="仿宋"/>
                <w:color w:val="000000"/>
                <w:sz w:val="28"/>
                <w:szCs w:val="28"/>
              </w:rPr>
              <w:t>4</w:t>
            </w:r>
          </w:p>
        </w:tc>
        <w:tc>
          <w:tcPr>
            <w:tcW w:w="2956" w:type="dxa"/>
            <w:vAlign w:val="center"/>
          </w:tcPr>
          <w:p>
            <w:pPr>
              <w:overflowPunct w:val="0"/>
              <w:autoSpaceDE w:val="0"/>
              <w:autoSpaceDN w:val="0"/>
              <w:spacing w:line="520" w:lineRule="exact"/>
              <w:jc w:val="center"/>
              <w:rPr>
                <w:rFonts w:ascii="仿宋" w:hAnsi="仿宋" w:eastAsia="仿宋" w:cs="仿宋"/>
                <w:color w:val="000000"/>
                <w:sz w:val="28"/>
                <w:szCs w:val="28"/>
              </w:rPr>
            </w:pPr>
          </w:p>
        </w:tc>
        <w:tc>
          <w:tcPr>
            <w:tcW w:w="2628" w:type="dxa"/>
            <w:vAlign w:val="center"/>
          </w:tcPr>
          <w:p>
            <w:pPr>
              <w:overflowPunct w:val="0"/>
              <w:autoSpaceDE w:val="0"/>
              <w:autoSpaceDN w:val="0"/>
              <w:spacing w:line="520" w:lineRule="exact"/>
              <w:jc w:val="center"/>
              <w:rPr>
                <w:rFonts w:ascii="仿宋" w:hAnsi="仿宋" w:eastAsia="仿宋" w:cs="仿宋"/>
                <w:color w:val="000000"/>
                <w:sz w:val="28"/>
                <w:szCs w:val="28"/>
              </w:rPr>
            </w:pPr>
          </w:p>
        </w:tc>
        <w:tc>
          <w:tcPr>
            <w:tcW w:w="1361" w:type="dxa"/>
            <w:tcBorders>
              <w:right w:val="dashDotStroked" w:color="auto" w:sz="24" w:space="0"/>
            </w:tcBorders>
            <w:vAlign w:val="center"/>
          </w:tcPr>
          <w:p>
            <w:pPr>
              <w:overflowPunct w:val="0"/>
              <w:autoSpaceDE w:val="0"/>
              <w:autoSpaceDN w:val="0"/>
              <w:spacing w:line="520" w:lineRule="exact"/>
              <w:jc w:val="center"/>
              <w:rPr>
                <w:rFonts w:ascii="仿宋" w:hAnsi="仿宋" w:eastAsia="仿宋" w:cs="仿宋"/>
                <w:color w:val="000000"/>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105" w:type="dxa"/>
            <w:tcBorders>
              <w:left w:val="dashDotStroked" w:color="auto" w:sz="24" w:space="0"/>
            </w:tcBorders>
            <w:vAlign w:val="center"/>
          </w:tcPr>
          <w:p>
            <w:pPr>
              <w:overflowPunct w:val="0"/>
              <w:autoSpaceDE w:val="0"/>
              <w:autoSpaceDN w:val="0"/>
              <w:spacing w:line="520" w:lineRule="exact"/>
              <w:jc w:val="center"/>
              <w:rPr>
                <w:rFonts w:ascii="仿宋" w:hAnsi="仿宋" w:eastAsia="仿宋" w:cs="仿宋"/>
                <w:color w:val="000000"/>
                <w:sz w:val="28"/>
                <w:szCs w:val="28"/>
              </w:rPr>
            </w:pPr>
            <w:r>
              <w:rPr>
                <w:rFonts w:hint="eastAsia" w:ascii="仿宋" w:hAnsi="仿宋" w:eastAsia="仿宋" w:cs="仿宋"/>
                <w:color w:val="000000"/>
                <w:sz w:val="28"/>
                <w:szCs w:val="28"/>
              </w:rPr>
              <w:t>5</w:t>
            </w:r>
          </w:p>
        </w:tc>
        <w:tc>
          <w:tcPr>
            <w:tcW w:w="2956" w:type="dxa"/>
            <w:vAlign w:val="center"/>
          </w:tcPr>
          <w:p>
            <w:pPr>
              <w:overflowPunct w:val="0"/>
              <w:autoSpaceDE w:val="0"/>
              <w:autoSpaceDN w:val="0"/>
              <w:spacing w:line="520" w:lineRule="exact"/>
              <w:jc w:val="center"/>
              <w:rPr>
                <w:rFonts w:ascii="仿宋" w:hAnsi="仿宋" w:eastAsia="仿宋" w:cs="仿宋"/>
                <w:color w:val="000000"/>
                <w:sz w:val="28"/>
                <w:szCs w:val="28"/>
              </w:rPr>
            </w:pPr>
          </w:p>
        </w:tc>
        <w:tc>
          <w:tcPr>
            <w:tcW w:w="2628" w:type="dxa"/>
            <w:vAlign w:val="center"/>
          </w:tcPr>
          <w:p>
            <w:pPr>
              <w:overflowPunct w:val="0"/>
              <w:autoSpaceDE w:val="0"/>
              <w:autoSpaceDN w:val="0"/>
              <w:spacing w:line="520" w:lineRule="exact"/>
              <w:jc w:val="center"/>
              <w:rPr>
                <w:rFonts w:ascii="仿宋" w:hAnsi="仿宋" w:eastAsia="仿宋" w:cs="仿宋"/>
                <w:color w:val="000000"/>
                <w:sz w:val="28"/>
                <w:szCs w:val="28"/>
              </w:rPr>
            </w:pPr>
          </w:p>
        </w:tc>
        <w:tc>
          <w:tcPr>
            <w:tcW w:w="1361" w:type="dxa"/>
            <w:tcBorders>
              <w:right w:val="dashDotStroked" w:color="auto" w:sz="24" w:space="0"/>
            </w:tcBorders>
            <w:vAlign w:val="center"/>
          </w:tcPr>
          <w:p>
            <w:pPr>
              <w:overflowPunct w:val="0"/>
              <w:autoSpaceDE w:val="0"/>
              <w:autoSpaceDN w:val="0"/>
              <w:spacing w:line="520" w:lineRule="exact"/>
              <w:jc w:val="center"/>
              <w:rPr>
                <w:rFonts w:ascii="仿宋" w:hAnsi="仿宋" w:eastAsia="仿宋" w:cs="仿宋"/>
                <w:color w:val="000000"/>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105" w:type="dxa"/>
            <w:tcBorders>
              <w:left w:val="dashDotStroked" w:color="auto" w:sz="24" w:space="0"/>
            </w:tcBorders>
            <w:vAlign w:val="center"/>
          </w:tcPr>
          <w:p>
            <w:pPr>
              <w:overflowPunct w:val="0"/>
              <w:autoSpaceDE w:val="0"/>
              <w:autoSpaceDN w:val="0"/>
              <w:spacing w:line="520" w:lineRule="exact"/>
              <w:jc w:val="center"/>
              <w:rPr>
                <w:rFonts w:ascii="仿宋" w:hAnsi="仿宋" w:eastAsia="仿宋" w:cs="仿宋"/>
                <w:color w:val="000000"/>
                <w:sz w:val="28"/>
                <w:szCs w:val="28"/>
              </w:rPr>
            </w:pPr>
            <w:r>
              <w:rPr>
                <w:rFonts w:hint="eastAsia" w:ascii="仿宋" w:hAnsi="仿宋" w:eastAsia="仿宋" w:cs="仿宋"/>
                <w:color w:val="000000"/>
                <w:sz w:val="28"/>
                <w:szCs w:val="28"/>
              </w:rPr>
              <w:t>6</w:t>
            </w:r>
          </w:p>
        </w:tc>
        <w:tc>
          <w:tcPr>
            <w:tcW w:w="2956" w:type="dxa"/>
            <w:vAlign w:val="center"/>
          </w:tcPr>
          <w:p>
            <w:pPr>
              <w:overflowPunct w:val="0"/>
              <w:autoSpaceDE w:val="0"/>
              <w:autoSpaceDN w:val="0"/>
              <w:spacing w:line="520" w:lineRule="exact"/>
              <w:jc w:val="center"/>
              <w:rPr>
                <w:rFonts w:ascii="仿宋" w:hAnsi="仿宋" w:eastAsia="仿宋" w:cs="仿宋"/>
                <w:color w:val="000000"/>
                <w:sz w:val="28"/>
                <w:szCs w:val="28"/>
              </w:rPr>
            </w:pPr>
          </w:p>
        </w:tc>
        <w:tc>
          <w:tcPr>
            <w:tcW w:w="2628" w:type="dxa"/>
            <w:vAlign w:val="center"/>
          </w:tcPr>
          <w:p>
            <w:pPr>
              <w:overflowPunct w:val="0"/>
              <w:autoSpaceDE w:val="0"/>
              <w:autoSpaceDN w:val="0"/>
              <w:spacing w:line="520" w:lineRule="exact"/>
              <w:jc w:val="center"/>
              <w:rPr>
                <w:rFonts w:ascii="仿宋" w:hAnsi="仿宋" w:eastAsia="仿宋" w:cs="仿宋"/>
                <w:color w:val="000000"/>
                <w:sz w:val="28"/>
                <w:szCs w:val="28"/>
              </w:rPr>
            </w:pPr>
          </w:p>
        </w:tc>
        <w:tc>
          <w:tcPr>
            <w:tcW w:w="1361" w:type="dxa"/>
            <w:tcBorders>
              <w:right w:val="dashDotStroked" w:color="auto" w:sz="24" w:space="0"/>
            </w:tcBorders>
            <w:vAlign w:val="center"/>
          </w:tcPr>
          <w:p>
            <w:pPr>
              <w:overflowPunct w:val="0"/>
              <w:autoSpaceDE w:val="0"/>
              <w:autoSpaceDN w:val="0"/>
              <w:spacing w:line="520" w:lineRule="exact"/>
              <w:jc w:val="center"/>
              <w:rPr>
                <w:rFonts w:ascii="仿宋" w:hAnsi="仿宋" w:eastAsia="仿宋" w:cs="仿宋"/>
                <w:color w:val="000000"/>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105" w:type="dxa"/>
            <w:tcBorders>
              <w:left w:val="dashDotStroked" w:color="auto" w:sz="24" w:space="0"/>
            </w:tcBorders>
            <w:vAlign w:val="center"/>
          </w:tcPr>
          <w:p>
            <w:pPr>
              <w:overflowPunct w:val="0"/>
              <w:autoSpaceDE w:val="0"/>
              <w:autoSpaceDN w:val="0"/>
              <w:spacing w:line="520" w:lineRule="exact"/>
              <w:jc w:val="center"/>
              <w:rPr>
                <w:rFonts w:ascii="仿宋" w:hAnsi="仿宋" w:eastAsia="仿宋" w:cs="仿宋"/>
                <w:color w:val="000000"/>
                <w:sz w:val="28"/>
                <w:szCs w:val="28"/>
              </w:rPr>
            </w:pPr>
            <w:r>
              <w:rPr>
                <w:rFonts w:hint="eastAsia" w:ascii="仿宋" w:hAnsi="仿宋" w:eastAsia="仿宋" w:cs="仿宋"/>
                <w:color w:val="000000"/>
                <w:sz w:val="28"/>
                <w:szCs w:val="28"/>
              </w:rPr>
              <w:t>7</w:t>
            </w:r>
          </w:p>
        </w:tc>
        <w:tc>
          <w:tcPr>
            <w:tcW w:w="2956" w:type="dxa"/>
            <w:vAlign w:val="center"/>
          </w:tcPr>
          <w:p>
            <w:pPr>
              <w:overflowPunct w:val="0"/>
              <w:autoSpaceDE w:val="0"/>
              <w:autoSpaceDN w:val="0"/>
              <w:spacing w:line="520" w:lineRule="exact"/>
              <w:jc w:val="center"/>
              <w:rPr>
                <w:rFonts w:ascii="仿宋" w:hAnsi="仿宋" w:eastAsia="仿宋" w:cs="仿宋"/>
                <w:color w:val="000000"/>
                <w:sz w:val="28"/>
                <w:szCs w:val="28"/>
              </w:rPr>
            </w:pPr>
          </w:p>
        </w:tc>
        <w:tc>
          <w:tcPr>
            <w:tcW w:w="2628" w:type="dxa"/>
            <w:vAlign w:val="center"/>
          </w:tcPr>
          <w:p>
            <w:pPr>
              <w:overflowPunct w:val="0"/>
              <w:autoSpaceDE w:val="0"/>
              <w:autoSpaceDN w:val="0"/>
              <w:spacing w:line="520" w:lineRule="exact"/>
              <w:jc w:val="center"/>
              <w:rPr>
                <w:rFonts w:ascii="仿宋" w:hAnsi="仿宋" w:eastAsia="仿宋" w:cs="仿宋"/>
                <w:color w:val="000000"/>
                <w:sz w:val="28"/>
                <w:szCs w:val="28"/>
              </w:rPr>
            </w:pPr>
          </w:p>
        </w:tc>
        <w:tc>
          <w:tcPr>
            <w:tcW w:w="1361" w:type="dxa"/>
            <w:tcBorders>
              <w:right w:val="dashDotStroked" w:color="auto" w:sz="24" w:space="0"/>
            </w:tcBorders>
            <w:vAlign w:val="center"/>
          </w:tcPr>
          <w:p>
            <w:pPr>
              <w:overflowPunct w:val="0"/>
              <w:autoSpaceDE w:val="0"/>
              <w:autoSpaceDN w:val="0"/>
              <w:spacing w:line="520" w:lineRule="exact"/>
              <w:jc w:val="center"/>
              <w:rPr>
                <w:rFonts w:ascii="仿宋" w:hAnsi="仿宋" w:eastAsia="仿宋" w:cs="仿宋"/>
                <w:color w:val="000000"/>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105" w:type="dxa"/>
            <w:tcBorders>
              <w:left w:val="dashDotStroked" w:color="auto" w:sz="24" w:space="0"/>
            </w:tcBorders>
            <w:vAlign w:val="center"/>
          </w:tcPr>
          <w:p>
            <w:pPr>
              <w:overflowPunct w:val="0"/>
              <w:autoSpaceDE w:val="0"/>
              <w:autoSpaceDN w:val="0"/>
              <w:spacing w:line="520" w:lineRule="exact"/>
              <w:jc w:val="center"/>
              <w:rPr>
                <w:rFonts w:ascii="仿宋" w:hAnsi="仿宋" w:eastAsia="仿宋" w:cs="仿宋"/>
                <w:color w:val="000000"/>
                <w:sz w:val="28"/>
                <w:szCs w:val="28"/>
              </w:rPr>
            </w:pPr>
            <w:r>
              <w:rPr>
                <w:rFonts w:hint="eastAsia" w:ascii="仿宋" w:hAnsi="仿宋" w:eastAsia="仿宋" w:cs="仿宋"/>
                <w:color w:val="000000"/>
                <w:sz w:val="28"/>
                <w:szCs w:val="28"/>
              </w:rPr>
              <w:t>8</w:t>
            </w:r>
          </w:p>
        </w:tc>
        <w:tc>
          <w:tcPr>
            <w:tcW w:w="2956" w:type="dxa"/>
            <w:vAlign w:val="center"/>
          </w:tcPr>
          <w:p>
            <w:pPr>
              <w:overflowPunct w:val="0"/>
              <w:autoSpaceDE w:val="0"/>
              <w:autoSpaceDN w:val="0"/>
              <w:spacing w:line="520" w:lineRule="exact"/>
              <w:jc w:val="center"/>
              <w:rPr>
                <w:rFonts w:ascii="仿宋" w:hAnsi="仿宋" w:eastAsia="仿宋" w:cs="仿宋"/>
                <w:color w:val="000000"/>
                <w:sz w:val="28"/>
                <w:szCs w:val="28"/>
              </w:rPr>
            </w:pPr>
          </w:p>
        </w:tc>
        <w:tc>
          <w:tcPr>
            <w:tcW w:w="2628" w:type="dxa"/>
            <w:vAlign w:val="center"/>
          </w:tcPr>
          <w:p>
            <w:pPr>
              <w:overflowPunct w:val="0"/>
              <w:autoSpaceDE w:val="0"/>
              <w:autoSpaceDN w:val="0"/>
              <w:spacing w:line="520" w:lineRule="exact"/>
              <w:jc w:val="center"/>
              <w:rPr>
                <w:rFonts w:ascii="仿宋" w:hAnsi="仿宋" w:eastAsia="仿宋" w:cs="仿宋"/>
                <w:color w:val="000000"/>
                <w:sz w:val="28"/>
                <w:szCs w:val="28"/>
              </w:rPr>
            </w:pPr>
          </w:p>
        </w:tc>
        <w:tc>
          <w:tcPr>
            <w:tcW w:w="1361" w:type="dxa"/>
            <w:tcBorders>
              <w:right w:val="dashDotStroked" w:color="auto" w:sz="24" w:space="0"/>
            </w:tcBorders>
            <w:vAlign w:val="center"/>
          </w:tcPr>
          <w:p>
            <w:pPr>
              <w:overflowPunct w:val="0"/>
              <w:autoSpaceDE w:val="0"/>
              <w:autoSpaceDN w:val="0"/>
              <w:spacing w:line="520" w:lineRule="exact"/>
              <w:jc w:val="center"/>
              <w:rPr>
                <w:rFonts w:ascii="仿宋" w:hAnsi="仿宋" w:eastAsia="仿宋" w:cs="仿宋"/>
                <w:color w:val="000000"/>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105" w:type="dxa"/>
            <w:tcBorders>
              <w:left w:val="dashDotStroked" w:color="auto" w:sz="24" w:space="0"/>
            </w:tcBorders>
            <w:vAlign w:val="center"/>
          </w:tcPr>
          <w:p>
            <w:pPr>
              <w:overflowPunct w:val="0"/>
              <w:autoSpaceDE w:val="0"/>
              <w:autoSpaceDN w:val="0"/>
              <w:spacing w:line="520" w:lineRule="exact"/>
              <w:jc w:val="center"/>
              <w:rPr>
                <w:rFonts w:ascii="仿宋" w:hAnsi="仿宋" w:eastAsia="仿宋" w:cs="仿宋"/>
                <w:color w:val="000000"/>
                <w:sz w:val="28"/>
                <w:szCs w:val="28"/>
              </w:rPr>
            </w:pPr>
            <w:r>
              <w:rPr>
                <w:rFonts w:hint="eastAsia" w:ascii="仿宋" w:hAnsi="仿宋" w:eastAsia="仿宋" w:cs="仿宋"/>
                <w:color w:val="000000"/>
                <w:sz w:val="28"/>
                <w:szCs w:val="28"/>
              </w:rPr>
              <w:t>9</w:t>
            </w:r>
          </w:p>
        </w:tc>
        <w:tc>
          <w:tcPr>
            <w:tcW w:w="2956" w:type="dxa"/>
            <w:vAlign w:val="center"/>
          </w:tcPr>
          <w:p>
            <w:pPr>
              <w:overflowPunct w:val="0"/>
              <w:autoSpaceDE w:val="0"/>
              <w:autoSpaceDN w:val="0"/>
              <w:spacing w:line="520" w:lineRule="exact"/>
              <w:jc w:val="center"/>
              <w:rPr>
                <w:rFonts w:ascii="仿宋" w:hAnsi="仿宋" w:eastAsia="仿宋" w:cs="仿宋"/>
                <w:color w:val="000000"/>
                <w:sz w:val="28"/>
                <w:szCs w:val="28"/>
              </w:rPr>
            </w:pPr>
          </w:p>
        </w:tc>
        <w:tc>
          <w:tcPr>
            <w:tcW w:w="2628" w:type="dxa"/>
            <w:vAlign w:val="center"/>
          </w:tcPr>
          <w:p>
            <w:pPr>
              <w:overflowPunct w:val="0"/>
              <w:autoSpaceDE w:val="0"/>
              <w:autoSpaceDN w:val="0"/>
              <w:spacing w:line="520" w:lineRule="exact"/>
              <w:jc w:val="center"/>
              <w:rPr>
                <w:rFonts w:ascii="仿宋" w:hAnsi="仿宋" w:eastAsia="仿宋" w:cs="仿宋"/>
                <w:color w:val="000000"/>
                <w:sz w:val="28"/>
                <w:szCs w:val="28"/>
              </w:rPr>
            </w:pPr>
          </w:p>
        </w:tc>
        <w:tc>
          <w:tcPr>
            <w:tcW w:w="1361" w:type="dxa"/>
            <w:tcBorders>
              <w:right w:val="dashDotStroked" w:color="auto" w:sz="24" w:space="0"/>
            </w:tcBorders>
            <w:vAlign w:val="center"/>
          </w:tcPr>
          <w:p>
            <w:pPr>
              <w:overflowPunct w:val="0"/>
              <w:autoSpaceDE w:val="0"/>
              <w:autoSpaceDN w:val="0"/>
              <w:spacing w:line="520" w:lineRule="exact"/>
              <w:jc w:val="center"/>
              <w:rPr>
                <w:rFonts w:ascii="仿宋" w:hAnsi="仿宋" w:eastAsia="仿宋" w:cs="仿宋"/>
                <w:color w:val="000000"/>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105" w:type="dxa"/>
            <w:tcBorders>
              <w:left w:val="dashDotStroked" w:color="auto" w:sz="24" w:space="0"/>
              <w:bottom w:val="dashDotStroked" w:color="auto" w:sz="24" w:space="0"/>
            </w:tcBorders>
            <w:vAlign w:val="center"/>
          </w:tcPr>
          <w:p>
            <w:pPr>
              <w:overflowPunct w:val="0"/>
              <w:autoSpaceDE w:val="0"/>
              <w:autoSpaceDN w:val="0"/>
              <w:spacing w:line="520" w:lineRule="exact"/>
              <w:jc w:val="center"/>
              <w:rPr>
                <w:rFonts w:ascii="仿宋" w:hAnsi="仿宋" w:eastAsia="仿宋" w:cs="仿宋"/>
                <w:color w:val="000000"/>
                <w:sz w:val="28"/>
                <w:szCs w:val="28"/>
              </w:rPr>
            </w:pPr>
            <w:r>
              <w:rPr>
                <w:rFonts w:hint="eastAsia" w:ascii="仿宋" w:hAnsi="仿宋" w:eastAsia="仿宋" w:cs="仿宋"/>
                <w:color w:val="000000"/>
                <w:sz w:val="28"/>
                <w:szCs w:val="28"/>
              </w:rPr>
              <w:t>10</w:t>
            </w:r>
          </w:p>
        </w:tc>
        <w:tc>
          <w:tcPr>
            <w:tcW w:w="2956" w:type="dxa"/>
            <w:tcBorders>
              <w:bottom w:val="dashDotStroked" w:color="auto" w:sz="24" w:space="0"/>
            </w:tcBorders>
            <w:vAlign w:val="center"/>
          </w:tcPr>
          <w:p>
            <w:pPr>
              <w:overflowPunct w:val="0"/>
              <w:autoSpaceDE w:val="0"/>
              <w:autoSpaceDN w:val="0"/>
              <w:spacing w:line="520" w:lineRule="exact"/>
              <w:jc w:val="center"/>
              <w:rPr>
                <w:rFonts w:ascii="仿宋" w:hAnsi="仿宋" w:eastAsia="仿宋" w:cs="仿宋"/>
                <w:color w:val="000000"/>
                <w:sz w:val="28"/>
                <w:szCs w:val="28"/>
              </w:rPr>
            </w:pPr>
          </w:p>
        </w:tc>
        <w:tc>
          <w:tcPr>
            <w:tcW w:w="2628" w:type="dxa"/>
            <w:tcBorders>
              <w:bottom w:val="dashDotStroked" w:color="auto" w:sz="24" w:space="0"/>
            </w:tcBorders>
            <w:vAlign w:val="center"/>
          </w:tcPr>
          <w:p>
            <w:pPr>
              <w:overflowPunct w:val="0"/>
              <w:autoSpaceDE w:val="0"/>
              <w:autoSpaceDN w:val="0"/>
              <w:spacing w:line="520" w:lineRule="exact"/>
              <w:jc w:val="center"/>
              <w:rPr>
                <w:rFonts w:ascii="仿宋" w:hAnsi="仿宋" w:eastAsia="仿宋" w:cs="仿宋"/>
                <w:color w:val="000000"/>
                <w:sz w:val="28"/>
                <w:szCs w:val="28"/>
              </w:rPr>
            </w:pPr>
          </w:p>
        </w:tc>
        <w:tc>
          <w:tcPr>
            <w:tcW w:w="1361" w:type="dxa"/>
            <w:tcBorders>
              <w:bottom w:val="dashDotStroked" w:color="auto" w:sz="24" w:space="0"/>
              <w:right w:val="dashDotStroked" w:color="auto" w:sz="24" w:space="0"/>
            </w:tcBorders>
            <w:vAlign w:val="center"/>
          </w:tcPr>
          <w:p>
            <w:pPr>
              <w:overflowPunct w:val="0"/>
              <w:autoSpaceDE w:val="0"/>
              <w:autoSpaceDN w:val="0"/>
              <w:spacing w:line="520" w:lineRule="exact"/>
              <w:jc w:val="center"/>
              <w:rPr>
                <w:rFonts w:ascii="仿宋" w:hAnsi="仿宋" w:eastAsia="仿宋" w:cs="仿宋"/>
                <w:color w:val="000000"/>
                <w:sz w:val="28"/>
                <w:szCs w:val="28"/>
              </w:rPr>
            </w:pPr>
          </w:p>
        </w:tc>
      </w:tr>
    </w:tbl>
    <w:p>
      <w:pPr>
        <w:overflowPunct w:val="0"/>
        <w:autoSpaceDE w:val="0"/>
        <w:autoSpaceDN w:val="0"/>
        <w:spacing w:line="520" w:lineRule="exact"/>
        <w:ind w:firstLine="1960" w:firstLineChars="700"/>
        <w:rPr>
          <w:rFonts w:ascii="仿宋" w:hAnsi="仿宋" w:eastAsia="仿宋" w:cs="仿宋"/>
          <w:color w:val="000000"/>
          <w:sz w:val="28"/>
          <w:szCs w:val="28"/>
        </w:rPr>
      </w:pPr>
      <w:r>
        <w:rPr>
          <w:rFonts w:hint="eastAsia" w:ascii="仿宋" w:hAnsi="仿宋" w:eastAsia="仿宋" w:cs="仿宋"/>
          <w:color w:val="000000"/>
          <w:sz w:val="28"/>
          <w:szCs w:val="28"/>
        </w:rPr>
        <w:t xml:space="preserve">                </w:t>
      </w:r>
    </w:p>
    <w:p>
      <w:pPr>
        <w:overflowPunct w:val="0"/>
        <w:autoSpaceDE w:val="0"/>
        <w:autoSpaceDN w:val="0"/>
        <w:spacing w:line="520" w:lineRule="exact"/>
        <w:ind w:firstLine="280" w:firstLineChars="100"/>
        <w:rPr>
          <w:rFonts w:ascii="仿宋" w:hAnsi="仿宋" w:eastAsia="仿宋" w:cs="仿宋"/>
          <w:color w:val="000000"/>
          <w:sz w:val="28"/>
          <w:szCs w:val="28"/>
        </w:rPr>
      </w:pPr>
    </w:p>
    <w:p>
      <w:pPr>
        <w:pStyle w:val="5"/>
      </w:pPr>
    </w:p>
    <w:p/>
    <w:p/>
    <w:p>
      <w:pPr>
        <w:overflowPunct w:val="0"/>
        <w:autoSpaceDE w:val="0"/>
        <w:autoSpaceDN w:val="0"/>
        <w:spacing w:line="520" w:lineRule="exact"/>
        <w:ind w:firstLine="280" w:firstLineChars="100"/>
        <w:rPr>
          <w:rFonts w:ascii="仿宋" w:hAnsi="仿宋" w:eastAsia="仿宋" w:cs="仿宋"/>
          <w:color w:val="000000"/>
          <w:sz w:val="28"/>
          <w:szCs w:val="28"/>
          <w:u w:val="thick"/>
        </w:rPr>
      </w:pPr>
      <w:r>
        <w:rPr>
          <w:rFonts w:hint="eastAsia" w:ascii="仿宋" w:hAnsi="仿宋" w:eastAsia="仿宋" w:cs="仿宋"/>
          <w:color w:val="000000"/>
          <w:sz w:val="28"/>
          <w:szCs w:val="28"/>
        </w:rPr>
        <w:t>供应商全称（盖章）：</w:t>
      </w:r>
      <w:r>
        <w:rPr>
          <w:rFonts w:hint="eastAsia" w:ascii="仿宋" w:hAnsi="仿宋" w:eastAsia="仿宋" w:cs="仿宋"/>
          <w:color w:val="000000"/>
          <w:sz w:val="28"/>
          <w:szCs w:val="28"/>
          <w:u w:val="thick"/>
        </w:rPr>
        <w:t xml:space="preserve">                                       </w:t>
      </w:r>
    </w:p>
    <w:p>
      <w:pPr>
        <w:overflowPunct w:val="0"/>
        <w:autoSpaceDE w:val="0"/>
        <w:autoSpaceDN w:val="0"/>
        <w:spacing w:line="520" w:lineRule="exact"/>
        <w:ind w:firstLine="280" w:firstLineChars="100"/>
        <w:rPr>
          <w:rFonts w:ascii="仿宋" w:hAnsi="仿宋" w:eastAsia="仿宋" w:cs="仿宋"/>
          <w:color w:val="000000"/>
          <w:sz w:val="28"/>
          <w:szCs w:val="28"/>
        </w:rPr>
      </w:pPr>
      <w:r>
        <w:rPr>
          <w:rFonts w:hint="eastAsia" w:ascii="仿宋" w:hAnsi="仿宋" w:eastAsia="仿宋" w:cs="仿宋"/>
          <w:color w:val="000000"/>
          <w:sz w:val="28"/>
          <w:szCs w:val="28"/>
        </w:rPr>
        <w:t>法人代表或法人授权代表（签字或盖章）：</w:t>
      </w:r>
      <w:r>
        <w:rPr>
          <w:rFonts w:hint="eastAsia" w:ascii="仿宋" w:hAnsi="仿宋" w:eastAsia="仿宋" w:cs="仿宋"/>
          <w:color w:val="000000"/>
          <w:sz w:val="28"/>
          <w:szCs w:val="28"/>
          <w:u w:val="thick"/>
        </w:rPr>
        <w:t xml:space="preserve">                           </w:t>
      </w:r>
    </w:p>
    <w:p>
      <w:pPr>
        <w:overflowPunct w:val="0"/>
        <w:autoSpaceDE w:val="0"/>
        <w:autoSpaceDN w:val="0"/>
        <w:spacing w:line="520" w:lineRule="exact"/>
        <w:ind w:firstLine="280" w:firstLineChars="100"/>
        <w:rPr>
          <w:rFonts w:ascii="仿宋" w:hAnsi="仿宋" w:eastAsia="仿宋" w:cs="仿宋"/>
          <w:b/>
          <w:color w:val="000000"/>
          <w:sz w:val="28"/>
          <w:szCs w:val="28"/>
        </w:rPr>
      </w:pPr>
      <w:r>
        <w:rPr>
          <w:rFonts w:hint="eastAsia" w:ascii="仿宋" w:hAnsi="仿宋" w:eastAsia="仿宋" w:cs="仿宋"/>
          <w:color w:val="000000"/>
          <w:sz w:val="28"/>
          <w:szCs w:val="28"/>
        </w:rPr>
        <w:t xml:space="preserve">日期： </w:t>
      </w:r>
      <w:r>
        <w:rPr>
          <w:rFonts w:hint="eastAsia" w:ascii="仿宋" w:hAnsi="仿宋" w:eastAsia="仿宋" w:cs="仿宋"/>
          <w:color w:val="000000"/>
          <w:sz w:val="28"/>
          <w:szCs w:val="28"/>
          <w:u w:val="thick"/>
        </w:rPr>
        <w:t xml:space="preserve">       </w:t>
      </w:r>
      <w:r>
        <w:rPr>
          <w:rFonts w:hint="eastAsia" w:ascii="仿宋" w:hAnsi="仿宋" w:eastAsia="仿宋" w:cs="仿宋"/>
          <w:color w:val="000000"/>
          <w:sz w:val="28"/>
          <w:szCs w:val="28"/>
        </w:rPr>
        <w:t xml:space="preserve">  年 </w:t>
      </w:r>
      <w:r>
        <w:rPr>
          <w:rFonts w:hint="eastAsia" w:ascii="仿宋" w:hAnsi="仿宋" w:eastAsia="仿宋" w:cs="仿宋"/>
          <w:color w:val="000000"/>
          <w:sz w:val="28"/>
          <w:szCs w:val="28"/>
          <w:u w:val="thick"/>
        </w:rPr>
        <w:t xml:space="preserve">      </w:t>
      </w:r>
      <w:r>
        <w:rPr>
          <w:rFonts w:hint="eastAsia" w:ascii="仿宋" w:hAnsi="仿宋" w:eastAsia="仿宋" w:cs="仿宋"/>
          <w:color w:val="000000"/>
          <w:sz w:val="28"/>
          <w:szCs w:val="28"/>
        </w:rPr>
        <w:t xml:space="preserve">月 </w:t>
      </w:r>
      <w:r>
        <w:rPr>
          <w:rFonts w:hint="eastAsia" w:ascii="仿宋" w:hAnsi="仿宋" w:eastAsia="仿宋" w:cs="仿宋"/>
          <w:color w:val="000000"/>
          <w:sz w:val="28"/>
          <w:szCs w:val="28"/>
          <w:u w:val="thick"/>
        </w:rPr>
        <w:t xml:space="preserve">      </w:t>
      </w:r>
      <w:r>
        <w:rPr>
          <w:rFonts w:hint="eastAsia" w:ascii="仿宋" w:hAnsi="仿宋" w:eastAsia="仿宋" w:cs="仿宋"/>
          <w:color w:val="000000"/>
          <w:sz w:val="28"/>
          <w:szCs w:val="28"/>
        </w:rPr>
        <w:t>日</w:t>
      </w:r>
    </w:p>
    <w:p>
      <w:pPr>
        <w:pStyle w:val="2"/>
      </w:pPr>
    </w:p>
    <w:p>
      <w:pPr>
        <w:overflowPunct w:val="0"/>
        <w:autoSpaceDE w:val="0"/>
        <w:autoSpaceDN w:val="0"/>
        <w:spacing w:line="360" w:lineRule="auto"/>
        <w:rPr>
          <w:rFonts w:ascii="仿宋" w:hAnsi="仿宋" w:eastAsia="仿宋"/>
          <w:b/>
          <w:sz w:val="24"/>
        </w:rPr>
      </w:pPr>
      <w:r>
        <w:rPr>
          <w:rFonts w:hint="eastAsia" w:ascii="仿宋" w:hAnsi="仿宋" w:eastAsia="仿宋"/>
          <w:bCs/>
          <w:kern w:val="0"/>
          <w:sz w:val="28"/>
          <w:szCs w:val="28"/>
        </w:rPr>
        <w:t>附表7</w:t>
      </w:r>
    </w:p>
    <w:p>
      <w:pPr>
        <w:overflowPunct w:val="0"/>
        <w:autoSpaceDE w:val="0"/>
        <w:autoSpaceDN w:val="0"/>
        <w:spacing w:line="720" w:lineRule="auto"/>
        <w:jc w:val="center"/>
        <w:rPr>
          <w:rFonts w:ascii="仿宋" w:hAnsi="仿宋" w:eastAsia="仿宋"/>
          <w:b/>
          <w:sz w:val="36"/>
        </w:rPr>
      </w:pPr>
      <w:r>
        <w:rPr>
          <w:rFonts w:hint="eastAsia" w:ascii="仿宋" w:hAnsi="仿宋" w:eastAsia="仿宋"/>
          <w:b/>
          <w:sz w:val="36"/>
        </w:rPr>
        <w:t>技术方案</w:t>
      </w:r>
    </w:p>
    <w:p>
      <w:pPr>
        <w:overflowPunct w:val="0"/>
        <w:autoSpaceDE w:val="0"/>
        <w:autoSpaceDN w:val="0"/>
        <w:spacing w:line="600" w:lineRule="exact"/>
        <w:jc w:val="center"/>
        <w:rPr>
          <w:rFonts w:ascii="仿宋" w:hAnsi="仿宋" w:eastAsia="仿宋"/>
          <w:sz w:val="32"/>
        </w:rPr>
      </w:pPr>
      <w:r>
        <w:rPr>
          <w:rFonts w:hint="eastAsia" w:ascii="仿宋" w:hAnsi="仿宋" w:eastAsia="仿宋"/>
          <w:sz w:val="32"/>
        </w:rPr>
        <w:t>（格式自拟）</w:t>
      </w:r>
    </w:p>
    <w:p>
      <w:pPr>
        <w:overflowPunct w:val="0"/>
        <w:autoSpaceDE w:val="0"/>
        <w:autoSpaceDN w:val="0"/>
        <w:spacing w:line="360" w:lineRule="auto"/>
        <w:ind w:firstLine="240" w:firstLineChars="100"/>
        <w:rPr>
          <w:rFonts w:ascii="仿宋" w:hAnsi="仿宋" w:eastAsia="仿宋"/>
          <w:sz w:val="24"/>
        </w:rPr>
      </w:pPr>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
      <w:pPr>
        <w:pStyle w:val="2"/>
      </w:pPr>
    </w:p>
    <w:p/>
    <w:p>
      <w:pPr>
        <w:overflowPunct w:val="0"/>
        <w:autoSpaceDE w:val="0"/>
        <w:autoSpaceDN w:val="0"/>
        <w:spacing w:line="360" w:lineRule="auto"/>
        <w:ind w:firstLine="280" w:firstLineChars="100"/>
        <w:rPr>
          <w:rFonts w:ascii="仿宋" w:hAnsi="仿宋" w:eastAsia="仿宋"/>
          <w:sz w:val="28"/>
          <w:u w:val="thick"/>
        </w:rPr>
      </w:pPr>
      <w:r>
        <w:rPr>
          <w:rFonts w:hint="eastAsia" w:ascii="仿宋" w:hAnsi="仿宋" w:eastAsia="仿宋"/>
          <w:sz w:val="28"/>
        </w:rPr>
        <w:t>供应商全称（盖章）：</w:t>
      </w:r>
      <w:r>
        <w:rPr>
          <w:rFonts w:ascii="仿宋" w:hAnsi="仿宋" w:eastAsia="仿宋"/>
          <w:sz w:val="28"/>
          <w:u w:val="thick"/>
        </w:rPr>
        <w:t xml:space="preserve">                                       </w:t>
      </w:r>
    </w:p>
    <w:p>
      <w:pPr>
        <w:overflowPunct w:val="0"/>
        <w:autoSpaceDE w:val="0"/>
        <w:autoSpaceDN w:val="0"/>
        <w:spacing w:line="360" w:lineRule="auto"/>
        <w:ind w:firstLine="280" w:firstLineChars="100"/>
        <w:rPr>
          <w:rFonts w:ascii="仿宋" w:hAnsi="仿宋" w:eastAsia="仿宋"/>
          <w:sz w:val="28"/>
        </w:rPr>
      </w:pPr>
      <w:r>
        <w:rPr>
          <w:rFonts w:hint="eastAsia" w:ascii="仿宋" w:hAnsi="仿宋" w:eastAsia="仿宋"/>
          <w:sz w:val="28"/>
        </w:rPr>
        <w:t>法人代表或法人授权代表（签字）：</w:t>
      </w:r>
      <w:r>
        <w:rPr>
          <w:rFonts w:ascii="仿宋" w:hAnsi="仿宋" w:eastAsia="仿宋"/>
          <w:sz w:val="28"/>
          <w:u w:val="thick"/>
        </w:rPr>
        <w:t xml:space="preserve">                           </w:t>
      </w:r>
    </w:p>
    <w:p>
      <w:pPr>
        <w:overflowPunct w:val="0"/>
        <w:autoSpaceDE w:val="0"/>
        <w:autoSpaceDN w:val="0"/>
        <w:spacing w:line="360" w:lineRule="auto"/>
        <w:ind w:firstLine="280" w:firstLineChars="100"/>
        <w:rPr>
          <w:rFonts w:ascii="仿宋" w:hAnsi="仿宋" w:eastAsia="仿宋"/>
          <w:b/>
          <w:sz w:val="40"/>
        </w:rPr>
      </w:pPr>
      <w:r>
        <w:rPr>
          <w:rFonts w:hint="eastAsia" w:ascii="仿宋" w:hAnsi="仿宋" w:eastAsia="仿宋"/>
          <w:sz w:val="28"/>
        </w:rPr>
        <w:t>日期：</w:t>
      </w:r>
      <w:r>
        <w:rPr>
          <w:rFonts w:ascii="仿宋" w:hAnsi="仿宋" w:eastAsia="仿宋"/>
          <w:sz w:val="28"/>
        </w:rPr>
        <w:t xml:space="preserve"> </w:t>
      </w:r>
      <w:r>
        <w:rPr>
          <w:rFonts w:ascii="仿宋" w:hAnsi="仿宋" w:eastAsia="仿宋"/>
          <w:sz w:val="28"/>
          <w:u w:val="thick"/>
        </w:rPr>
        <w:t xml:space="preserve">       </w:t>
      </w:r>
      <w:r>
        <w:rPr>
          <w:rFonts w:ascii="仿宋" w:hAnsi="仿宋" w:eastAsia="仿宋"/>
          <w:sz w:val="28"/>
        </w:rPr>
        <w:t xml:space="preserve">  </w:t>
      </w:r>
      <w:r>
        <w:rPr>
          <w:rFonts w:hint="eastAsia" w:ascii="仿宋" w:hAnsi="仿宋" w:eastAsia="仿宋"/>
          <w:sz w:val="28"/>
        </w:rPr>
        <w:t>年</w:t>
      </w:r>
      <w:r>
        <w:rPr>
          <w:rFonts w:ascii="仿宋" w:hAnsi="仿宋" w:eastAsia="仿宋"/>
          <w:sz w:val="28"/>
        </w:rPr>
        <w:t xml:space="preserve"> </w:t>
      </w:r>
      <w:r>
        <w:rPr>
          <w:rFonts w:ascii="仿宋" w:hAnsi="仿宋" w:eastAsia="仿宋"/>
          <w:sz w:val="28"/>
          <w:u w:val="thick"/>
        </w:rPr>
        <w:t xml:space="preserve">      </w:t>
      </w:r>
      <w:r>
        <w:rPr>
          <w:rFonts w:hint="eastAsia" w:ascii="仿宋" w:hAnsi="仿宋" w:eastAsia="仿宋"/>
          <w:sz w:val="28"/>
        </w:rPr>
        <w:t>月</w:t>
      </w:r>
      <w:r>
        <w:rPr>
          <w:rFonts w:ascii="仿宋" w:hAnsi="仿宋" w:eastAsia="仿宋"/>
          <w:sz w:val="28"/>
        </w:rPr>
        <w:t xml:space="preserve"> </w:t>
      </w:r>
      <w:r>
        <w:rPr>
          <w:rFonts w:ascii="仿宋" w:hAnsi="仿宋" w:eastAsia="仿宋"/>
          <w:sz w:val="28"/>
          <w:u w:val="thick"/>
        </w:rPr>
        <w:t xml:space="preserve">      </w:t>
      </w:r>
      <w:r>
        <w:rPr>
          <w:rFonts w:hint="eastAsia" w:ascii="仿宋" w:hAnsi="仿宋" w:eastAsia="仿宋"/>
          <w:sz w:val="28"/>
        </w:rPr>
        <w:t>日</w:t>
      </w:r>
    </w:p>
    <w:p>
      <w:pPr>
        <w:overflowPunct w:val="0"/>
        <w:autoSpaceDE w:val="0"/>
        <w:autoSpaceDN w:val="0"/>
        <w:spacing w:line="360" w:lineRule="auto"/>
        <w:rPr>
          <w:rFonts w:ascii="仿宋" w:hAnsi="仿宋" w:eastAsia="仿宋"/>
          <w:b/>
          <w:sz w:val="24"/>
        </w:rPr>
      </w:pPr>
      <w:r>
        <w:rPr>
          <w:rFonts w:hint="eastAsia" w:ascii="仿宋" w:hAnsi="仿宋" w:eastAsia="仿宋"/>
          <w:bCs/>
          <w:kern w:val="0"/>
          <w:sz w:val="28"/>
          <w:szCs w:val="28"/>
        </w:rPr>
        <w:t>附表8</w:t>
      </w:r>
    </w:p>
    <w:p>
      <w:pPr>
        <w:overflowPunct w:val="0"/>
        <w:autoSpaceDE w:val="0"/>
        <w:autoSpaceDN w:val="0"/>
        <w:adjustRightInd w:val="0"/>
        <w:spacing w:line="520" w:lineRule="exact"/>
        <w:jc w:val="center"/>
        <w:rPr>
          <w:rFonts w:ascii="仿宋" w:hAnsi="仿宋" w:eastAsia="仿宋" w:cs="黑体"/>
          <w:b/>
          <w:bCs/>
          <w:sz w:val="32"/>
          <w:lang w:val="zh-CN"/>
        </w:rPr>
      </w:pPr>
    </w:p>
    <w:p>
      <w:pPr>
        <w:overflowPunct w:val="0"/>
        <w:autoSpaceDE w:val="0"/>
        <w:autoSpaceDN w:val="0"/>
        <w:adjustRightInd w:val="0"/>
        <w:spacing w:line="520" w:lineRule="exact"/>
        <w:jc w:val="center"/>
        <w:rPr>
          <w:rFonts w:ascii="仿宋" w:hAnsi="仿宋" w:eastAsia="仿宋"/>
          <w:b/>
          <w:bCs/>
          <w:sz w:val="32"/>
        </w:rPr>
      </w:pPr>
      <w:r>
        <w:rPr>
          <w:rFonts w:hint="eastAsia" w:ascii="仿宋" w:hAnsi="仿宋" w:eastAsia="仿宋" w:cs="黑体"/>
          <w:b/>
          <w:bCs/>
          <w:sz w:val="32"/>
          <w:lang w:val="zh-CN"/>
        </w:rPr>
        <w:t>服务承诺书</w:t>
      </w:r>
    </w:p>
    <w:p>
      <w:pPr>
        <w:overflowPunct w:val="0"/>
        <w:autoSpaceDE w:val="0"/>
        <w:autoSpaceDN w:val="0"/>
        <w:spacing w:line="600" w:lineRule="exact"/>
        <w:jc w:val="center"/>
        <w:rPr>
          <w:rFonts w:ascii="仿宋" w:hAnsi="仿宋" w:eastAsia="仿宋"/>
          <w:sz w:val="32"/>
        </w:rPr>
      </w:pPr>
      <w:r>
        <w:rPr>
          <w:rFonts w:hint="eastAsia" w:ascii="仿宋" w:hAnsi="仿宋" w:eastAsia="仿宋"/>
          <w:sz w:val="32"/>
        </w:rPr>
        <w:t>（格式自拟）</w:t>
      </w: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
      <w:pPr>
        <w:pStyle w:val="2"/>
      </w:pPr>
    </w:p>
    <w:p>
      <w:pPr>
        <w:pStyle w:val="2"/>
      </w:pPr>
    </w:p>
    <w:p>
      <w:pPr>
        <w:pStyle w:val="2"/>
      </w:pPr>
    </w:p>
    <w:p>
      <w:pPr>
        <w:overflowPunct w:val="0"/>
        <w:autoSpaceDE w:val="0"/>
        <w:autoSpaceDN w:val="0"/>
        <w:spacing w:line="360" w:lineRule="auto"/>
        <w:ind w:firstLine="280" w:firstLineChars="100"/>
        <w:rPr>
          <w:rFonts w:ascii="仿宋" w:hAnsi="仿宋" w:eastAsia="仿宋"/>
          <w:sz w:val="28"/>
          <w:u w:val="thick"/>
        </w:rPr>
      </w:pPr>
      <w:r>
        <w:rPr>
          <w:rFonts w:hint="eastAsia" w:ascii="仿宋" w:hAnsi="仿宋" w:eastAsia="仿宋"/>
          <w:sz w:val="28"/>
        </w:rPr>
        <w:t>供应商全称（盖章）：</w:t>
      </w:r>
      <w:r>
        <w:rPr>
          <w:rFonts w:ascii="仿宋" w:hAnsi="仿宋" w:eastAsia="仿宋"/>
          <w:sz w:val="28"/>
          <w:u w:val="thick"/>
        </w:rPr>
        <w:t xml:space="preserve">                                       </w:t>
      </w:r>
    </w:p>
    <w:p>
      <w:pPr>
        <w:overflowPunct w:val="0"/>
        <w:autoSpaceDE w:val="0"/>
        <w:autoSpaceDN w:val="0"/>
        <w:spacing w:line="360" w:lineRule="auto"/>
        <w:ind w:firstLine="280" w:firstLineChars="100"/>
        <w:rPr>
          <w:rFonts w:ascii="仿宋" w:hAnsi="仿宋" w:eastAsia="仿宋"/>
          <w:sz w:val="28"/>
        </w:rPr>
      </w:pPr>
      <w:r>
        <w:rPr>
          <w:rFonts w:hint="eastAsia" w:ascii="仿宋" w:hAnsi="仿宋" w:eastAsia="仿宋"/>
          <w:sz w:val="28"/>
        </w:rPr>
        <w:t>法人代表或法人授权代表（签字）：</w:t>
      </w:r>
      <w:r>
        <w:rPr>
          <w:rFonts w:ascii="仿宋" w:hAnsi="仿宋" w:eastAsia="仿宋"/>
          <w:sz w:val="28"/>
          <w:u w:val="thick"/>
        </w:rPr>
        <w:t xml:space="preserve">                           </w:t>
      </w:r>
    </w:p>
    <w:p>
      <w:pPr>
        <w:overflowPunct w:val="0"/>
        <w:autoSpaceDE w:val="0"/>
        <w:autoSpaceDN w:val="0"/>
        <w:spacing w:line="360" w:lineRule="auto"/>
        <w:ind w:firstLine="280" w:firstLineChars="100"/>
        <w:rPr>
          <w:rFonts w:ascii="仿宋" w:hAnsi="仿宋" w:eastAsia="仿宋"/>
          <w:bCs/>
          <w:kern w:val="0"/>
          <w:sz w:val="28"/>
          <w:szCs w:val="28"/>
        </w:rPr>
      </w:pPr>
      <w:r>
        <w:rPr>
          <w:rFonts w:hint="eastAsia" w:ascii="仿宋" w:hAnsi="仿宋" w:eastAsia="仿宋"/>
          <w:sz w:val="28"/>
        </w:rPr>
        <w:t>日期：</w:t>
      </w:r>
      <w:r>
        <w:rPr>
          <w:rFonts w:ascii="仿宋" w:hAnsi="仿宋" w:eastAsia="仿宋"/>
          <w:sz w:val="28"/>
        </w:rPr>
        <w:t xml:space="preserve"> </w:t>
      </w:r>
      <w:r>
        <w:rPr>
          <w:rFonts w:ascii="仿宋" w:hAnsi="仿宋" w:eastAsia="仿宋"/>
          <w:sz w:val="28"/>
          <w:u w:val="thick"/>
        </w:rPr>
        <w:t xml:space="preserve">       </w:t>
      </w:r>
      <w:r>
        <w:rPr>
          <w:rFonts w:ascii="仿宋" w:hAnsi="仿宋" w:eastAsia="仿宋"/>
          <w:sz w:val="28"/>
        </w:rPr>
        <w:t xml:space="preserve">  </w:t>
      </w:r>
      <w:r>
        <w:rPr>
          <w:rFonts w:hint="eastAsia" w:ascii="仿宋" w:hAnsi="仿宋" w:eastAsia="仿宋"/>
          <w:sz w:val="28"/>
        </w:rPr>
        <w:t>年</w:t>
      </w:r>
      <w:r>
        <w:rPr>
          <w:rFonts w:ascii="仿宋" w:hAnsi="仿宋" w:eastAsia="仿宋"/>
          <w:sz w:val="28"/>
        </w:rPr>
        <w:t xml:space="preserve"> </w:t>
      </w:r>
      <w:r>
        <w:rPr>
          <w:rFonts w:ascii="仿宋" w:hAnsi="仿宋" w:eastAsia="仿宋"/>
          <w:sz w:val="28"/>
          <w:u w:val="thick"/>
        </w:rPr>
        <w:t xml:space="preserve">      </w:t>
      </w:r>
      <w:r>
        <w:rPr>
          <w:rFonts w:hint="eastAsia" w:ascii="仿宋" w:hAnsi="仿宋" w:eastAsia="仿宋"/>
          <w:sz w:val="28"/>
        </w:rPr>
        <w:t>月</w:t>
      </w:r>
      <w:r>
        <w:rPr>
          <w:rFonts w:ascii="仿宋" w:hAnsi="仿宋" w:eastAsia="仿宋"/>
          <w:sz w:val="28"/>
        </w:rPr>
        <w:t xml:space="preserve"> </w:t>
      </w:r>
      <w:r>
        <w:rPr>
          <w:rFonts w:ascii="仿宋" w:hAnsi="仿宋" w:eastAsia="仿宋"/>
          <w:sz w:val="28"/>
          <w:u w:val="thick"/>
        </w:rPr>
        <w:t xml:space="preserve">      </w:t>
      </w:r>
      <w:r>
        <w:rPr>
          <w:rFonts w:hint="eastAsia" w:ascii="仿宋" w:hAnsi="仿宋" w:eastAsia="仿宋"/>
          <w:sz w:val="28"/>
        </w:rPr>
        <w:t>日</w:t>
      </w:r>
    </w:p>
    <w:p>
      <w:pPr>
        <w:overflowPunct w:val="0"/>
        <w:autoSpaceDE w:val="0"/>
        <w:autoSpaceDN w:val="0"/>
        <w:spacing w:line="360" w:lineRule="auto"/>
        <w:rPr>
          <w:rFonts w:ascii="仿宋" w:hAnsi="仿宋" w:eastAsia="仿宋"/>
          <w:b/>
          <w:sz w:val="24"/>
        </w:rPr>
      </w:pPr>
      <w:r>
        <w:rPr>
          <w:rFonts w:hint="eastAsia" w:ascii="仿宋" w:hAnsi="仿宋" w:eastAsia="仿宋"/>
          <w:bCs/>
          <w:kern w:val="0"/>
          <w:sz w:val="28"/>
          <w:szCs w:val="28"/>
        </w:rPr>
        <w:t>附表9</w:t>
      </w:r>
    </w:p>
    <w:p>
      <w:pPr>
        <w:snapToGrid w:val="0"/>
        <w:spacing w:line="336" w:lineRule="auto"/>
        <w:ind w:firstLine="643" w:firstLineChars="200"/>
        <w:jc w:val="center"/>
        <w:textAlignment w:val="baseline"/>
        <w:rPr>
          <w:rFonts w:ascii="仿宋" w:hAnsi="仿宋" w:eastAsia="仿宋" w:cs="宋体"/>
          <w:b/>
          <w:sz w:val="32"/>
          <w:szCs w:val="32"/>
        </w:rPr>
      </w:pPr>
      <w:r>
        <w:rPr>
          <w:rFonts w:hint="eastAsia" w:ascii="仿宋" w:hAnsi="仿宋" w:eastAsia="仿宋" w:cs="宋体"/>
          <w:b/>
          <w:sz w:val="32"/>
          <w:szCs w:val="32"/>
        </w:rPr>
        <w:t>报价人认为需要提供的其他资料</w:t>
      </w:r>
    </w:p>
    <w:p/>
    <w:p/>
    <w:p>
      <w:pPr>
        <w:pStyle w:val="2"/>
      </w:pPr>
    </w:p>
    <w:sectPr>
      <w:headerReference r:id="rId5"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Cambria">
    <w:altName w:val="DejaVu Math TeX Gyre"/>
    <w:panose1 w:val="02040503050406030204"/>
    <w:charset w:val="00"/>
    <w:family w:val="roman"/>
    <w:pitch w:val="default"/>
    <w:sig w:usb0="00000000" w:usb1="00000000" w:usb2="00000000" w:usb3="00000000" w:csb0="0000019F" w:csb1="00000000"/>
  </w:font>
  <w:font w:name="DejaVu Math TeX Gyre">
    <w:panose1 w:val="02000503000000000000"/>
    <w:charset w:val="00"/>
    <w:family w:val="auto"/>
    <w:pitch w:val="default"/>
    <w:sig w:usb0="A10000EF" w:usb1="4201F9EE" w:usb2="02000000" w:usb3="00000000" w:csb0="60000193" w:csb1="0DD4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b/>
      </w:rPr>
      <w:fldChar w:fldCharType="begin"/>
    </w:r>
    <w:r>
      <w:rPr>
        <w:b/>
      </w:rPr>
      <w:instrText xml:space="preserve">PAGE</w:instrText>
    </w:r>
    <w:r>
      <w:rPr>
        <w:b/>
      </w:rPr>
      <w:fldChar w:fldCharType="separate"/>
    </w:r>
    <w:r>
      <w:rPr>
        <w:b/>
      </w:rPr>
      <w:t>12</w:t>
    </w:r>
    <w:r>
      <w:rPr>
        <w:b/>
      </w:rPr>
      <w:fldChar w:fldCharType="end"/>
    </w:r>
    <w:r>
      <w:rPr>
        <w:lang w:val="zh-CN"/>
      </w:rPr>
      <w:t xml:space="preserve"> / </w:t>
    </w:r>
    <w:r>
      <w:rPr>
        <w:b/>
      </w:rPr>
      <w:fldChar w:fldCharType="begin"/>
    </w:r>
    <w:r>
      <w:rPr>
        <w:b/>
      </w:rPr>
      <w:instrText xml:space="preserve">NUMPAGES</w:instrText>
    </w:r>
    <w:r>
      <w:rPr>
        <w:b/>
      </w:rPr>
      <w:fldChar w:fldCharType="separate"/>
    </w:r>
    <w:r>
      <w:rPr>
        <w:b/>
      </w:rPr>
      <w:t>17</w:t>
    </w:r>
    <w:r>
      <w:rPr>
        <w:b/>
      </w:rPr>
      <w:fldChar w:fldCharType="end"/>
    </w:r>
  </w:p>
  <w:p>
    <w:pPr>
      <w:pStyle w:val="1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1F03"/>
    <w:rsid w:val="00025CB6"/>
    <w:rsid w:val="00281F03"/>
    <w:rsid w:val="004A1E53"/>
    <w:rsid w:val="005E4F88"/>
    <w:rsid w:val="007C791E"/>
    <w:rsid w:val="00830AC9"/>
    <w:rsid w:val="00925CB1"/>
    <w:rsid w:val="009F14F5"/>
    <w:rsid w:val="009F684D"/>
    <w:rsid w:val="00B35ED8"/>
    <w:rsid w:val="2A0E777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iPriority="9" w:name="heading 3"/>
    <w:lsdException w:qFormat="1" w:unhideWhenUsed="0" w:uiPriority="9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16"/>
    <w:qFormat/>
    <w:uiPriority w:val="99"/>
    <w:pPr>
      <w:spacing w:beforeAutospacing="1" w:afterAutospacing="1"/>
      <w:jc w:val="left"/>
      <w:outlineLvl w:val="0"/>
    </w:pPr>
    <w:rPr>
      <w:rFonts w:ascii="宋体" w:hAnsi="宋体"/>
      <w:b/>
      <w:kern w:val="44"/>
      <w:sz w:val="48"/>
      <w:szCs w:val="48"/>
    </w:rPr>
  </w:style>
  <w:style w:type="paragraph" w:styleId="4">
    <w:name w:val="heading 2"/>
    <w:basedOn w:val="1"/>
    <w:next w:val="1"/>
    <w:qFormat/>
    <w:uiPriority w:val="0"/>
    <w:pPr>
      <w:keepNext/>
      <w:keepLines/>
      <w:spacing w:before="260" w:after="260" w:line="416" w:lineRule="auto"/>
      <w:outlineLvl w:val="1"/>
    </w:pPr>
    <w:rPr>
      <w:rFonts w:ascii="Cambria" w:hAnsi="Cambria"/>
      <w:b/>
      <w:bCs/>
      <w:sz w:val="32"/>
      <w:szCs w:val="32"/>
    </w:rPr>
  </w:style>
  <w:style w:type="paragraph" w:styleId="5">
    <w:name w:val="heading 4"/>
    <w:basedOn w:val="1"/>
    <w:next w:val="1"/>
    <w:link w:val="24"/>
    <w:qFormat/>
    <w:uiPriority w:val="99"/>
    <w:pPr>
      <w:keepNext/>
      <w:keepLines/>
      <w:spacing w:before="280" w:after="290" w:line="376" w:lineRule="auto"/>
      <w:outlineLvl w:val="3"/>
    </w:pPr>
    <w:rPr>
      <w:rFonts w:ascii="Arial" w:hAnsi="Arial" w:eastAsia="黑体"/>
      <w:b/>
      <w:bCs/>
      <w:sz w:val="28"/>
      <w:szCs w:val="28"/>
    </w:rPr>
  </w:style>
  <w:style w:type="character" w:default="1" w:styleId="14">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99"/>
    <w:pPr>
      <w:spacing w:after="120"/>
    </w:pPr>
    <w:rPr>
      <w:kern w:val="0"/>
      <w:sz w:val="24"/>
    </w:rPr>
  </w:style>
  <w:style w:type="paragraph" w:styleId="6">
    <w:name w:val="annotation text"/>
    <w:basedOn w:val="1"/>
    <w:qFormat/>
    <w:uiPriority w:val="99"/>
    <w:pPr>
      <w:jc w:val="left"/>
    </w:pPr>
  </w:style>
  <w:style w:type="paragraph" w:styleId="7">
    <w:name w:val="Body Text Indent"/>
    <w:basedOn w:val="1"/>
    <w:link w:val="23"/>
    <w:qFormat/>
    <w:uiPriority w:val="99"/>
    <w:pPr>
      <w:spacing w:after="120"/>
      <w:ind w:left="420" w:leftChars="200"/>
    </w:pPr>
  </w:style>
  <w:style w:type="paragraph" w:styleId="8">
    <w:name w:val="Date"/>
    <w:basedOn w:val="1"/>
    <w:next w:val="1"/>
    <w:link w:val="22"/>
    <w:qFormat/>
    <w:uiPriority w:val="99"/>
    <w:pPr>
      <w:ind w:left="100" w:leftChars="2500"/>
    </w:pPr>
  </w:style>
  <w:style w:type="paragraph" w:styleId="9">
    <w:name w:val="Balloon Text"/>
    <w:basedOn w:val="1"/>
    <w:link w:val="17"/>
    <w:qFormat/>
    <w:uiPriority w:val="99"/>
    <w:rPr>
      <w:sz w:val="18"/>
      <w:szCs w:val="18"/>
    </w:rPr>
  </w:style>
  <w:style w:type="paragraph" w:styleId="10">
    <w:name w:val="footer"/>
    <w:basedOn w:val="1"/>
    <w:link w:val="18"/>
    <w:qFormat/>
    <w:uiPriority w:val="99"/>
    <w:pPr>
      <w:tabs>
        <w:tab w:val="center" w:pos="4153"/>
        <w:tab w:val="right" w:pos="8306"/>
      </w:tabs>
      <w:snapToGrid w:val="0"/>
      <w:jc w:val="left"/>
    </w:pPr>
    <w:rPr>
      <w:rFonts w:ascii="Times New Roman" w:hAnsi="Times New Roman"/>
      <w:sz w:val="18"/>
      <w:szCs w:val="18"/>
    </w:rPr>
  </w:style>
  <w:style w:type="paragraph" w:styleId="11">
    <w:name w:val="header"/>
    <w:basedOn w:val="1"/>
    <w:link w:val="19"/>
    <w:qFormat/>
    <w:uiPriority w:val="99"/>
    <w:pPr>
      <w:pBdr>
        <w:bottom w:val="single" w:color="auto" w:sz="6" w:space="1"/>
      </w:pBdr>
      <w:tabs>
        <w:tab w:val="center" w:pos="4153"/>
        <w:tab w:val="right" w:pos="8306"/>
      </w:tabs>
      <w:snapToGrid w:val="0"/>
      <w:jc w:val="center"/>
    </w:pPr>
    <w:rPr>
      <w:rFonts w:ascii="Times New Roman" w:hAnsi="Times New Roman"/>
      <w:sz w:val="18"/>
      <w:szCs w:val="18"/>
    </w:rPr>
  </w:style>
  <w:style w:type="table" w:styleId="13">
    <w:name w:val="Table Grid"/>
    <w:basedOn w:val="12"/>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5">
    <w:name w:val="Hyperlink"/>
    <w:basedOn w:val="14"/>
    <w:qFormat/>
    <w:uiPriority w:val="99"/>
    <w:rPr>
      <w:rFonts w:cs="Times New Roman"/>
      <w:color w:val="0563C1"/>
      <w:u w:val="single"/>
    </w:rPr>
  </w:style>
  <w:style w:type="character" w:customStyle="1" w:styleId="16">
    <w:name w:val="标题 1 Char"/>
    <w:basedOn w:val="14"/>
    <w:link w:val="3"/>
    <w:qFormat/>
    <w:uiPriority w:val="99"/>
    <w:rPr>
      <w:rFonts w:ascii="Calibri" w:hAnsi="Calibri" w:cs="Times New Roman"/>
      <w:b/>
      <w:bCs/>
      <w:kern w:val="44"/>
      <w:sz w:val="44"/>
      <w:szCs w:val="44"/>
    </w:rPr>
  </w:style>
  <w:style w:type="character" w:customStyle="1" w:styleId="17">
    <w:name w:val="批注框文本 Char"/>
    <w:basedOn w:val="14"/>
    <w:link w:val="9"/>
    <w:qFormat/>
    <w:uiPriority w:val="99"/>
    <w:rPr>
      <w:rFonts w:ascii="Calibri" w:hAnsi="Calibri" w:eastAsia="宋体" w:cs="Times New Roman"/>
      <w:kern w:val="2"/>
      <w:sz w:val="18"/>
      <w:szCs w:val="18"/>
    </w:rPr>
  </w:style>
  <w:style w:type="character" w:customStyle="1" w:styleId="18">
    <w:name w:val="页脚 Char"/>
    <w:basedOn w:val="14"/>
    <w:link w:val="10"/>
    <w:qFormat/>
    <w:uiPriority w:val="99"/>
    <w:rPr>
      <w:rFonts w:ascii="Times New Roman" w:hAnsi="Times New Roman" w:eastAsia="宋体" w:cs="Times New Roman"/>
      <w:kern w:val="2"/>
      <w:sz w:val="18"/>
      <w:szCs w:val="18"/>
    </w:rPr>
  </w:style>
  <w:style w:type="character" w:customStyle="1" w:styleId="19">
    <w:name w:val="页眉 Char"/>
    <w:basedOn w:val="14"/>
    <w:link w:val="11"/>
    <w:qFormat/>
    <w:uiPriority w:val="99"/>
    <w:rPr>
      <w:rFonts w:ascii="Times New Roman" w:hAnsi="Times New Roman" w:eastAsia="宋体" w:cs="Times New Roman"/>
      <w:kern w:val="2"/>
      <w:sz w:val="18"/>
      <w:szCs w:val="18"/>
    </w:rPr>
  </w:style>
  <w:style w:type="paragraph" w:styleId="20">
    <w:name w:val="List Paragraph"/>
    <w:basedOn w:val="1"/>
    <w:qFormat/>
    <w:uiPriority w:val="99"/>
    <w:pPr>
      <w:ind w:firstLine="420" w:firstLineChars="200"/>
    </w:pPr>
  </w:style>
  <w:style w:type="paragraph" w:customStyle="1" w:styleId="21">
    <w:name w:val="菲页1"/>
    <w:basedOn w:val="4"/>
    <w:qFormat/>
    <w:uiPriority w:val="0"/>
    <w:pPr>
      <w:widowControl/>
      <w:jc w:val="center"/>
    </w:pPr>
    <w:rPr>
      <w:rFonts w:ascii="黑体" w:hAnsi="宋体" w:eastAsia="黑体"/>
      <w:b w:val="0"/>
      <w:kern w:val="0"/>
      <w:sz w:val="52"/>
      <w:szCs w:val="30"/>
    </w:rPr>
  </w:style>
  <w:style w:type="character" w:customStyle="1" w:styleId="22">
    <w:name w:val="日期 Char"/>
    <w:basedOn w:val="14"/>
    <w:link w:val="8"/>
    <w:qFormat/>
    <w:uiPriority w:val="99"/>
    <w:rPr>
      <w:kern w:val="2"/>
      <w:sz w:val="21"/>
      <w:szCs w:val="22"/>
    </w:rPr>
  </w:style>
  <w:style w:type="character" w:customStyle="1" w:styleId="23">
    <w:name w:val="正文文本缩进 Char"/>
    <w:basedOn w:val="14"/>
    <w:link w:val="7"/>
    <w:qFormat/>
    <w:uiPriority w:val="99"/>
    <w:rPr>
      <w:kern w:val="2"/>
      <w:sz w:val="21"/>
      <w:szCs w:val="22"/>
    </w:rPr>
  </w:style>
  <w:style w:type="character" w:customStyle="1" w:styleId="24">
    <w:name w:val="标题 4 Char"/>
    <w:basedOn w:val="14"/>
    <w:link w:val="5"/>
    <w:qFormat/>
    <w:uiPriority w:val="99"/>
    <w:rPr>
      <w:rFonts w:ascii="Arial" w:hAnsi="Arial" w:eastAsia="黑体"/>
      <w:b/>
      <w:bCs/>
      <w:kern w:val="2"/>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user</Company>
  <Pages>18</Pages>
  <Words>4050</Words>
  <Characters>4265</Characters>
  <Lines>41</Lines>
  <Paragraphs>11</Paragraphs>
  <TotalTime>55</TotalTime>
  <ScaleCrop>false</ScaleCrop>
  <LinksUpToDate>false</LinksUpToDate>
  <CharactersWithSpaces>5462</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2022-06-15T03:22:00Z</dcterms:created>
  <dc:creator>Administrator</dc:creator>
  <cp:lastModifiedBy>梁伟庆</cp:lastModifiedBy>
  <cp:lastPrinted>2022-08-29T06:56:00Z</cp:lastPrinted>
  <dcterms:modified xsi:type="dcterms:W3CDTF">2022-09-06T00:10:56Z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AE39FFFD44AD44ED852401358F7C2901</vt:lpwstr>
  </property>
</Properties>
</file>