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3C" w:rsidRDefault="005B5347">
      <w:pPr>
        <w:spacing w:line="520" w:lineRule="exact"/>
        <w:jc w:val="center"/>
        <w:rPr>
          <w:rFonts w:ascii="宋体" w:hAnsi="宋体"/>
          <w:b/>
          <w:bCs/>
          <w:sz w:val="32"/>
          <w:szCs w:val="32"/>
        </w:rPr>
      </w:pPr>
      <w:r>
        <w:rPr>
          <w:rFonts w:ascii="宋体" w:hAnsi="宋体" w:hint="eastAsia"/>
          <w:b/>
          <w:sz w:val="32"/>
          <w:szCs w:val="32"/>
        </w:rPr>
        <w:t>中农威特生物科技股份有限公司</w:t>
      </w:r>
    </w:p>
    <w:p w:rsidR="005B513C" w:rsidRDefault="005B5347">
      <w:pPr>
        <w:spacing w:line="520" w:lineRule="exact"/>
        <w:jc w:val="center"/>
        <w:rPr>
          <w:rFonts w:ascii="宋体" w:hAnsi="宋体"/>
          <w:b/>
          <w:bCs/>
          <w:sz w:val="32"/>
          <w:szCs w:val="32"/>
        </w:rPr>
      </w:pPr>
      <w:r>
        <w:rPr>
          <w:rFonts w:ascii="宋体" w:hAnsi="宋体" w:hint="eastAsia"/>
          <w:b/>
          <w:sz w:val="32"/>
          <w:szCs w:val="32"/>
        </w:rPr>
        <w:t>竞争性谈判采购公告</w:t>
      </w:r>
    </w:p>
    <w:p w:rsidR="005B513C" w:rsidRDefault="005B5347">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w:t>
      </w:r>
      <w:r>
        <w:rPr>
          <w:rFonts w:ascii="仿宋" w:eastAsia="仿宋" w:hAnsi="仿宋" w:cs="仿宋" w:hint="eastAsia"/>
          <w:sz w:val="28"/>
          <w:szCs w:val="28"/>
        </w:rPr>
        <w:t>公司</w:t>
      </w:r>
      <w:r>
        <w:rPr>
          <w:rFonts w:ascii="仿宋" w:eastAsia="仿宋" w:hAnsi="仿宋" w:cs="仿宋" w:hint="eastAsia"/>
          <w:sz w:val="28"/>
          <w:szCs w:val="28"/>
        </w:rPr>
        <w:t>所需相关服务进行竞争性谈判采购，欢迎</w:t>
      </w:r>
      <w:r>
        <w:rPr>
          <w:rFonts w:ascii="仿宋" w:eastAsia="仿宋" w:hAnsi="仿宋" w:cs="仿宋" w:hint="eastAsia"/>
          <w:sz w:val="28"/>
          <w:szCs w:val="28"/>
        </w:rPr>
        <w:t>符合资格要求</w:t>
      </w:r>
      <w:r>
        <w:rPr>
          <w:rFonts w:ascii="仿宋" w:eastAsia="仿宋" w:hAnsi="仿宋" w:cs="仿宋" w:hint="eastAsia"/>
          <w:sz w:val="28"/>
          <w:szCs w:val="28"/>
        </w:rPr>
        <w:t>的单位前来参加。</w:t>
      </w:r>
    </w:p>
    <w:p w:rsidR="005B513C" w:rsidRDefault="005B5347">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5B513C" w:rsidRPr="00EB37CD" w:rsidRDefault="005B5347">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二、组织</w:t>
      </w:r>
      <w:r w:rsidRPr="00EB37CD">
        <w:rPr>
          <w:rFonts w:ascii="仿宋" w:eastAsia="仿宋" w:hAnsi="仿宋" w:cs="仿宋" w:hint="eastAsia"/>
          <w:sz w:val="28"/>
          <w:szCs w:val="28"/>
        </w:rPr>
        <w:t>部门：中农威特生物科技股份有限公司采购部</w:t>
      </w:r>
    </w:p>
    <w:p w:rsidR="005B513C" w:rsidRPr="00EB37CD" w:rsidRDefault="005B5347">
      <w:pPr>
        <w:snapToGrid w:val="0"/>
        <w:spacing w:line="520" w:lineRule="exact"/>
        <w:ind w:firstLineChars="200" w:firstLine="560"/>
        <w:textAlignment w:val="baseline"/>
        <w:rPr>
          <w:rFonts w:ascii="仿宋" w:eastAsia="仿宋" w:hAnsi="仿宋" w:cs="仿宋"/>
          <w:sz w:val="28"/>
          <w:szCs w:val="28"/>
        </w:rPr>
      </w:pPr>
      <w:r w:rsidRPr="00EB37CD">
        <w:rPr>
          <w:rFonts w:ascii="仿宋" w:eastAsia="仿宋" w:hAnsi="仿宋" w:cs="仿宋" w:hint="eastAsia"/>
          <w:sz w:val="28"/>
          <w:szCs w:val="28"/>
        </w:rPr>
        <w:t>三、项目名称：中农威特生物科技股份有限公司</w:t>
      </w:r>
      <w:r w:rsidRPr="00EB37CD">
        <w:rPr>
          <w:rFonts w:ascii="仿宋" w:eastAsia="仿宋" w:hAnsi="仿宋" w:cs="仿宋" w:hint="eastAsia"/>
          <w:sz w:val="28"/>
          <w:szCs w:val="28"/>
        </w:rPr>
        <w:t>6#</w:t>
      </w:r>
      <w:r w:rsidRPr="00EB37CD">
        <w:rPr>
          <w:rFonts w:ascii="仿宋" w:eastAsia="仿宋" w:hAnsi="仿宋" w:cs="仿宋" w:hint="eastAsia"/>
          <w:sz w:val="28"/>
          <w:szCs w:val="28"/>
        </w:rPr>
        <w:t>基因工程疫苗车间土建收尾工程</w:t>
      </w:r>
    </w:p>
    <w:p w:rsidR="005B513C" w:rsidRPr="00EB37CD" w:rsidRDefault="005B5347">
      <w:pPr>
        <w:overflowPunct w:val="0"/>
        <w:autoSpaceDN w:val="0"/>
        <w:adjustRightInd w:val="0"/>
        <w:snapToGrid w:val="0"/>
        <w:spacing w:line="520" w:lineRule="exact"/>
        <w:ind w:firstLineChars="200" w:firstLine="560"/>
        <w:rPr>
          <w:rFonts w:ascii="仿宋" w:eastAsia="仿宋" w:hAnsi="仿宋" w:cs="仿宋"/>
          <w:sz w:val="28"/>
          <w:szCs w:val="28"/>
        </w:rPr>
      </w:pPr>
      <w:r w:rsidRPr="00EB37CD">
        <w:rPr>
          <w:rFonts w:ascii="仿宋" w:eastAsia="仿宋" w:hAnsi="仿宋" w:cs="仿宋" w:hint="eastAsia"/>
          <w:sz w:val="28"/>
          <w:szCs w:val="28"/>
        </w:rPr>
        <w:t>四、编号：</w:t>
      </w:r>
      <w:r w:rsidRPr="00EB37CD">
        <w:rPr>
          <w:rFonts w:ascii="仿宋" w:eastAsia="仿宋" w:hAnsi="仿宋" w:cs="仿宋" w:hint="eastAsia"/>
          <w:sz w:val="28"/>
          <w:szCs w:val="28"/>
        </w:rPr>
        <w:t>ZNWT-CGB-2022-0</w:t>
      </w:r>
      <w:r w:rsidR="00EB37CD" w:rsidRPr="00EB37CD">
        <w:rPr>
          <w:rFonts w:ascii="仿宋" w:eastAsia="仿宋" w:hAnsi="仿宋" w:cs="仿宋" w:hint="eastAsia"/>
          <w:sz w:val="28"/>
          <w:szCs w:val="28"/>
        </w:rPr>
        <w:t>35</w:t>
      </w:r>
    </w:p>
    <w:p w:rsidR="005B513C" w:rsidRPr="00EB37CD" w:rsidRDefault="005B5347">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sz w:val="28"/>
          <w:szCs w:val="28"/>
        </w:rPr>
      </w:pPr>
      <w:r w:rsidRPr="00EB37CD">
        <w:rPr>
          <w:rFonts w:ascii="仿宋" w:eastAsia="仿宋" w:hAnsi="仿宋" w:cs="仿宋" w:hint="eastAsia"/>
          <w:b w:val="0"/>
          <w:sz w:val="28"/>
          <w:szCs w:val="28"/>
        </w:rPr>
        <w:t>五、采购要求及主要参数</w:t>
      </w:r>
    </w:p>
    <w:p w:rsidR="005B513C" w:rsidRPr="00EB37CD" w:rsidRDefault="005B5347">
      <w:pPr>
        <w:snapToGrid w:val="0"/>
        <w:spacing w:line="520" w:lineRule="exact"/>
        <w:ind w:firstLineChars="200" w:firstLine="560"/>
        <w:textAlignment w:val="baseline"/>
        <w:rPr>
          <w:rFonts w:ascii="仿宋" w:eastAsia="仿宋" w:hAnsi="仿宋" w:cs="宋体"/>
          <w:sz w:val="28"/>
          <w:szCs w:val="28"/>
        </w:rPr>
      </w:pPr>
      <w:bookmarkStart w:id="0" w:name="OLE_LINK6"/>
      <w:r w:rsidRPr="00EB37CD">
        <w:rPr>
          <w:rFonts w:ascii="仿宋" w:eastAsia="仿宋" w:hAnsi="仿宋" w:cs="仿宋" w:hint="eastAsia"/>
          <w:sz w:val="28"/>
          <w:szCs w:val="28"/>
        </w:rPr>
        <w:t>详见《</w:t>
      </w:r>
      <w:r w:rsidRPr="00EB37CD">
        <w:rPr>
          <w:rFonts w:ascii="仿宋" w:eastAsia="仿宋" w:hAnsi="仿宋" w:cs="宋体" w:hint="eastAsia"/>
          <w:sz w:val="28"/>
          <w:szCs w:val="28"/>
        </w:rPr>
        <w:t>中农威特生物科技股份有限公司</w:t>
      </w:r>
      <w:r w:rsidRPr="00EB37CD">
        <w:rPr>
          <w:rFonts w:ascii="仿宋" w:eastAsia="仿宋" w:hAnsi="仿宋" w:cs="宋体" w:hint="eastAsia"/>
          <w:sz w:val="28"/>
          <w:szCs w:val="28"/>
        </w:rPr>
        <w:t>6#</w:t>
      </w:r>
      <w:r w:rsidRPr="00EB37CD">
        <w:rPr>
          <w:rFonts w:ascii="仿宋" w:eastAsia="仿宋" w:hAnsi="仿宋" w:cs="宋体" w:hint="eastAsia"/>
          <w:sz w:val="28"/>
          <w:szCs w:val="28"/>
        </w:rPr>
        <w:t>基因工程疫苗车间土建收尾</w:t>
      </w:r>
      <w:r w:rsidRPr="00EB37CD">
        <w:rPr>
          <w:rFonts w:ascii="仿宋" w:eastAsia="仿宋" w:hAnsi="仿宋" w:cs="宋体" w:hint="eastAsia"/>
          <w:sz w:val="28"/>
          <w:szCs w:val="28"/>
        </w:rPr>
        <w:t>工程竞争性谈判采购文件</w:t>
      </w:r>
      <w:r w:rsidRPr="00EB37CD">
        <w:rPr>
          <w:rFonts w:ascii="仿宋" w:eastAsia="仿宋" w:hAnsi="仿宋" w:cs="仿宋" w:hint="eastAsia"/>
          <w:sz w:val="28"/>
          <w:szCs w:val="28"/>
        </w:rPr>
        <w:t>》。</w:t>
      </w:r>
    </w:p>
    <w:bookmarkEnd w:id="0"/>
    <w:p w:rsidR="005B513C" w:rsidRPr="00EB37CD" w:rsidRDefault="005B5347">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B37CD">
        <w:rPr>
          <w:rFonts w:ascii="仿宋" w:eastAsia="仿宋" w:hAnsi="仿宋" w:cs="仿宋" w:hint="eastAsia"/>
          <w:spacing w:val="-4"/>
          <w:sz w:val="28"/>
          <w:szCs w:val="28"/>
        </w:rPr>
        <w:t>六、发布文件</w:t>
      </w:r>
    </w:p>
    <w:p w:rsidR="005B513C" w:rsidRPr="00EB37CD" w:rsidRDefault="005B5347">
      <w:pPr>
        <w:spacing w:line="520" w:lineRule="exact"/>
        <w:ind w:firstLineChars="200" w:firstLine="560"/>
        <w:textAlignment w:val="baseline"/>
        <w:rPr>
          <w:rFonts w:ascii="仿宋" w:eastAsia="仿宋" w:hAnsi="仿宋" w:cs="仿宋"/>
          <w:sz w:val="28"/>
          <w:szCs w:val="28"/>
        </w:rPr>
      </w:pPr>
      <w:r w:rsidRPr="00EB37CD">
        <w:rPr>
          <w:rFonts w:ascii="仿宋" w:eastAsia="仿宋" w:hAnsi="仿宋" w:cs="仿宋" w:hint="eastAsia"/>
          <w:sz w:val="28"/>
          <w:szCs w:val="28"/>
        </w:rPr>
        <w:t>公告发布在中农威特生物科技股份有限公司网站和中农威特生</w:t>
      </w:r>
      <w:r w:rsidRPr="00EB37CD">
        <w:rPr>
          <w:rFonts w:ascii="仿宋" w:eastAsia="仿宋" w:hAnsi="仿宋" w:cs="仿宋" w:hint="eastAsia"/>
          <w:sz w:val="28"/>
          <w:szCs w:val="28"/>
        </w:rPr>
        <w:t>物</w:t>
      </w:r>
      <w:r w:rsidRPr="00EB37CD">
        <w:rPr>
          <w:rFonts w:ascii="仿宋" w:eastAsia="仿宋" w:hAnsi="仿宋" w:cs="仿宋" w:hint="eastAsia"/>
          <w:sz w:val="28"/>
          <w:szCs w:val="28"/>
        </w:rPr>
        <w:t>科技股份有限公司微信公众号</w:t>
      </w:r>
    </w:p>
    <w:p w:rsidR="005B513C" w:rsidRPr="00EB37CD" w:rsidRDefault="005B5347">
      <w:pPr>
        <w:overflowPunct w:val="0"/>
        <w:autoSpaceDE w:val="0"/>
        <w:autoSpaceDN w:val="0"/>
        <w:adjustRightInd w:val="0"/>
        <w:snapToGrid w:val="0"/>
        <w:spacing w:line="520" w:lineRule="exact"/>
        <w:ind w:leftChars="133" w:left="279" w:firstLineChars="100" w:firstLine="272"/>
        <w:rPr>
          <w:rFonts w:ascii="仿宋" w:eastAsia="仿宋" w:hAnsi="仿宋" w:cs="仿宋"/>
          <w:spacing w:val="-4"/>
          <w:sz w:val="28"/>
          <w:szCs w:val="28"/>
        </w:rPr>
      </w:pPr>
      <w:r w:rsidRPr="00EB37CD">
        <w:rPr>
          <w:rFonts w:ascii="仿宋" w:eastAsia="仿宋" w:hAnsi="仿宋" w:hint="eastAsia"/>
          <w:bCs/>
          <w:spacing w:val="-4"/>
          <w:sz w:val="28"/>
          <w:szCs w:val="28"/>
        </w:rPr>
        <w:t>发布时间为</w:t>
      </w:r>
      <w:r w:rsidRPr="00EB37CD">
        <w:rPr>
          <w:rFonts w:ascii="仿宋" w:eastAsia="仿宋" w:hAnsi="仿宋" w:hint="eastAsia"/>
          <w:bCs/>
          <w:spacing w:val="-4"/>
          <w:sz w:val="28"/>
          <w:szCs w:val="28"/>
        </w:rPr>
        <w:t>2022</w:t>
      </w:r>
      <w:r w:rsidRPr="00EB37CD">
        <w:rPr>
          <w:rFonts w:ascii="仿宋" w:eastAsia="仿宋" w:hAnsi="仿宋" w:hint="eastAsia"/>
          <w:bCs/>
          <w:spacing w:val="-4"/>
          <w:sz w:val="28"/>
          <w:szCs w:val="28"/>
        </w:rPr>
        <w:t>年</w:t>
      </w:r>
      <w:r w:rsidR="00EB37CD" w:rsidRPr="00EB37CD">
        <w:rPr>
          <w:rFonts w:ascii="仿宋" w:eastAsia="仿宋" w:hAnsi="仿宋" w:hint="eastAsia"/>
          <w:bCs/>
          <w:spacing w:val="-4"/>
          <w:sz w:val="28"/>
          <w:szCs w:val="28"/>
        </w:rPr>
        <w:t>8</w:t>
      </w:r>
      <w:r w:rsidRPr="00EB37CD">
        <w:rPr>
          <w:rFonts w:ascii="仿宋" w:eastAsia="仿宋" w:hAnsi="仿宋" w:hint="eastAsia"/>
          <w:bCs/>
          <w:spacing w:val="-4"/>
          <w:sz w:val="28"/>
          <w:szCs w:val="28"/>
        </w:rPr>
        <w:t>月</w:t>
      </w:r>
      <w:r w:rsidRPr="00EB37CD">
        <w:rPr>
          <w:rFonts w:ascii="仿宋" w:eastAsia="仿宋" w:hAnsi="仿宋" w:hint="eastAsia"/>
          <w:bCs/>
          <w:spacing w:val="-4"/>
          <w:sz w:val="28"/>
          <w:szCs w:val="28"/>
        </w:rPr>
        <w:t>1</w:t>
      </w:r>
      <w:r w:rsidR="00EB37CD" w:rsidRPr="00EB37CD">
        <w:rPr>
          <w:rFonts w:ascii="仿宋" w:eastAsia="仿宋" w:hAnsi="仿宋" w:hint="eastAsia"/>
          <w:bCs/>
          <w:spacing w:val="-4"/>
          <w:sz w:val="28"/>
          <w:szCs w:val="28"/>
        </w:rPr>
        <w:t>2</w:t>
      </w:r>
      <w:r w:rsidRPr="00EB37CD">
        <w:rPr>
          <w:rFonts w:ascii="仿宋" w:eastAsia="仿宋" w:hAnsi="仿宋" w:hint="eastAsia"/>
          <w:bCs/>
          <w:spacing w:val="-4"/>
          <w:sz w:val="28"/>
          <w:szCs w:val="28"/>
        </w:rPr>
        <w:t>日</w:t>
      </w:r>
      <w:r w:rsidRPr="00EB37CD">
        <w:rPr>
          <w:rFonts w:ascii="仿宋" w:eastAsia="仿宋" w:hAnsi="仿宋" w:hint="eastAsia"/>
          <w:bCs/>
          <w:spacing w:val="-4"/>
          <w:sz w:val="28"/>
          <w:szCs w:val="28"/>
        </w:rPr>
        <w:t>-2022</w:t>
      </w:r>
      <w:r w:rsidRPr="00EB37CD">
        <w:rPr>
          <w:rFonts w:ascii="仿宋" w:eastAsia="仿宋" w:hAnsi="仿宋" w:hint="eastAsia"/>
          <w:bCs/>
          <w:spacing w:val="-4"/>
          <w:sz w:val="28"/>
          <w:szCs w:val="28"/>
        </w:rPr>
        <w:t>年</w:t>
      </w:r>
      <w:r w:rsidR="00EB37CD" w:rsidRPr="00EB37CD">
        <w:rPr>
          <w:rFonts w:ascii="仿宋" w:eastAsia="仿宋" w:hAnsi="仿宋" w:hint="eastAsia"/>
          <w:bCs/>
          <w:spacing w:val="-4"/>
          <w:sz w:val="28"/>
          <w:szCs w:val="28"/>
        </w:rPr>
        <w:t>8</w:t>
      </w:r>
      <w:r w:rsidRPr="00EB37CD">
        <w:rPr>
          <w:rFonts w:ascii="仿宋" w:eastAsia="仿宋" w:hAnsi="仿宋" w:hint="eastAsia"/>
          <w:bCs/>
          <w:spacing w:val="-4"/>
          <w:sz w:val="28"/>
          <w:szCs w:val="28"/>
        </w:rPr>
        <w:t>月</w:t>
      </w:r>
      <w:r w:rsidR="00EB37CD" w:rsidRPr="00EB37CD">
        <w:rPr>
          <w:rFonts w:ascii="仿宋" w:eastAsia="仿宋" w:hAnsi="仿宋" w:hint="eastAsia"/>
          <w:bCs/>
          <w:spacing w:val="-4"/>
          <w:sz w:val="28"/>
          <w:szCs w:val="28"/>
        </w:rPr>
        <w:t>18</w:t>
      </w:r>
      <w:r w:rsidRPr="00EB37CD">
        <w:rPr>
          <w:rFonts w:ascii="仿宋" w:eastAsia="仿宋" w:hAnsi="仿宋" w:hint="eastAsia"/>
          <w:bCs/>
          <w:spacing w:val="-4"/>
          <w:sz w:val="28"/>
          <w:szCs w:val="28"/>
        </w:rPr>
        <w:t>日</w:t>
      </w:r>
      <w:r w:rsidRPr="00EB37CD">
        <w:rPr>
          <w:rFonts w:ascii="仿宋" w:eastAsia="仿宋" w:hAnsi="仿宋" w:hint="eastAsia"/>
          <w:bCs/>
          <w:spacing w:val="-4"/>
          <w:sz w:val="28"/>
          <w:szCs w:val="28"/>
        </w:rPr>
        <w:t>。</w:t>
      </w:r>
      <w:r w:rsidRPr="00EB37CD">
        <w:rPr>
          <w:rFonts w:ascii="仿宋" w:eastAsia="仿宋" w:hAnsi="仿宋" w:cs="仿宋" w:hint="eastAsia"/>
          <w:spacing w:val="-4"/>
          <w:sz w:val="28"/>
          <w:szCs w:val="28"/>
        </w:rPr>
        <w:t xml:space="preserve"> </w:t>
      </w:r>
    </w:p>
    <w:p w:rsidR="005B513C" w:rsidRPr="00EB37CD" w:rsidRDefault="005B5347">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B37CD">
        <w:rPr>
          <w:rFonts w:ascii="仿宋" w:eastAsia="仿宋" w:hAnsi="仿宋" w:cs="仿宋" w:hint="eastAsia"/>
          <w:spacing w:val="-4"/>
          <w:sz w:val="28"/>
          <w:szCs w:val="28"/>
        </w:rPr>
        <w:t>发放方式：免费发放</w:t>
      </w:r>
    </w:p>
    <w:p w:rsidR="005B513C" w:rsidRPr="00EB37CD" w:rsidRDefault="005B5347">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B37CD">
        <w:rPr>
          <w:rFonts w:ascii="仿宋" w:eastAsia="仿宋" w:hAnsi="仿宋" w:cs="仿宋" w:hint="eastAsia"/>
          <w:spacing w:val="-4"/>
          <w:sz w:val="28"/>
          <w:szCs w:val="28"/>
        </w:rPr>
        <w:t>七、递交报价文件截止时间</w:t>
      </w:r>
      <w:r w:rsidRPr="00EB37CD">
        <w:rPr>
          <w:rFonts w:ascii="仿宋" w:eastAsia="仿宋" w:hAnsi="仿宋" w:cs="仿宋" w:hint="eastAsia"/>
          <w:spacing w:val="-4"/>
          <w:sz w:val="28"/>
          <w:szCs w:val="28"/>
        </w:rPr>
        <w:tab/>
      </w:r>
    </w:p>
    <w:p w:rsidR="005B513C" w:rsidRPr="00EB37CD" w:rsidRDefault="005B5347">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B37CD">
        <w:rPr>
          <w:rFonts w:ascii="仿宋" w:eastAsia="仿宋" w:hAnsi="仿宋" w:cs="仿宋" w:hint="eastAsia"/>
          <w:spacing w:val="-4"/>
          <w:sz w:val="28"/>
          <w:szCs w:val="28"/>
        </w:rPr>
        <w:t>2022</w:t>
      </w:r>
      <w:r w:rsidRPr="00EB37CD">
        <w:rPr>
          <w:rFonts w:ascii="仿宋" w:eastAsia="仿宋" w:hAnsi="仿宋" w:cs="仿宋" w:hint="eastAsia"/>
          <w:spacing w:val="-4"/>
          <w:sz w:val="28"/>
          <w:szCs w:val="28"/>
        </w:rPr>
        <w:t>年</w:t>
      </w:r>
      <w:r w:rsidR="00EB37CD" w:rsidRPr="00EB37CD">
        <w:rPr>
          <w:rFonts w:ascii="仿宋" w:eastAsia="仿宋" w:hAnsi="仿宋" w:cs="仿宋" w:hint="eastAsia"/>
          <w:spacing w:val="-4"/>
          <w:sz w:val="28"/>
          <w:szCs w:val="28"/>
        </w:rPr>
        <w:t>8</w:t>
      </w:r>
      <w:r w:rsidRPr="00EB37CD">
        <w:rPr>
          <w:rFonts w:ascii="仿宋" w:eastAsia="仿宋" w:hAnsi="仿宋" w:cs="仿宋" w:hint="eastAsia"/>
          <w:spacing w:val="-4"/>
          <w:sz w:val="28"/>
          <w:szCs w:val="28"/>
        </w:rPr>
        <w:t>月</w:t>
      </w:r>
      <w:r w:rsidR="00EB37CD" w:rsidRPr="00EB37CD">
        <w:rPr>
          <w:rFonts w:ascii="仿宋" w:eastAsia="仿宋" w:hAnsi="仿宋" w:cs="仿宋" w:hint="eastAsia"/>
          <w:spacing w:val="-4"/>
          <w:sz w:val="28"/>
          <w:szCs w:val="28"/>
        </w:rPr>
        <w:t>19</w:t>
      </w:r>
      <w:r w:rsidRPr="00EB37CD">
        <w:rPr>
          <w:rFonts w:ascii="仿宋" w:eastAsia="仿宋" w:hAnsi="仿宋" w:cs="仿宋" w:hint="eastAsia"/>
          <w:spacing w:val="-4"/>
          <w:sz w:val="28"/>
          <w:szCs w:val="28"/>
        </w:rPr>
        <w:t>日</w:t>
      </w:r>
      <w:r w:rsidRPr="00EB37CD">
        <w:rPr>
          <w:rFonts w:ascii="仿宋" w:eastAsia="仿宋" w:hAnsi="仿宋" w:cs="仿宋" w:hint="eastAsia"/>
          <w:spacing w:val="-4"/>
          <w:sz w:val="28"/>
          <w:szCs w:val="28"/>
        </w:rPr>
        <w:t>09:00</w:t>
      </w:r>
      <w:r w:rsidRPr="00EB37CD">
        <w:rPr>
          <w:rFonts w:ascii="仿宋" w:eastAsia="仿宋" w:hAnsi="仿宋" w:cs="仿宋" w:hint="eastAsia"/>
          <w:spacing w:val="-4"/>
          <w:sz w:val="28"/>
          <w:szCs w:val="28"/>
        </w:rPr>
        <w:t>之前</w:t>
      </w:r>
      <w:r w:rsidRPr="00EB37CD">
        <w:rPr>
          <w:rFonts w:ascii="仿宋" w:eastAsia="仿宋" w:hAnsi="仿宋" w:cs="仿宋" w:hint="eastAsia"/>
          <w:spacing w:val="-4"/>
          <w:sz w:val="28"/>
          <w:szCs w:val="28"/>
        </w:rPr>
        <w:t>,</w:t>
      </w:r>
      <w:r w:rsidRPr="00EB37CD">
        <w:rPr>
          <w:rFonts w:ascii="仿宋" w:eastAsia="仿宋" w:hAnsi="仿宋" w:cs="仿宋" w:hint="eastAsia"/>
          <w:spacing w:val="-4"/>
          <w:sz w:val="28"/>
          <w:szCs w:val="28"/>
        </w:rPr>
        <w:t>逾期不予受理</w:t>
      </w:r>
      <w:r w:rsidRPr="00EB37CD">
        <w:rPr>
          <w:rFonts w:ascii="仿宋" w:eastAsia="仿宋" w:hAnsi="仿宋" w:cs="仿宋" w:hint="eastAsia"/>
          <w:spacing w:val="-4"/>
          <w:sz w:val="28"/>
          <w:szCs w:val="28"/>
        </w:rPr>
        <w:t>。</w:t>
      </w:r>
    </w:p>
    <w:p w:rsidR="005B513C" w:rsidRPr="00EB37CD" w:rsidRDefault="005B5347">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B37CD">
        <w:rPr>
          <w:rFonts w:ascii="仿宋" w:eastAsia="仿宋" w:hAnsi="仿宋" w:cs="仿宋" w:hint="eastAsia"/>
          <w:spacing w:val="-4"/>
          <w:sz w:val="28"/>
          <w:szCs w:val="28"/>
        </w:rPr>
        <w:t>递交地点</w:t>
      </w:r>
      <w:r w:rsidRPr="00EB37CD">
        <w:rPr>
          <w:rFonts w:ascii="仿宋" w:eastAsia="仿宋" w:hAnsi="仿宋" w:cs="仿宋" w:hint="eastAsia"/>
          <w:spacing w:val="-4"/>
          <w:sz w:val="28"/>
          <w:szCs w:val="28"/>
        </w:rPr>
        <w:t xml:space="preserve">: </w:t>
      </w:r>
      <w:r w:rsidRPr="00EB37CD">
        <w:rPr>
          <w:rFonts w:ascii="仿宋" w:eastAsia="仿宋" w:hAnsi="仿宋" w:cs="仿宋" w:hint="eastAsia"/>
          <w:spacing w:val="-4"/>
          <w:sz w:val="28"/>
          <w:szCs w:val="28"/>
        </w:rPr>
        <w:t>兰州市城关区盐场堡徐家坪</w:t>
      </w:r>
      <w:r w:rsidRPr="00EB37CD">
        <w:rPr>
          <w:rFonts w:ascii="仿宋" w:eastAsia="仿宋" w:hAnsi="仿宋" w:cs="仿宋" w:hint="eastAsia"/>
          <w:spacing w:val="-4"/>
          <w:sz w:val="28"/>
          <w:szCs w:val="28"/>
        </w:rPr>
        <w:t>1</w:t>
      </w:r>
      <w:r w:rsidRPr="00EB37CD">
        <w:rPr>
          <w:rFonts w:ascii="仿宋" w:eastAsia="仿宋" w:hAnsi="仿宋" w:cs="仿宋" w:hint="eastAsia"/>
          <w:spacing w:val="-4"/>
          <w:sz w:val="28"/>
          <w:szCs w:val="28"/>
        </w:rPr>
        <w:t>号</w:t>
      </w:r>
    </w:p>
    <w:p w:rsidR="005B513C" w:rsidRPr="00EB37CD" w:rsidRDefault="005B5347">
      <w:pPr>
        <w:snapToGrid w:val="0"/>
        <w:spacing w:line="520" w:lineRule="exact"/>
        <w:ind w:firstLineChars="200" w:firstLine="560"/>
        <w:textAlignment w:val="baseline"/>
        <w:rPr>
          <w:rFonts w:ascii="仿宋" w:eastAsia="仿宋" w:hAnsi="仿宋" w:cs="宋体"/>
          <w:sz w:val="28"/>
          <w:szCs w:val="28"/>
        </w:rPr>
      </w:pPr>
      <w:r w:rsidRPr="00EB37CD">
        <w:rPr>
          <w:rFonts w:ascii="仿宋" w:eastAsia="仿宋" w:hAnsi="仿宋" w:cs="宋体" w:hint="eastAsia"/>
          <w:sz w:val="28"/>
          <w:szCs w:val="28"/>
        </w:rPr>
        <w:t>联系人：商务</w:t>
      </w:r>
      <w:r w:rsidRPr="00EB37CD">
        <w:rPr>
          <w:rFonts w:ascii="仿宋" w:eastAsia="仿宋" w:hAnsi="仿宋" w:cs="宋体" w:hint="eastAsia"/>
          <w:sz w:val="28"/>
          <w:szCs w:val="28"/>
        </w:rPr>
        <w:t xml:space="preserve"> </w:t>
      </w:r>
      <w:r w:rsidRPr="00EB37CD">
        <w:rPr>
          <w:rFonts w:ascii="仿宋" w:eastAsia="仿宋" w:hAnsi="仿宋" w:cs="宋体" w:hint="eastAsia"/>
          <w:sz w:val="28"/>
          <w:szCs w:val="28"/>
        </w:rPr>
        <w:t>谢</w:t>
      </w:r>
      <w:r w:rsidRPr="00EB37CD">
        <w:rPr>
          <w:rFonts w:ascii="仿宋" w:eastAsia="仿宋" w:hAnsi="仿宋" w:cs="宋体" w:hint="eastAsia"/>
          <w:sz w:val="28"/>
          <w:szCs w:val="28"/>
        </w:rPr>
        <w:t xml:space="preserve">  </w:t>
      </w:r>
      <w:r w:rsidRPr="00EB37CD">
        <w:rPr>
          <w:rFonts w:ascii="仿宋" w:eastAsia="仿宋" w:hAnsi="仿宋" w:cs="宋体" w:hint="eastAsia"/>
          <w:sz w:val="28"/>
          <w:szCs w:val="28"/>
        </w:rPr>
        <w:t>毅（电话：</w:t>
      </w:r>
      <w:r w:rsidRPr="00EB37CD">
        <w:rPr>
          <w:rFonts w:ascii="仿宋" w:eastAsia="仿宋" w:hAnsi="仿宋" w:cs="宋体" w:hint="eastAsia"/>
          <w:sz w:val="28"/>
          <w:szCs w:val="28"/>
        </w:rPr>
        <w:t>13619366703</w:t>
      </w:r>
      <w:r w:rsidRPr="00EB37CD">
        <w:rPr>
          <w:rFonts w:ascii="仿宋" w:eastAsia="仿宋" w:hAnsi="仿宋" w:cs="宋体" w:hint="eastAsia"/>
          <w:sz w:val="28"/>
          <w:szCs w:val="28"/>
        </w:rPr>
        <w:t>）</w:t>
      </w:r>
    </w:p>
    <w:p w:rsidR="005B513C" w:rsidRPr="00EB37CD" w:rsidRDefault="005B5347">
      <w:pPr>
        <w:snapToGrid w:val="0"/>
        <w:spacing w:line="520" w:lineRule="exact"/>
        <w:ind w:firstLineChars="600" w:firstLine="1680"/>
        <w:textAlignment w:val="baseline"/>
        <w:rPr>
          <w:rFonts w:ascii="仿宋" w:eastAsia="仿宋" w:hAnsi="仿宋"/>
          <w:sz w:val="28"/>
          <w:szCs w:val="28"/>
        </w:rPr>
      </w:pPr>
      <w:r w:rsidRPr="00EB37CD">
        <w:rPr>
          <w:rFonts w:ascii="仿宋" w:eastAsia="仿宋" w:hAnsi="仿宋" w:hint="eastAsia"/>
          <w:sz w:val="28"/>
          <w:szCs w:val="28"/>
        </w:rPr>
        <w:t>技术</w:t>
      </w:r>
      <w:r w:rsidRPr="00EB37CD">
        <w:rPr>
          <w:rFonts w:ascii="仿宋" w:eastAsia="仿宋" w:hAnsi="仿宋" w:hint="eastAsia"/>
          <w:sz w:val="28"/>
          <w:szCs w:val="28"/>
        </w:rPr>
        <w:t xml:space="preserve"> </w:t>
      </w:r>
      <w:r w:rsidRPr="00EB37CD">
        <w:rPr>
          <w:rFonts w:ascii="仿宋" w:eastAsia="仿宋" w:hAnsi="仿宋" w:hint="eastAsia"/>
          <w:sz w:val="28"/>
          <w:szCs w:val="28"/>
        </w:rPr>
        <w:t>任继元（电话：</w:t>
      </w:r>
      <w:r w:rsidRPr="00EB37CD">
        <w:rPr>
          <w:rFonts w:ascii="仿宋" w:eastAsia="仿宋" w:hAnsi="仿宋" w:hint="eastAsia"/>
          <w:sz w:val="28"/>
          <w:szCs w:val="28"/>
        </w:rPr>
        <w:t>18194215854</w:t>
      </w:r>
      <w:r w:rsidRPr="00EB37CD">
        <w:rPr>
          <w:rFonts w:ascii="仿宋" w:eastAsia="仿宋" w:hAnsi="仿宋" w:hint="eastAsia"/>
          <w:sz w:val="28"/>
          <w:szCs w:val="28"/>
        </w:rPr>
        <w:t>）</w:t>
      </w:r>
    </w:p>
    <w:p w:rsidR="005B513C" w:rsidRPr="00EB37CD" w:rsidRDefault="005B5347">
      <w:pPr>
        <w:overflowPunct w:val="0"/>
        <w:autoSpaceDN w:val="0"/>
        <w:adjustRightInd w:val="0"/>
        <w:snapToGrid w:val="0"/>
        <w:spacing w:line="520" w:lineRule="exact"/>
        <w:ind w:firstLineChars="200" w:firstLine="544"/>
        <w:rPr>
          <w:rFonts w:ascii="仿宋" w:eastAsia="仿宋" w:hAnsi="仿宋" w:cs="仿宋"/>
          <w:sz w:val="28"/>
          <w:szCs w:val="28"/>
        </w:rPr>
      </w:pPr>
      <w:r w:rsidRPr="00EB37CD">
        <w:rPr>
          <w:rFonts w:ascii="仿宋" w:eastAsia="仿宋" w:hAnsi="仿宋" w:cs="仿宋" w:hint="eastAsia"/>
          <w:spacing w:val="-4"/>
          <w:sz w:val="28"/>
          <w:szCs w:val="28"/>
        </w:rPr>
        <w:t>八、谈判时间及地点</w:t>
      </w:r>
      <w:r w:rsidRPr="00EB37CD">
        <w:rPr>
          <w:rFonts w:ascii="仿宋" w:eastAsia="仿宋" w:hAnsi="仿宋" w:cs="仿宋" w:hint="eastAsia"/>
          <w:spacing w:val="-4"/>
          <w:sz w:val="28"/>
          <w:szCs w:val="28"/>
        </w:rPr>
        <w:t xml:space="preserve"> </w:t>
      </w:r>
      <w:r w:rsidRPr="00EB37CD">
        <w:rPr>
          <w:rFonts w:ascii="仿宋" w:eastAsia="仿宋" w:hAnsi="仿宋" w:cs="仿宋" w:hint="eastAsia"/>
          <w:spacing w:val="-4"/>
          <w:sz w:val="28"/>
          <w:szCs w:val="28"/>
        </w:rPr>
        <w:t>：</w:t>
      </w:r>
      <w:r w:rsidRPr="00EB37CD">
        <w:rPr>
          <w:rFonts w:ascii="仿宋" w:eastAsia="仿宋" w:hAnsi="仿宋" w:cs="仿宋" w:hint="eastAsia"/>
          <w:spacing w:val="-4"/>
          <w:sz w:val="28"/>
          <w:szCs w:val="28"/>
        </w:rPr>
        <w:t>2022</w:t>
      </w:r>
      <w:r w:rsidRPr="00EB37CD">
        <w:rPr>
          <w:rFonts w:ascii="仿宋" w:eastAsia="仿宋" w:hAnsi="仿宋" w:cs="仿宋" w:hint="eastAsia"/>
          <w:spacing w:val="-4"/>
          <w:sz w:val="28"/>
          <w:szCs w:val="28"/>
        </w:rPr>
        <w:t>年</w:t>
      </w:r>
      <w:r w:rsidR="00EB37CD" w:rsidRPr="00EB37CD">
        <w:rPr>
          <w:rFonts w:ascii="仿宋" w:eastAsia="仿宋" w:hAnsi="仿宋" w:cs="仿宋" w:hint="eastAsia"/>
          <w:spacing w:val="-4"/>
          <w:sz w:val="28"/>
          <w:szCs w:val="28"/>
        </w:rPr>
        <w:t>8</w:t>
      </w:r>
      <w:r w:rsidRPr="00EB37CD">
        <w:rPr>
          <w:rFonts w:ascii="仿宋" w:eastAsia="仿宋" w:hAnsi="仿宋" w:cs="仿宋" w:hint="eastAsia"/>
          <w:spacing w:val="-4"/>
          <w:sz w:val="28"/>
          <w:szCs w:val="28"/>
        </w:rPr>
        <w:t>月</w:t>
      </w:r>
      <w:r w:rsidR="00EB37CD" w:rsidRPr="00EB37CD">
        <w:rPr>
          <w:rFonts w:ascii="仿宋" w:eastAsia="仿宋" w:hAnsi="仿宋" w:cs="仿宋" w:hint="eastAsia"/>
          <w:spacing w:val="-4"/>
          <w:sz w:val="28"/>
          <w:szCs w:val="28"/>
        </w:rPr>
        <w:t>19</w:t>
      </w:r>
      <w:r w:rsidRPr="00EB37CD">
        <w:rPr>
          <w:rFonts w:ascii="仿宋" w:eastAsia="仿宋" w:hAnsi="仿宋" w:cs="仿宋" w:hint="eastAsia"/>
          <w:spacing w:val="-4"/>
          <w:sz w:val="28"/>
          <w:szCs w:val="28"/>
        </w:rPr>
        <w:t>日</w:t>
      </w:r>
      <w:r w:rsidRPr="00EB37CD">
        <w:rPr>
          <w:rFonts w:ascii="仿宋" w:eastAsia="仿宋" w:hAnsi="仿宋" w:cs="仿宋" w:hint="eastAsia"/>
          <w:spacing w:val="-4"/>
          <w:sz w:val="28"/>
          <w:szCs w:val="28"/>
        </w:rPr>
        <w:t>09:30</w:t>
      </w:r>
      <w:r w:rsidRPr="00EB37CD">
        <w:rPr>
          <w:rFonts w:ascii="仿宋" w:eastAsia="仿宋" w:hAnsi="仿宋" w:cs="仿宋" w:hint="eastAsia"/>
          <w:spacing w:val="-4"/>
          <w:sz w:val="28"/>
          <w:szCs w:val="28"/>
        </w:rPr>
        <w:t>中农威特生物科技股份有限公司采购部会议室（兰州兽医研究所图书</w:t>
      </w:r>
      <w:r w:rsidRPr="00EB37CD">
        <w:rPr>
          <w:rFonts w:ascii="仿宋" w:eastAsia="仿宋" w:hAnsi="仿宋" w:cs="仿宋" w:hint="eastAsia"/>
          <w:sz w:val="28"/>
          <w:szCs w:val="28"/>
        </w:rPr>
        <w:t>馆西北侧库房</w:t>
      </w:r>
      <w:r w:rsidRPr="00EB37CD">
        <w:rPr>
          <w:rFonts w:ascii="仿宋" w:eastAsia="仿宋" w:hAnsi="仿宋" w:cs="仿宋" w:hint="eastAsia"/>
          <w:sz w:val="28"/>
          <w:szCs w:val="28"/>
        </w:rPr>
        <w:t>2</w:t>
      </w:r>
      <w:r w:rsidRPr="00EB37CD">
        <w:rPr>
          <w:rFonts w:ascii="仿宋" w:eastAsia="仿宋" w:hAnsi="仿宋" w:cs="仿宋" w:hint="eastAsia"/>
          <w:sz w:val="28"/>
          <w:szCs w:val="28"/>
        </w:rPr>
        <w:t>楼）</w:t>
      </w:r>
    </w:p>
    <w:p w:rsidR="005B513C" w:rsidRPr="00EB37CD" w:rsidRDefault="005B5347">
      <w:pPr>
        <w:overflowPunct w:val="0"/>
        <w:autoSpaceDN w:val="0"/>
        <w:adjustRightInd w:val="0"/>
        <w:snapToGrid w:val="0"/>
        <w:spacing w:line="520" w:lineRule="exact"/>
        <w:ind w:firstLineChars="200" w:firstLine="560"/>
        <w:rPr>
          <w:rFonts w:ascii="仿宋" w:eastAsia="仿宋" w:hAnsi="仿宋" w:cs="仿宋"/>
          <w:sz w:val="28"/>
          <w:szCs w:val="28"/>
        </w:rPr>
      </w:pPr>
      <w:r w:rsidRPr="00EB37CD">
        <w:rPr>
          <w:rFonts w:ascii="仿宋" w:eastAsia="仿宋" w:hAnsi="仿宋" w:cs="仿宋" w:hint="eastAsia"/>
          <w:sz w:val="28"/>
          <w:szCs w:val="28"/>
        </w:rPr>
        <w:t>九、任何供应商、单位或者个人对该采购文件有异议的，可在发</w:t>
      </w:r>
      <w:r w:rsidRPr="00EB37CD">
        <w:rPr>
          <w:rFonts w:ascii="仿宋" w:eastAsia="仿宋" w:hAnsi="仿宋" w:cs="仿宋" w:hint="eastAsia"/>
          <w:sz w:val="28"/>
          <w:szCs w:val="28"/>
        </w:rPr>
        <w:lastRenderedPageBreak/>
        <w:t>布采购文件公告截止时间前</w:t>
      </w:r>
      <w:r w:rsidRPr="00EB37CD">
        <w:rPr>
          <w:rFonts w:ascii="仿宋" w:eastAsia="仿宋" w:hAnsi="仿宋" w:cs="仿宋" w:hint="eastAsia"/>
          <w:sz w:val="28"/>
          <w:szCs w:val="28"/>
        </w:rPr>
        <w:t>2</w:t>
      </w:r>
      <w:r w:rsidRPr="00EB37CD">
        <w:rPr>
          <w:rFonts w:ascii="仿宋" w:eastAsia="仿宋" w:hAnsi="仿宋" w:cs="仿宋" w:hint="eastAsia"/>
          <w:sz w:val="28"/>
          <w:szCs w:val="28"/>
        </w:rPr>
        <w:t>天，将书面意见反馈给采购人。</w:t>
      </w:r>
    </w:p>
    <w:p w:rsidR="005B513C" w:rsidRPr="00EB37CD" w:rsidRDefault="005B5347">
      <w:pPr>
        <w:overflowPunct w:val="0"/>
        <w:autoSpaceDN w:val="0"/>
        <w:adjustRightInd w:val="0"/>
        <w:snapToGrid w:val="0"/>
        <w:spacing w:line="520" w:lineRule="exact"/>
        <w:ind w:firstLineChars="200" w:firstLine="560"/>
        <w:rPr>
          <w:rFonts w:ascii="仿宋" w:eastAsia="仿宋" w:hAnsi="仿宋" w:cs="仿宋"/>
          <w:sz w:val="28"/>
          <w:szCs w:val="28"/>
        </w:rPr>
      </w:pPr>
      <w:r w:rsidRPr="00EB37CD">
        <w:rPr>
          <w:rFonts w:ascii="仿宋" w:eastAsia="仿宋" w:hAnsi="仿宋" w:cs="仿宋" w:hint="eastAsia"/>
          <w:sz w:val="28"/>
          <w:szCs w:val="28"/>
        </w:rPr>
        <w:t>十、因疫情期间，供应商不到场。未到场供应商需积极配合我公司相关的工作中需要的一切事宜。</w:t>
      </w:r>
    </w:p>
    <w:p w:rsidR="005B513C" w:rsidRPr="00EB37CD" w:rsidRDefault="005B5347">
      <w:pPr>
        <w:overflowPunct w:val="0"/>
        <w:autoSpaceDN w:val="0"/>
        <w:adjustRightInd w:val="0"/>
        <w:snapToGrid w:val="0"/>
        <w:spacing w:line="520" w:lineRule="exact"/>
        <w:ind w:firstLineChars="200" w:firstLine="560"/>
        <w:rPr>
          <w:rFonts w:ascii="仿宋" w:eastAsia="仿宋" w:hAnsi="仿宋" w:cs="仿宋"/>
          <w:sz w:val="28"/>
          <w:szCs w:val="28"/>
        </w:rPr>
      </w:pPr>
      <w:r w:rsidRPr="00EB37CD">
        <w:rPr>
          <w:rFonts w:ascii="仿宋" w:eastAsia="仿宋" w:hAnsi="仿宋" w:cs="仿宋" w:hint="eastAsia"/>
          <w:sz w:val="28"/>
          <w:szCs w:val="28"/>
        </w:rPr>
        <w:t>十一、本采购公告及采购文件中的“采购单位”及“采购人”系同一主体，“报价单位”及“供应商”系同一主体。</w:t>
      </w:r>
    </w:p>
    <w:p w:rsidR="005B513C" w:rsidRPr="00EB37CD" w:rsidRDefault="005B513C">
      <w:pPr>
        <w:overflowPunct w:val="0"/>
        <w:autoSpaceDN w:val="0"/>
        <w:adjustRightInd w:val="0"/>
        <w:snapToGrid w:val="0"/>
        <w:spacing w:line="520" w:lineRule="exact"/>
        <w:ind w:firstLineChars="200" w:firstLine="560"/>
        <w:rPr>
          <w:rFonts w:ascii="仿宋" w:eastAsia="仿宋" w:hAnsi="仿宋" w:cs="仿宋"/>
          <w:sz w:val="28"/>
          <w:szCs w:val="28"/>
        </w:rPr>
      </w:pPr>
    </w:p>
    <w:p w:rsidR="005B513C" w:rsidRPr="00EB37CD" w:rsidRDefault="005B5347">
      <w:pPr>
        <w:overflowPunct w:val="0"/>
        <w:autoSpaceDN w:val="0"/>
        <w:adjustRightInd w:val="0"/>
        <w:snapToGrid w:val="0"/>
        <w:spacing w:line="520" w:lineRule="exact"/>
        <w:ind w:firstLineChars="200" w:firstLine="560"/>
        <w:jc w:val="center"/>
        <w:rPr>
          <w:rFonts w:ascii="仿宋" w:eastAsia="仿宋" w:hAnsi="仿宋" w:cs="仿宋"/>
          <w:sz w:val="28"/>
          <w:szCs w:val="28"/>
        </w:rPr>
      </w:pPr>
      <w:r w:rsidRPr="00EB37CD">
        <w:rPr>
          <w:rFonts w:ascii="仿宋" w:eastAsia="仿宋" w:hAnsi="仿宋" w:cs="仿宋" w:hint="eastAsia"/>
          <w:sz w:val="28"/>
          <w:szCs w:val="28"/>
        </w:rPr>
        <w:t xml:space="preserve">                         </w:t>
      </w:r>
      <w:r w:rsidRPr="00EB37CD">
        <w:rPr>
          <w:rFonts w:ascii="仿宋" w:eastAsia="仿宋" w:hAnsi="仿宋" w:cs="仿宋" w:hint="eastAsia"/>
          <w:sz w:val="28"/>
          <w:szCs w:val="28"/>
        </w:rPr>
        <w:t>中农威特生物科技股份有限公司</w:t>
      </w:r>
    </w:p>
    <w:p w:rsidR="005B513C" w:rsidRDefault="005B5347">
      <w:pPr>
        <w:spacing w:after="120" w:line="520" w:lineRule="exact"/>
        <w:jc w:val="center"/>
        <w:textAlignment w:val="baseline"/>
        <w:rPr>
          <w:rFonts w:ascii="宋体" w:hAnsi="宋体"/>
          <w:b/>
          <w:bCs/>
          <w:sz w:val="32"/>
          <w:szCs w:val="32"/>
        </w:rPr>
      </w:pPr>
      <w:r w:rsidRPr="00EB37CD">
        <w:rPr>
          <w:rFonts w:ascii="仿宋" w:eastAsia="仿宋" w:hAnsi="仿宋" w:cs="仿宋" w:hint="eastAsia"/>
          <w:sz w:val="28"/>
          <w:szCs w:val="28"/>
        </w:rPr>
        <w:t xml:space="preserve">                       </w:t>
      </w:r>
      <w:r w:rsidRPr="00EB37CD">
        <w:rPr>
          <w:rFonts w:ascii="仿宋" w:eastAsia="仿宋" w:hAnsi="仿宋" w:cs="仿宋" w:hint="eastAsia"/>
          <w:sz w:val="28"/>
          <w:szCs w:val="28"/>
        </w:rPr>
        <w:t xml:space="preserve">    </w:t>
      </w:r>
      <w:r w:rsidRPr="00EB37CD">
        <w:rPr>
          <w:rFonts w:ascii="仿宋" w:eastAsia="仿宋" w:hAnsi="仿宋" w:cs="仿宋"/>
          <w:sz w:val="28"/>
          <w:szCs w:val="28"/>
        </w:rPr>
        <w:t>202</w:t>
      </w:r>
      <w:r w:rsidRPr="00EB37CD">
        <w:rPr>
          <w:rFonts w:ascii="仿宋" w:eastAsia="仿宋" w:hAnsi="仿宋" w:cs="仿宋" w:hint="eastAsia"/>
          <w:sz w:val="28"/>
          <w:szCs w:val="28"/>
        </w:rPr>
        <w:t>2</w:t>
      </w:r>
      <w:r w:rsidRPr="00EB37CD">
        <w:rPr>
          <w:rFonts w:ascii="仿宋" w:eastAsia="仿宋" w:hAnsi="仿宋" w:cs="仿宋"/>
          <w:sz w:val="28"/>
          <w:szCs w:val="28"/>
        </w:rPr>
        <w:t>年</w:t>
      </w:r>
      <w:r w:rsidRPr="00EB37CD">
        <w:rPr>
          <w:rFonts w:ascii="仿宋" w:eastAsia="仿宋" w:hAnsi="仿宋" w:cs="仿宋" w:hint="eastAsia"/>
          <w:sz w:val="28"/>
          <w:szCs w:val="28"/>
        </w:rPr>
        <w:t>8</w:t>
      </w:r>
      <w:r w:rsidRPr="00EB37CD">
        <w:rPr>
          <w:rFonts w:ascii="仿宋" w:eastAsia="仿宋" w:hAnsi="仿宋" w:cs="仿宋"/>
          <w:sz w:val="28"/>
          <w:szCs w:val="28"/>
        </w:rPr>
        <w:t>月</w:t>
      </w:r>
      <w:r w:rsidR="00EB37CD" w:rsidRPr="00EB37CD">
        <w:rPr>
          <w:rFonts w:ascii="仿宋" w:eastAsia="仿宋" w:hAnsi="仿宋" w:cs="仿宋" w:hint="eastAsia"/>
          <w:sz w:val="28"/>
          <w:szCs w:val="28"/>
        </w:rPr>
        <w:t>12</w:t>
      </w:r>
      <w:r w:rsidRPr="00EB37CD">
        <w:rPr>
          <w:rFonts w:ascii="仿宋" w:eastAsia="仿宋" w:hAnsi="仿宋" w:cs="仿宋"/>
          <w:sz w:val="28"/>
          <w:szCs w:val="28"/>
        </w:rPr>
        <w:t>日</w:t>
      </w:r>
    </w:p>
    <w:p w:rsidR="005B513C" w:rsidRDefault="005B513C">
      <w:pPr>
        <w:pStyle w:val="a0"/>
        <w:spacing w:after="0" w:line="520" w:lineRule="exact"/>
        <w:ind w:firstLineChars="1300" w:firstLine="3640"/>
        <w:textAlignment w:val="baseline"/>
        <w:rPr>
          <w:rFonts w:ascii="仿宋" w:eastAsia="仿宋" w:hAnsi="仿宋"/>
          <w:kern w:val="2"/>
          <w:sz w:val="28"/>
          <w:szCs w:val="28"/>
          <w:highlight w:val="yellow"/>
        </w:rPr>
      </w:pPr>
    </w:p>
    <w:p w:rsidR="005B513C" w:rsidRDefault="005B513C">
      <w:pPr>
        <w:pStyle w:val="a0"/>
        <w:spacing w:after="0" w:line="520" w:lineRule="exact"/>
        <w:ind w:firstLineChars="1300" w:firstLine="3640"/>
        <w:textAlignment w:val="baseline"/>
        <w:rPr>
          <w:rFonts w:ascii="仿宋" w:eastAsia="仿宋" w:hAnsi="仿宋"/>
          <w:kern w:val="2"/>
          <w:sz w:val="28"/>
          <w:szCs w:val="28"/>
          <w:highlight w:val="yellow"/>
        </w:rPr>
      </w:pPr>
    </w:p>
    <w:p w:rsidR="005B513C" w:rsidRDefault="005B513C">
      <w:pPr>
        <w:pStyle w:val="a0"/>
        <w:spacing w:after="0" w:line="520" w:lineRule="exact"/>
        <w:ind w:firstLineChars="1300" w:firstLine="3640"/>
        <w:textAlignment w:val="baseline"/>
        <w:rPr>
          <w:rFonts w:ascii="仿宋" w:eastAsia="仿宋" w:hAnsi="仿宋"/>
          <w:kern w:val="2"/>
          <w:sz w:val="28"/>
          <w:szCs w:val="28"/>
          <w:highlight w:val="yellow"/>
        </w:rPr>
      </w:pPr>
    </w:p>
    <w:p w:rsidR="005B513C" w:rsidRDefault="005B513C">
      <w:pPr>
        <w:pStyle w:val="a0"/>
        <w:spacing w:after="0" w:line="520" w:lineRule="exact"/>
        <w:ind w:firstLineChars="1300" w:firstLine="3640"/>
        <w:textAlignment w:val="baseline"/>
        <w:rPr>
          <w:rFonts w:ascii="仿宋" w:eastAsia="仿宋" w:hAnsi="仿宋"/>
          <w:kern w:val="2"/>
          <w:sz w:val="28"/>
          <w:szCs w:val="28"/>
          <w:highlight w:val="yellow"/>
        </w:rPr>
      </w:pPr>
    </w:p>
    <w:p w:rsidR="005B513C" w:rsidRDefault="005B513C">
      <w:pPr>
        <w:pStyle w:val="a0"/>
        <w:spacing w:after="0" w:line="520" w:lineRule="exact"/>
        <w:ind w:firstLineChars="1300" w:firstLine="3640"/>
        <w:textAlignment w:val="baseline"/>
        <w:rPr>
          <w:rFonts w:ascii="仿宋" w:eastAsia="仿宋" w:hAnsi="仿宋"/>
          <w:kern w:val="2"/>
          <w:sz w:val="28"/>
          <w:szCs w:val="28"/>
          <w:highlight w:val="yellow"/>
        </w:rPr>
      </w:pPr>
    </w:p>
    <w:p w:rsidR="005B513C" w:rsidRDefault="005B513C">
      <w:pPr>
        <w:rPr>
          <w:highlight w:val="yellow"/>
        </w:rPr>
      </w:pPr>
    </w:p>
    <w:p w:rsidR="005B513C" w:rsidRDefault="005B513C">
      <w:pPr>
        <w:pStyle w:val="a0"/>
        <w:rPr>
          <w:highlight w:val="yellow"/>
        </w:rPr>
      </w:pPr>
    </w:p>
    <w:p w:rsidR="005B513C" w:rsidRDefault="005B513C">
      <w:pPr>
        <w:rPr>
          <w:highlight w:val="yellow"/>
        </w:rPr>
      </w:pPr>
    </w:p>
    <w:p w:rsidR="005B513C" w:rsidRDefault="005B513C">
      <w:pPr>
        <w:pStyle w:val="a0"/>
        <w:rPr>
          <w:highlight w:val="yellow"/>
        </w:rPr>
      </w:pPr>
    </w:p>
    <w:p w:rsidR="005B513C" w:rsidRDefault="005B513C">
      <w:pPr>
        <w:pStyle w:val="a0"/>
        <w:spacing w:after="0" w:line="520" w:lineRule="exact"/>
        <w:textAlignment w:val="baseline"/>
        <w:rPr>
          <w:rFonts w:ascii="仿宋" w:eastAsia="仿宋" w:hAnsi="仿宋"/>
          <w:kern w:val="2"/>
          <w:sz w:val="28"/>
          <w:szCs w:val="28"/>
          <w:highlight w:val="yellow"/>
        </w:rPr>
      </w:pPr>
    </w:p>
    <w:p w:rsidR="005B513C" w:rsidRDefault="005B513C">
      <w:pPr>
        <w:spacing w:line="520" w:lineRule="exact"/>
        <w:rPr>
          <w:rFonts w:ascii="仿宋" w:eastAsia="仿宋" w:hAnsi="仿宋"/>
          <w:sz w:val="28"/>
          <w:szCs w:val="28"/>
          <w:highlight w:val="yellow"/>
        </w:rPr>
      </w:pPr>
    </w:p>
    <w:p w:rsidR="005B513C" w:rsidRDefault="005B513C">
      <w:pPr>
        <w:pStyle w:val="a0"/>
        <w:rPr>
          <w:highlight w:val="yellow"/>
        </w:rPr>
      </w:pPr>
    </w:p>
    <w:p w:rsidR="005B513C" w:rsidRDefault="005B513C">
      <w:pPr>
        <w:rPr>
          <w:highlight w:val="yellow"/>
        </w:rPr>
      </w:pPr>
    </w:p>
    <w:p w:rsidR="005B513C" w:rsidRDefault="005B513C">
      <w:pPr>
        <w:pStyle w:val="a0"/>
        <w:rPr>
          <w:highlight w:val="yellow"/>
        </w:rPr>
      </w:pPr>
    </w:p>
    <w:p w:rsidR="005B513C" w:rsidRDefault="005B513C">
      <w:pPr>
        <w:pStyle w:val="a0"/>
        <w:spacing w:line="520" w:lineRule="exact"/>
        <w:rPr>
          <w:rFonts w:ascii="仿宋" w:eastAsia="仿宋" w:hAnsi="仿宋"/>
          <w:kern w:val="2"/>
          <w:sz w:val="28"/>
          <w:szCs w:val="28"/>
          <w:highlight w:val="yellow"/>
        </w:rPr>
      </w:pPr>
    </w:p>
    <w:p w:rsidR="005B513C" w:rsidRDefault="005B513C">
      <w:pPr>
        <w:spacing w:line="520" w:lineRule="exact"/>
        <w:rPr>
          <w:rFonts w:ascii="仿宋" w:eastAsia="仿宋" w:hAnsi="仿宋"/>
          <w:sz w:val="28"/>
          <w:szCs w:val="28"/>
          <w:highlight w:val="yellow"/>
        </w:rPr>
      </w:pPr>
    </w:p>
    <w:p w:rsidR="005B513C" w:rsidRDefault="005B513C">
      <w:pPr>
        <w:pStyle w:val="a0"/>
        <w:spacing w:line="520" w:lineRule="exact"/>
      </w:pPr>
    </w:p>
    <w:p w:rsidR="005B513C" w:rsidRDefault="005B513C">
      <w:pPr>
        <w:spacing w:line="520" w:lineRule="exact"/>
      </w:pPr>
    </w:p>
    <w:p w:rsidR="005B513C" w:rsidRDefault="005B513C">
      <w:pPr>
        <w:spacing w:after="120" w:line="520" w:lineRule="exact"/>
        <w:textAlignment w:val="baseline"/>
        <w:rPr>
          <w:rFonts w:ascii="宋体" w:hAnsi="宋体"/>
          <w:b/>
          <w:bCs/>
          <w:sz w:val="32"/>
          <w:szCs w:val="32"/>
        </w:rPr>
      </w:pPr>
    </w:p>
    <w:p w:rsidR="005B513C" w:rsidRDefault="005B5347">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5B513C" w:rsidRDefault="005B5347">
      <w:pPr>
        <w:spacing w:after="120" w:line="520" w:lineRule="exact"/>
        <w:jc w:val="center"/>
        <w:textAlignment w:val="baseline"/>
        <w:rPr>
          <w:rFonts w:ascii="宋体" w:hAnsi="宋体"/>
          <w:b/>
          <w:sz w:val="32"/>
          <w:szCs w:val="32"/>
        </w:rPr>
      </w:pPr>
      <w:r>
        <w:rPr>
          <w:rFonts w:ascii="宋体" w:hAnsi="宋体" w:hint="eastAsia"/>
          <w:b/>
          <w:sz w:val="32"/>
          <w:szCs w:val="32"/>
        </w:rPr>
        <w:t>6#</w:t>
      </w:r>
      <w:r>
        <w:rPr>
          <w:rFonts w:ascii="宋体" w:hAnsi="宋体" w:hint="eastAsia"/>
          <w:b/>
          <w:sz w:val="32"/>
          <w:szCs w:val="32"/>
        </w:rPr>
        <w:t>基因工程疫苗车间土建收尾</w:t>
      </w:r>
      <w:r>
        <w:rPr>
          <w:rFonts w:ascii="宋体" w:hAnsi="宋体" w:hint="eastAsia"/>
          <w:b/>
          <w:sz w:val="32"/>
          <w:szCs w:val="32"/>
        </w:rPr>
        <w:t>工程</w:t>
      </w:r>
    </w:p>
    <w:p w:rsidR="005B513C" w:rsidRDefault="005B5347">
      <w:pPr>
        <w:spacing w:after="120" w:line="520" w:lineRule="exact"/>
        <w:jc w:val="center"/>
        <w:textAlignment w:val="baseline"/>
        <w:rPr>
          <w:rFonts w:ascii="宋体" w:hAnsi="宋体"/>
          <w:b/>
          <w:bCs/>
          <w:sz w:val="32"/>
          <w:szCs w:val="32"/>
        </w:rPr>
      </w:pPr>
      <w:r>
        <w:rPr>
          <w:rFonts w:ascii="宋体" w:hAnsi="宋体" w:hint="eastAsia"/>
          <w:b/>
          <w:sz w:val="32"/>
          <w:szCs w:val="32"/>
        </w:rPr>
        <w:t>竞争</w:t>
      </w:r>
      <w:r>
        <w:rPr>
          <w:rFonts w:ascii="宋体" w:hAnsi="宋体" w:hint="eastAsia"/>
          <w:b/>
          <w:bCs/>
          <w:sz w:val="32"/>
          <w:szCs w:val="32"/>
        </w:rPr>
        <w:t>性谈判采购文件</w:t>
      </w:r>
    </w:p>
    <w:p w:rsidR="005B513C" w:rsidRDefault="005B5347">
      <w:pPr>
        <w:spacing w:after="120" w:line="520" w:lineRule="exact"/>
        <w:jc w:val="center"/>
        <w:textAlignment w:val="baseline"/>
        <w:rPr>
          <w:rFonts w:ascii="宋体" w:hAnsi="宋体"/>
          <w:b/>
          <w:bCs/>
          <w:sz w:val="28"/>
          <w:szCs w:val="28"/>
        </w:rPr>
      </w:pPr>
      <w:r>
        <w:rPr>
          <w:rFonts w:ascii="宋体" w:hAnsi="宋体" w:hint="eastAsia"/>
          <w:b/>
          <w:bCs/>
          <w:sz w:val="28"/>
          <w:szCs w:val="28"/>
        </w:rPr>
        <w:t>采购</w:t>
      </w:r>
      <w:r w:rsidRPr="00EB37CD">
        <w:rPr>
          <w:rFonts w:ascii="宋体" w:hAnsi="宋体" w:hint="eastAsia"/>
          <w:b/>
          <w:bCs/>
          <w:sz w:val="28"/>
          <w:szCs w:val="28"/>
        </w:rPr>
        <w:t>编号：</w:t>
      </w:r>
      <w:r w:rsidRPr="00EB37CD">
        <w:rPr>
          <w:rFonts w:ascii="宋体" w:hAnsi="宋体" w:hint="eastAsia"/>
          <w:b/>
          <w:bCs/>
          <w:sz w:val="28"/>
          <w:szCs w:val="28"/>
        </w:rPr>
        <w:t>ZNWT-CGB-2022-0</w:t>
      </w:r>
      <w:r w:rsidR="00EB37CD" w:rsidRPr="00EB37CD">
        <w:rPr>
          <w:rFonts w:ascii="宋体" w:hAnsi="宋体" w:hint="eastAsia"/>
          <w:b/>
          <w:bCs/>
          <w:sz w:val="28"/>
          <w:szCs w:val="28"/>
        </w:rPr>
        <w:t>35</w:t>
      </w:r>
    </w:p>
    <w:p w:rsidR="005B513C" w:rsidRDefault="005B5347">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w:t>
      </w:r>
      <w:r>
        <w:rPr>
          <w:rFonts w:ascii="仿宋" w:eastAsia="仿宋" w:hAnsi="仿宋" w:hint="eastAsia"/>
          <w:kern w:val="2"/>
          <w:sz w:val="28"/>
          <w:szCs w:val="28"/>
        </w:rPr>
        <w:t>,</w:t>
      </w:r>
      <w:r>
        <w:rPr>
          <w:rFonts w:ascii="仿宋" w:eastAsia="仿宋" w:hAnsi="仿宋" w:hint="eastAsia"/>
          <w:kern w:val="2"/>
          <w:sz w:val="28"/>
          <w:szCs w:val="28"/>
        </w:rPr>
        <w:t>中农威特生物</w:t>
      </w:r>
      <w:r>
        <w:rPr>
          <w:rFonts w:ascii="仿宋" w:eastAsia="仿宋" w:hAnsi="仿宋" w:hint="eastAsia"/>
          <w:kern w:val="2"/>
          <w:sz w:val="28"/>
          <w:szCs w:val="28"/>
        </w:rPr>
        <w:t>科技有限公司</w:t>
      </w:r>
      <w:r>
        <w:rPr>
          <w:rFonts w:ascii="仿宋" w:eastAsia="仿宋" w:hAnsi="仿宋" w:hint="eastAsia"/>
          <w:kern w:val="2"/>
          <w:sz w:val="28"/>
          <w:szCs w:val="28"/>
        </w:rPr>
        <w:t>对所需相关服务进行竞争性谈判采购</w:t>
      </w:r>
      <w:r>
        <w:rPr>
          <w:rFonts w:ascii="仿宋" w:eastAsia="仿宋" w:hAnsi="仿宋" w:hint="eastAsia"/>
          <w:kern w:val="2"/>
          <w:sz w:val="28"/>
          <w:szCs w:val="28"/>
        </w:rPr>
        <w:t>,</w:t>
      </w:r>
      <w:r>
        <w:rPr>
          <w:rFonts w:ascii="仿宋" w:eastAsia="仿宋" w:hAnsi="仿宋" w:hint="eastAsia"/>
          <w:kern w:val="2"/>
          <w:sz w:val="28"/>
          <w:szCs w:val="28"/>
        </w:rPr>
        <w:t>欢迎</w:t>
      </w:r>
      <w:r>
        <w:rPr>
          <w:rFonts w:ascii="仿宋" w:eastAsia="仿宋" w:hAnsi="仿宋" w:hint="eastAsia"/>
          <w:kern w:val="2"/>
          <w:sz w:val="28"/>
          <w:szCs w:val="28"/>
        </w:rPr>
        <w:t>符合资格要求的</w:t>
      </w:r>
      <w:r>
        <w:rPr>
          <w:rFonts w:ascii="仿宋" w:eastAsia="仿宋" w:hAnsi="仿宋" w:hint="eastAsia"/>
          <w:kern w:val="2"/>
          <w:sz w:val="28"/>
          <w:szCs w:val="28"/>
        </w:rPr>
        <w:t>单位前来参加。</w:t>
      </w:r>
    </w:p>
    <w:p w:rsidR="005B513C" w:rsidRDefault="005B5347">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5B513C" w:rsidRDefault="005B5347">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5B513C" w:rsidRDefault="005B5347">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5B513C" w:rsidRDefault="005B5347">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w:t>
      </w:r>
      <w:r>
        <w:rPr>
          <w:rFonts w:ascii="仿宋" w:eastAsia="仿宋" w:hAnsi="仿宋" w:hint="eastAsia"/>
          <w:kern w:val="2"/>
          <w:sz w:val="28"/>
          <w:szCs w:val="28"/>
        </w:rPr>
        <w:t>科技股份有限公司</w:t>
      </w:r>
      <w:r>
        <w:rPr>
          <w:rFonts w:ascii="仿宋" w:eastAsia="仿宋" w:hAnsi="仿宋" w:hint="eastAsia"/>
          <w:kern w:val="2"/>
          <w:sz w:val="28"/>
          <w:szCs w:val="28"/>
        </w:rPr>
        <w:t>6#</w:t>
      </w:r>
      <w:r>
        <w:rPr>
          <w:rFonts w:ascii="仿宋" w:eastAsia="仿宋" w:hAnsi="仿宋" w:hint="eastAsia"/>
          <w:kern w:val="2"/>
          <w:sz w:val="28"/>
          <w:szCs w:val="28"/>
        </w:rPr>
        <w:t>基因工程疫苗车间土建收尾</w:t>
      </w:r>
      <w:r>
        <w:rPr>
          <w:rFonts w:ascii="仿宋" w:eastAsia="仿宋" w:hAnsi="仿宋" w:hint="eastAsia"/>
          <w:kern w:val="2"/>
          <w:sz w:val="28"/>
          <w:szCs w:val="28"/>
        </w:rPr>
        <w:t>工程。</w:t>
      </w:r>
    </w:p>
    <w:p w:rsidR="005B513C" w:rsidRDefault="005B5347">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w:t>
      </w:r>
      <w:r>
        <w:rPr>
          <w:rFonts w:ascii="仿宋" w:eastAsia="仿宋" w:hAnsi="仿宋" w:hint="eastAsia"/>
          <w:kern w:val="2"/>
          <w:sz w:val="28"/>
          <w:szCs w:val="28"/>
        </w:rPr>
        <w:t>规模</w:t>
      </w:r>
    </w:p>
    <w:tbl>
      <w:tblPr>
        <w:tblStyle w:val="aa"/>
        <w:tblW w:w="864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5"/>
        <w:gridCol w:w="3150"/>
        <w:gridCol w:w="4095"/>
      </w:tblGrid>
      <w:tr w:rsidR="005B513C">
        <w:trPr>
          <w:trHeight w:val="718"/>
        </w:trPr>
        <w:tc>
          <w:tcPr>
            <w:tcW w:w="1395" w:type="dxa"/>
            <w:vAlign w:val="center"/>
          </w:tcPr>
          <w:p w:rsidR="005B513C" w:rsidRDefault="005B5347">
            <w:pPr>
              <w:spacing w:line="360" w:lineRule="auto"/>
              <w:jc w:val="center"/>
              <w:rPr>
                <w:rFonts w:ascii="宋体" w:hAnsi="宋体" w:cs="宋体"/>
                <w:sz w:val="32"/>
                <w:szCs w:val="32"/>
              </w:rPr>
            </w:pPr>
            <w:r>
              <w:rPr>
                <w:rFonts w:ascii="宋体" w:hAnsi="宋体" w:cs="宋体" w:hint="eastAsia"/>
                <w:b/>
                <w:bCs/>
                <w:sz w:val="32"/>
                <w:szCs w:val="32"/>
              </w:rPr>
              <w:t>位置</w:t>
            </w:r>
          </w:p>
        </w:tc>
        <w:tc>
          <w:tcPr>
            <w:tcW w:w="3150" w:type="dxa"/>
            <w:vAlign w:val="center"/>
          </w:tcPr>
          <w:p w:rsidR="005B513C" w:rsidRDefault="005B5347">
            <w:pPr>
              <w:spacing w:line="360" w:lineRule="auto"/>
              <w:jc w:val="center"/>
              <w:rPr>
                <w:rFonts w:ascii="宋体" w:hAnsi="宋体" w:cs="宋体"/>
                <w:sz w:val="32"/>
                <w:szCs w:val="32"/>
              </w:rPr>
            </w:pPr>
            <w:r>
              <w:rPr>
                <w:rFonts w:hint="eastAsia"/>
                <w:b/>
                <w:bCs/>
                <w:sz w:val="32"/>
                <w:szCs w:val="32"/>
              </w:rPr>
              <w:t>工程量</w:t>
            </w:r>
          </w:p>
        </w:tc>
        <w:tc>
          <w:tcPr>
            <w:tcW w:w="4095" w:type="dxa"/>
            <w:vAlign w:val="center"/>
          </w:tcPr>
          <w:p w:rsidR="005B513C" w:rsidRDefault="005B5347">
            <w:pPr>
              <w:spacing w:line="360" w:lineRule="auto"/>
              <w:jc w:val="center"/>
              <w:rPr>
                <w:rFonts w:ascii="宋体" w:hAnsi="宋体" w:cs="宋体"/>
                <w:sz w:val="32"/>
                <w:szCs w:val="32"/>
              </w:rPr>
            </w:pPr>
            <w:r>
              <w:rPr>
                <w:rFonts w:ascii="宋体" w:hAnsi="宋体" w:cs="宋体" w:hint="eastAsia"/>
                <w:b/>
                <w:bCs/>
                <w:sz w:val="32"/>
                <w:szCs w:val="32"/>
              </w:rPr>
              <w:t>施工做法</w:t>
            </w:r>
          </w:p>
        </w:tc>
      </w:tr>
      <w:tr w:rsidR="005B513C">
        <w:trPr>
          <w:trHeight w:val="2655"/>
        </w:trPr>
        <w:tc>
          <w:tcPr>
            <w:tcW w:w="1395" w:type="dxa"/>
            <w:vAlign w:val="center"/>
          </w:tcPr>
          <w:p w:rsidR="005B513C" w:rsidRDefault="005B5347">
            <w:pPr>
              <w:spacing w:line="320" w:lineRule="exact"/>
              <w:jc w:val="left"/>
              <w:rPr>
                <w:rFonts w:ascii="宋体" w:hAnsi="宋体" w:cs="宋体"/>
                <w:b/>
                <w:bCs/>
                <w:sz w:val="24"/>
                <w:szCs w:val="24"/>
              </w:rPr>
            </w:pPr>
            <w:r>
              <w:rPr>
                <w:rFonts w:ascii="宋体" w:hAnsi="宋体" w:cs="宋体" w:hint="eastAsia"/>
                <w:b/>
                <w:bCs/>
                <w:sz w:val="24"/>
                <w:szCs w:val="24"/>
              </w:rPr>
              <w:t>1</w:t>
            </w:r>
            <w:r>
              <w:rPr>
                <w:rFonts w:ascii="宋体" w:hAnsi="宋体" w:cs="宋体" w:hint="eastAsia"/>
                <w:b/>
                <w:bCs/>
                <w:sz w:val="24"/>
                <w:szCs w:val="24"/>
              </w:rPr>
              <w:t>、北侧地下室吊装口封堵</w:t>
            </w:r>
          </w:p>
        </w:tc>
        <w:tc>
          <w:tcPr>
            <w:tcW w:w="3150" w:type="dxa"/>
            <w:vAlign w:val="center"/>
          </w:tcPr>
          <w:p w:rsidR="005B513C" w:rsidRDefault="005B5347" w:rsidP="00EB37CD">
            <w:pPr>
              <w:spacing w:line="320" w:lineRule="exact"/>
              <w:jc w:val="center"/>
              <w:rPr>
                <w:rFonts w:ascii="宋体" w:hAnsi="宋体" w:cs="宋体"/>
                <w:sz w:val="24"/>
                <w:szCs w:val="24"/>
              </w:rPr>
            </w:pPr>
            <w:r>
              <w:rPr>
                <w:rFonts w:ascii="宋体" w:hAnsi="宋体" w:cs="宋体" w:hint="eastAsia"/>
                <w:sz w:val="24"/>
                <w:szCs w:val="24"/>
              </w:rPr>
              <w:t>洞口尺寸为</w:t>
            </w:r>
            <w:r>
              <w:rPr>
                <w:rFonts w:ascii="宋体" w:hAnsi="宋体" w:cs="宋体" w:hint="eastAsia"/>
                <w:sz w:val="24"/>
                <w:szCs w:val="24"/>
              </w:rPr>
              <w:t>5.3m</w:t>
            </w:r>
            <w:r>
              <w:rPr>
                <w:rFonts w:ascii="宋体" w:hAnsi="宋体" w:cs="宋体" w:hint="eastAsia"/>
                <w:sz w:val="24"/>
                <w:szCs w:val="24"/>
              </w:rPr>
              <w:t>×</w:t>
            </w:r>
            <w:r>
              <w:rPr>
                <w:rFonts w:ascii="宋体" w:hAnsi="宋体" w:cs="宋体" w:hint="eastAsia"/>
                <w:sz w:val="24"/>
                <w:szCs w:val="24"/>
              </w:rPr>
              <w:t>3.65m</w:t>
            </w:r>
            <w:r>
              <w:rPr>
                <w:rFonts w:ascii="宋体" w:hAnsi="宋体" w:cs="宋体" w:hint="eastAsia"/>
                <w:sz w:val="24"/>
                <w:szCs w:val="24"/>
              </w:rPr>
              <w:t>；其中钢筋混凝土结构为</w:t>
            </w:r>
            <w:r>
              <w:rPr>
                <w:rFonts w:ascii="宋体" w:hAnsi="宋体" w:cs="宋体" w:hint="eastAsia"/>
                <w:sz w:val="24"/>
                <w:szCs w:val="24"/>
              </w:rPr>
              <w:t>5.3m</w:t>
            </w:r>
            <w:r>
              <w:rPr>
                <w:rFonts w:ascii="宋体" w:hAnsi="宋体" w:cs="宋体" w:hint="eastAsia"/>
                <w:sz w:val="24"/>
                <w:szCs w:val="24"/>
              </w:rPr>
              <w:t>×</w:t>
            </w:r>
            <w:r>
              <w:rPr>
                <w:rFonts w:ascii="宋体" w:hAnsi="宋体" w:cs="宋体" w:hint="eastAsia"/>
                <w:sz w:val="24"/>
                <w:szCs w:val="24"/>
              </w:rPr>
              <w:t>1.65m,</w:t>
            </w:r>
            <w:r>
              <w:rPr>
                <w:rFonts w:ascii="宋体" w:hAnsi="宋体" w:cs="宋体" w:hint="eastAsia"/>
                <w:sz w:val="24"/>
                <w:szCs w:val="24"/>
              </w:rPr>
              <w:t>加气块砌筑洞口</w:t>
            </w:r>
            <w:r>
              <w:rPr>
                <w:rFonts w:ascii="宋体" w:hAnsi="宋体" w:cs="宋体" w:hint="eastAsia"/>
                <w:sz w:val="24"/>
                <w:szCs w:val="24"/>
              </w:rPr>
              <w:t>5.3m</w:t>
            </w:r>
            <w:r>
              <w:rPr>
                <w:rFonts w:ascii="宋体" w:hAnsi="宋体" w:cs="宋体" w:hint="eastAsia"/>
                <w:sz w:val="24"/>
                <w:szCs w:val="24"/>
              </w:rPr>
              <w:t>×</w:t>
            </w:r>
            <w:r>
              <w:rPr>
                <w:rFonts w:ascii="宋体" w:hAnsi="宋体" w:cs="宋体" w:hint="eastAsia"/>
                <w:sz w:val="24"/>
                <w:szCs w:val="24"/>
              </w:rPr>
              <w:t>2m</w:t>
            </w:r>
            <w:r>
              <w:rPr>
                <w:rFonts w:ascii="宋体" w:hAnsi="宋体" w:cs="宋体" w:hint="eastAsia"/>
                <w:sz w:val="24"/>
                <w:szCs w:val="24"/>
              </w:rPr>
              <w:t>。</w:t>
            </w:r>
            <w:r>
              <w:rPr>
                <w:rFonts w:ascii="宋体" w:hAnsi="宋体" w:cs="宋体"/>
                <w:sz w:val="24"/>
                <w:szCs w:val="24"/>
              </w:rPr>
              <w:t>开挖渣土清运</w:t>
            </w:r>
            <w:r>
              <w:rPr>
                <w:rFonts w:ascii="宋体" w:hAnsi="宋体" w:cs="宋体"/>
                <w:sz w:val="24"/>
                <w:szCs w:val="24"/>
              </w:rPr>
              <w:t>6</w:t>
            </w:r>
            <w:r>
              <w:rPr>
                <w:rFonts w:ascii="宋体" w:hAnsi="宋体" w:cs="宋体"/>
                <w:sz w:val="24"/>
                <w:szCs w:val="24"/>
              </w:rPr>
              <w:t>米</w:t>
            </w:r>
            <w:r>
              <w:rPr>
                <w:rFonts w:ascii="宋体" w:hAnsi="宋体" w:cs="宋体"/>
                <w:sz w:val="24"/>
                <w:szCs w:val="24"/>
              </w:rPr>
              <w:t>×6</w:t>
            </w:r>
            <w:r>
              <w:rPr>
                <w:rFonts w:ascii="宋体" w:hAnsi="宋体" w:cs="宋体"/>
                <w:sz w:val="24"/>
                <w:szCs w:val="24"/>
              </w:rPr>
              <w:t>米</w:t>
            </w:r>
            <w:r>
              <w:rPr>
                <w:rFonts w:ascii="宋体" w:hAnsi="宋体" w:cs="宋体"/>
                <w:sz w:val="24"/>
                <w:szCs w:val="24"/>
              </w:rPr>
              <w:t>×1.5</w:t>
            </w:r>
            <w:r>
              <w:rPr>
                <w:rFonts w:ascii="宋体" w:hAnsi="宋体" w:cs="宋体"/>
                <w:sz w:val="24"/>
                <w:szCs w:val="24"/>
              </w:rPr>
              <w:t>米（方量）</w:t>
            </w:r>
            <w:r>
              <w:rPr>
                <w:rFonts w:ascii="宋体" w:hAnsi="宋体" w:cs="宋体" w:hint="eastAsia"/>
                <w:sz w:val="24"/>
                <w:szCs w:val="24"/>
              </w:rPr>
              <w:t>；回填同方量种植土，防渗土工布。</w:t>
            </w:r>
          </w:p>
        </w:tc>
        <w:tc>
          <w:tcPr>
            <w:tcW w:w="4095" w:type="dxa"/>
          </w:tcPr>
          <w:p w:rsidR="005B513C" w:rsidRDefault="005B5347">
            <w:pPr>
              <w:spacing w:line="320" w:lineRule="exact"/>
              <w:rPr>
                <w:rFonts w:ascii="宋体" w:hAnsi="宋体" w:cs="宋体"/>
                <w:sz w:val="24"/>
                <w:szCs w:val="24"/>
              </w:rPr>
            </w:pPr>
            <w:r>
              <w:rPr>
                <w:rFonts w:ascii="宋体" w:hAnsi="宋体" w:cs="宋体" w:hint="eastAsia"/>
                <w:sz w:val="24"/>
                <w:szCs w:val="24"/>
              </w:rPr>
              <w:t>基层处理→连接结构钢筋→绑扎箍筋→浇筑</w:t>
            </w:r>
            <w:r>
              <w:rPr>
                <w:rFonts w:ascii="宋体" w:hAnsi="宋体" w:cs="宋体" w:hint="eastAsia"/>
                <w:sz w:val="24"/>
                <w:szCs w:val="24"/>
              </w:rPr>
              <w:t>C40</w:t>
            </w:r>
            <w:r>
              <w:rPr>
                <w:rFonts w:ascii="宋体" w:hAnsi="宋体" w:cs="宋体" w:hint="eastAsia"/>
                <w:sz w:val="24"/>
                <w:szCs w:val="24"/>
              </w:rPr>
              <w:t>微膨胀抗渗混凝土→砌筑加气块墙体→地下室防水施工（</w:t>
            </w:r>
            <w:r>
              <w:rPr>
                <w:rFonts w:ascii="宋体" w:hAnsi="宋体" w:cs="宋体" w:hint="eastAsia"/>
                <w:sz w:val="24"/>
                <w:szCs w:val="24"/>
              </w:rPr>
              <w:t>3</w:t>
            </w:r>
            <w:r>
              <w:rPr>
                <w:rFonts w:ascii="宋体" w:hAnsi="宋体" w:cs="宋体" w:hint="eastAsia"/>
                <w:sz w:val="24"/>
                <w:szCs w:val="24"/>
              </w:rPr>
              <w:t>层）→抹灰、</w:t>
            </w:r>
            <w:r>
              <w:rPr>
                <w:rFonts w:ascii="宋体" w:hAnsi="宋体" w:cs="宋体" w:hint="eastAsia"/>
                <w:sz w:val="24"/>
                <w:szCs w:val="24"/>
              </w:rPr>
              <w:t>50</w:t>
            </w:r>
            <w:r>
              <w:rPr>
                <w:rFonts w:ascii="宋体" w:hAnsi="宋体" w:cs="宋体" w:hint="eastAsia"/>
                <w:sz w:val="24"/>
                <w:szCs w:val="24"/>
              </w:rPr>
              <w:t>厚</w:t>
            </w:r>
            <w:r>
              <w:rPr>
                <w:rFonts w:ascii="宋体" w:hAnsi="宋体" w:cs="宋体" w:hint="eastAsia"/>
                <w:sz w:val="24"/>
                <w:szCs w:val="24"/>
              </w:rPr>
              <w:t>XTS</w:t>
            </w:r>
            <w:r>
              <w:rPr>
                <w:rFonts w:ascii="宋体" w:hAnsi="宋体" w:cs="宋体" w:hint="eastAsia"/>
                <w:sz w:val="24"/>
                <w:szCs w:val="24"/>
              </w:rPr>
              <w:t>保温板施工、回填吊装口位置种植土→土工布→散水恢复等。按原结构图纸配筋施工，防水、外墙保温、钢筋采用焊接方式连接，要求对焊接质量进行送检。</w:t>
            </w:r>
          </w:p>
        </w:tc>
      </w:tr>
      <w:tr w:rsidR="005B513C">
        <w:trPr>
          <w:trHeight w:val="787"/>
        </w:trPr>
        <w:tc>
          <w:tcPr>
            <w:tcW w:w="1395" w:type="dxa"/>
            <w:vAlign w:val="center"/>
          </w:tcPr>
          <w:p w:rsidR="005B513C" w:rsidRDefault="005B5347">
            <w:pPr>
              <w:spacing w:line="320" w:lineRule="exact"/>
              <w:jc w:val="left"/>
              <w:rPr>
                <w:rFonts w:ascii="宋体" w:hAnsi="宋体" w:cs="宋体"/>
                <w:b/>
                <w:bCs/>
                <w:sz w:val="24"/>
                <w:szCs w:val="24"/>
              </w:rPr>
            </w:pPr>
            <w:r>
              <w:rPr>
                <w:rFonts w:ascii="宋体" w:hAnsi="宋体" w:cs="宋体" w:hint="eastAsia"/>
                <w:b/>
                <w:bCs/>
                <w:sz w:val="24"/>
                <w:szCs w:val="24"/>
              </w:rPr>
              <w:t>2</w:t>
            </w:r>
            <w:r>
              <w:rPr>
                <w:rFonts w:ascii="宋体" w:hAnsi="宋体" w:cs="宋体" w:hint="eastAsia"/>
                <w:b/>
                <w:bCs/>
                <w:sz w:val="24"/>
                <w:szCs w:val="24"/>
              </w:rPr>
              <w:t>、墙面粉刷</w:t>
            </w:r>
          </w:p>
        </w:tc>
        <w:tc>
          <w:tcPr>
            <w:tcW w:w="3150" w:type="dxa"/>
            <w:vAlign w:val="center"/>
          </w:tcPr>
          <w:p w:rsidR="005B513C" w:rsidRDefault="005B5347">
            <w:pPr>
              <w:spacing w:line="320" w:lineRule="exact"/>
              <w:jc w:val="center"/>
              <w:rPr>
                <w:rFonts w:ascii="宋体" w:hAnsi="宋体" w:cs="宋体"/>
                <w:sz w:val="24"/>
                <w:szCs w:val="24"/>
              </w:rPr>
            </w:pPr>
            <w:r>
              <w:rPr>
                <w:rFonts w:ascii="宋体" w:hAnsi="宋体" w:cs="宋体"/>
                <w:sz w:val="24"/>
                <w:szCs w:val="24"/>
              </w:rPr>
              <w:t>中控室</w:t>
            </w:r>
            <w:r>
              <w:rPr>
                <w:rFonts w:ascii="宋体" w:hAnsi="宋体" w:cs="宋体" w:hint="eastAsia"/>
                <w:sz w:val="24"/>
                <w:szCs w:val="24"/>
              </w:rPr>
              <w:t>51</w:t>
            </w:r>
            <w:r>
              <w:rPr>
                <w:rFonts w:ascii="宋体" w:hAnsi="宋体" w:cs="宋体"/>
                <w:sz w:val="24"/>
                <w:szCs w:val="24"/>
              </w:rPr>
              <w:t>平方米</w:t>
            </w:r>
            <w:r>
              <w:rPr>
                <w:rFonts w:ascii="宋体" w:hAnsi="宋体" w:cs="宋体" w:hint="eastAsia"/>
                <w:sz w:val="24"/>
                <w:szCs w:val="24"/>
              </w:rPr>
              <w:t>；</w:t>
            </w:r>
            <w:r>
              <w:rPr>
                <w:rFonts w:ascii="宋体" w:hAnsi="宋体" w:cs="宋体"/>
                <w:sz w:val="24"/>
                <w:szCs w:val="24"/>
              </w:rPr>
              <w:t>钢平台办公区</w:t>
            </w:r>
            <w:r>
              <w:rPr>
                <w:rFonts w:ascii="宋体" w:hAnsi="宋体" w:cs="宋体" w:hint="eastAsia"/>
                <w:sz w:val="24"/>
                <w:szCs w:val="24"/>
              </w:rPr>
              <w:t>5</w:t>
            </w:r>
            <w:r>
              <w:rPr>
                <w:rFonts w:ascii="宋体" w:hAnsi="宋体" w:cs="宋体"/>
                <w:sz w:val="24"/>
                <w:szCs w:val="24"/>
              </w:rPr>
              <w:t>8.8</w:t>
            </w:r>
            <w:r>
              <w:rPr>
                <w:rFonts w:ascii="宋体" w:hAnsi="宋体" w:cs="宋体"/>
                <w:sz w:val="24"/>
                <w:szCs w:val="24"/>
              </w:rPr>
              <w:t>平方米</w:t>
            </w:r>
            <w:r>
              <w:rPr>
                <w:rFonts w:ascii="宋体" w:hAnsi="宋体" w:cs="宋体" w:hint="eastAsia"/>
                <w:sz w:val="24"/>
                <w:szCs w:val="24"/>
              </w:rPr>
              <w:t>；</w:t>
            </w:r>
            <w:r>
              <w:rPr>
                <w:rFonts w:ascii="宋体" w:hAnsi="宋体" w:cs="宋体"/>
                <w:sz w:val="24"/>
                <w:szCs w:val="24"/>
              </w:rPr>
              <w:t>钢平台前室</w:t>
            </w:r>
            <w:r>
              <w:rPr>
                <w:rFonts w:ascii="宋体" w:hAnsi="宋体" w:cs="宋体" w:hint="eastAsia"/>
                <w:sz w:val="24"/>
                <w:szCs w:val="24"/>
              </w:rPr>
              <w:t>30</w:t>
            </w:r>
            <w:r>
              <w:rPr>
                <w:rFonts w:ascii="宋体" w:hAnsi="宋体" w:cs="宋体"/>
                <w:sz w:val="24"/>
                <w:szCs w:val="24"/>
              </w:rPr>
              <w:t>.8</w:t>
            </w:r>
            <w:r>
              <w:rPr>
                <w:rFonts w:ascii="宋体" w:hAnsi="宋体" w:cs="宋体"/>
                <w:sz w:val="24"/>
                <w:szCs w:val="24"/>
              </w:rPr>
              <w:t>平方米</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层过道等区域</w:t>
            </w:r>
            <w:r>
              <w:rPr>
                <w:rFonts w:ascii="宋体" w:hAnsi="宋体" w:cs="宋体" w:hint="eastAsia"/>
                <w:sz w:val="24"/>
                <w:szCs w:val="24"/>
              </w:rPr>
              <w:t>1275.3</w:t>
            </w:r>
            <w:r>
              <w:rPr>
                <w:rFonts w:ascii="宋体" w:hAnsi="宋体" w:cs="宋体" w:hint="eastAsia"/>
                <w:sz w:val="24"/>
                <w:szCs w:val="24"/>
              </w:rPr>
              <w:t>平方米。</w:t>
            </w:r>
          </w:p>
        </w:tc>
        <w:tc>
          <w:tcPr>
            <w:tcW w:w="4095" w:type="dxa"/>
          </w:tcPr>
          <w:p w:rsidR="005B513C" w:rsidRDefault="005B513C">
            <w:pPr>
              <w:spacing w:line="320" w:lineRule="exact"/>
              <w:jc w:val="center"/>
              <w:rPr>
                <w:rFonts w:ascii="宋体" w:hAnsi="宋体" w:cs="宋体"/>
                <w:sz w:val="24"/>
                <w:szCs w:val="24"/>
              </w:rPr>
            </w:pPr>
          </w:p>
          <w:p w:rsidR="005B513C" w:rsidRDefault="005B5347">
            <w:pPr>
              <w:spacing w:line="320" w:lineRule="exact"/>
              <w:jc w:val="center"/>
              <w:rPr>
                <w:rFonts w:ascii="宋体" w:hAnsi="宋体" w:cs="宋体"/>
                <w:sz w:val="24"/>
                <w:szCs w:val="24"/>
              </w:rPr>
            </w:pPr>
            <w:r>
              <w:rPr>
                <w:rFonts w:ascii="宋体" w:hAnsi="宋体" w:cs="宋体" w:hint="eastAsia"/>
                <w:sz w:val="24"/>
                <w:szCs w:val="24"/>
              </w:rPr>
              <w:t>基层处理→满刮腻子修补磨平→封闭底漆一道→内墙乳胶漆（哑光）三遍</w:t>
            </w:r>
          </w:p>
        </w:tc>
      </w:tr>
      <w:tr w:rsidR="005B513C">
        <w:trPr>
          <w:trHeight w:val="970"/>
        </w:trPr>
        <w:tc>
          <w:tcPr>
            <w:tcW w:w="1395" w:type="dxa"/>
            <w:vAlign w:val="center"/>
          </w:tcPr>
          <w:p w:rsidR="005B513C" w:rsidRDefault="005B5347">
            <w:pPr>
              <w:spacing w:line="320" w:lineRule="exact"/>
              <w:jc w:val="left"/>
              <w:rPr>
                <w:rFonts w:ascii="宋体" w:hAnsi="宋体" w:cs="宋体"/>
                <w:b/>
                <w:bCs/>
                <w:sz w:val="24"/>
                <w:szCs w:val="24"/>
              </w:rPr>
            </w:pPr>
            <w:r>
              <w:rPr>
                <w:rFonts w:ascii="宋体" w:hAnsi="宋体" w:cs="宋体" w:hint="eastAsia"/>
                <w:b/>
                <w:bCs/>
                <w:sz w:val="24"/>
                <w:szCs w:val="24"/>
              </w:rPr>
              <w:t>3</w:t>
            </w:r>
            <w:r>
              <w:rPr>
                <w:rFonts w:ascii="宋体" w:hAnsi="宋体" w:cs="宋体" w:hint="eastAsia"/>
                <w:b/>
                <w:bCs/>
                <w:sz w:val="24"/>
                <w:szCs w:val="24"/>
              </w:rPr>
              <w:t>、南侧</w:t>
            </w:r>
            <w:r>
              <w:rPr>
                <w:rFonts w:ascii="宋体" w:hAnsi="宋体" w:cs="宋体" w:hint="eastAsia"/>
                <w:b/>
                <w:bCs/>
                <w:sz w:val="24"/>
                <w:szCs w:val="24"/>
              </w:rPr>
              <w:t>1</w:t>
            </w:r>
            <w:r>
              <w:rPr>
                <w:rFonts w:ascii="宋体" w:hAnsi="宋体" w:cs="宋体" w:hint="eastAsia"/>
                <w:b/>
                <w:bCs/>
                <w:sz w:val="24"/>
                <w:szCs w:val="24"/>
              </w:rPr>
              <w:t>层和</w:t>
            </w:r>
            <w:r>
              <w:rPr>
                <w:rFonts w:ascii="宋体" w:hAnsi="宋体" w:cs="宋体" w:hint="eastAsia"/>
                <w:b/>
                <w:bCs/>
                <w:sz w:val="24"/>
                <w:szCs w:val="24"/>
              </w:rPr>
              <w:t>2</w:t>
            </w:r>
            <w:r>
              <w:rPr>
                <w:rFonts w:ascii="宋体" w:hAnsi="宋体" w:cs="宋体" w:hint="eastAsia"/>
                <w:b/>
                <w:bCs/>
                <w:sz w:val="24"/>
                <w:szCs w:val="24"/>
              </w:rPr>
              <w:t>层吊装口</w:t>
            </w:r>
          </w:p>
        </w:tc>
        <w:tc>
          <w:tcPr>
            <w:tcW w:w="3150" w:type="dxa"/>
            <w:vAlign w:val="center"/>
          </w:tcPr>
          <w:p w:rsidR="005B513C" w:rsidRDefault="005B5347">
            <w:pPr>
              <w:spacing w:line="320" w:lineRule="exact"/>
              <w:jc w:val="center"/>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个洞口净尺寸均为</w:t>
            </w:r>
            <w:r>
              <w:rPr>
                <w:rFonts w:ascii="宋体" w:hAnsi="宋体" w:cs="宋体" w:hint="eastAsia"/>
                <w:sz w:val="24"/>
                <w:szCs w:val="24"/>
              </w:rPr>
              <w:t>4m</w:t>
            </w:r>
            <w:r>
              <w:rPr>
                <w:rFonts w:ascii="宋体" w:hAnsi="宋体" w:cs="宋体" w:hint="eastAsia"/>
                <w:sz w:val="24"/>
                <w:szCs w:val="24"/>
              </w:rPr>
              <w:t>×</w:t>
            </w:r>
            <w:r>
              <w:rPr>
                <w:rFonts w:ascii="宋体" w:hAnsi="宋体" w:cs="宋体" w:hint="eastAsia"/>
                <w:sz w:val="24"/>
                <w:szCs w:val="24"/>
              </w:rPr>
              <w:t>6m</w:t>
            </w:r>
          </w:p>
        </w:tc>
        <w:tc>
          <w:tcPr>
            <w:tcW w:w="4095" w:type="dxa"/>
          </w:tcPr>
          <w:p w:rsidR="005B513C" w:rsidRDefault="005B5347">
            <w:pPr>
              <w:spacing w:line="320" w:lineRule="exact"/>
              <w:rPr>
                <w:rFonts w:ascii="宋体" w:hAnsi="宋体" w:cs="宋体"/>
                <w:sz w:val="24"/>
                <w:szCs w:val="24"/>
              </w:rPr>
            </w:pPr>
            <w:r>
              <w:rPr>
                <w:rFonts w:ascii="宋体" w:hAnsi="宋体" w:cs="宋体" w:hint="eastAsia"/>
                <w:sz w:val="24"/>
                <w:szCs w:val="24"/>
              </w:rPr>
              <w:t>砌筑墙体→设置构造柱→内外抹灰→内部腻子涂料、外部贴</w:t>
            </w:r>
            <w:r>
              <w:rPr>
                <w:rFonts w:ascii="宋体" w:hAnsi="宋体" w:cs="宋体" w:hint="eastAsia"/>
                <w:sz w:val="24"/>
                <w:szCs w:val="24"/>
              </w:rPr>
              <w:t>50</w:t>
            </w:r>
            <w:r>
              <w:rPr>
                <w:rFonts w:ascii="宋体" w:hAnsi="宋体" w:cs="宋体" w:hint="eastAsia"/>
                <w:sz w:val="24"/>
                <w:szCs w:val="24"/>
              </w:rPr>
              <w:t>厚</w:t>
            </w:r>
            <w:r>
              <w:rPr>
                <w:rFonts w:ascii="宋体" w:hAnsi="宋体" w:cs="宋体" w:hint="eastAsia"/>
                <w:sz w:val="24"/>
                <w:szCs w:val="24"/>
              </w:rPr>
              <w:t>XTS</w:t>
            </w:r>
            <w:r>
              <w:rPr>
                <w:rFonts w:ascii="宋体" w:hAnsi="宋体" w:cs="宋体" w:hint="eastAsia"/>
                <w:sz w:val="24"/>
                <w:szCs w:val="24"/>
              </w:rPr>
              <w:t>保温板施工→米黄色仿石涂料饰面（外）</w:t>
            </w:r>
            <w:r>
              <w:rPr>
                <w:rFonts w:ascii="宋体" w:hAnsi="宋体" w:cs="宋体" w:hint="eastAsia"/>
                <w:sz w:val="24"/>
                <w:szCs w:val="24"/>
              </w:rPr>
              <w:t>,</w:t>
            </w:r>
            <w:r>
              <w:rPr>
                <w:rFonts w:ascii="宋体" w:hAnsi="宋体" w:cs="宋体" w:hint="eastAsia"/>
                <w:sz w:val="24"/>
                <w:szCs w:val="24"/>
              </w:rPr>
              <w:t>仿石涂料饰面面积约大于净尺寸</w:t>
            </w:r>
            <w:r>
              <w:rPr>
                <w:rFonts w:ascii="宋体" w:hAnsi="宋体" w:cs="宋体" w:hint="eastAsia"/>
                <w:sz w:val="24"/>
                <w:szCs w:val="24"/>
              </w:rPr>
              <w:t>10%</w:t>
            </w:r>
            <w:r>
              <w:rPr>
                <w:rFonts w:ascii="宋体" w:hAnsi="宋体" w:cs="宋体" w:hint="eastAsia"/>
                <w:sz w:val="24"/>
                <w:szCs w:val="24"/>
              </w:rPr>
              <w:t>。</w:t>
            </w:r>
          </w:p>
        </w:tc>
      </w:tr>
      <w:tr w:rsidR="005B513C">
        <w:trPr>
          <w:trHeight w:val="1055"/>
        </w:trPr>
        <w:tc>
          <w:tcPr>
            <w:tcW w:w="1395" w:type="dxa"/>
            <w:vAlign w:val="center"/>
          </w:tcPr>
          <w:p w:rsidR="005B513C" w:rsidRDefault="005B5347">
            <w:pPr>
              <w:spacing w:line="320" w:lineRule="exact"/>
              <w:jc w:val="left"/>
              <w:rPr>
                <w:rFonts w:ascii="宋体" w:hAnsi="宋体" w:cs="宋体"/>
                <w:b/>
                <w:bCs/>
                <w:sz w:val="24"/>
                <w:szCs w:val="24"/>
              </w:rPr>
            </w:pPr>
            <w:r>
              <w:rPr>
                <w:rFonts w:ascii="宋体" w:hAnsi="宋体" w:cs="宋体" w:hint="eastAsia"/>
                <w:b/>
                <w:bCs/>
                <w:sz w:val="24"/>
                <w:szCs w:val="24"/>
              </w:rPr>
              <w:lastRenderedPageBreak/>
              <w:t>4</w:t>
            </w:r>
            <w:r>
              <w:rPr>
                <w:rFonts w:ascii="宋体" w:hAnsi="宋体" w:cs="宋体" w:hint="eastAsia"/>
                <w:b/>
                <w:bCs/>
                <w:sz w:val="24"/>
                <w:szCs w:val="24"/>
              </w:rPr>
              <w:t>、门洞口收口</w:t>
            </w:r>
          </w:p>
        </w:tc>
        <w:tc>
          <w:tcPr>
            <w:tcW w:w="3150" w:type="dxa"/>
            <w:vAlign w:val="center"/>
          </w:tcPr>
          <w:p w:rsidR="005B513C" w:rsidRDefault="005B5347">
            <w:pPr>
              <w:spacing w:line="320" w:lineRule="exact"/>
              <w:jc w:val="center"/>
              <w:rPr>
                <w:rFonts w:ascii="宋体" w:hAnsi="宋体" w:cs="宋体"/>
                <w:sz w:val="24"/>
                <w:szCs w:val="24"/>
              </w:rPr>
            </w:pPr>
            <w:r>
              <w:rPr>
                <w:rFonts w:ascii="宋体" w:hAnsi="宋体" w:cs="宋体"/>
                <w:sz w:val="24"/>
                <w:szCs w:val="24"/>
              </w:rPr>
              <w:t>防火门门洞收口共计</w:t>
            </w:r>
            <w:r>
              <w:rPr>
                <w:rFonts w:ascii="宋体" w:hAnsi="宋体" w:cs="宋体"/>
                <w:sz w:val="24"/>
                <w:szCs w:val="24"/>
              </w:rPr>
              <w:t>51</w:t>
            </w:r>
            <w:r>
              <w:rPr>
                <w:rFonts w:ascii="宋体" w:hAnsi="宋体" w:cs="宋体"/>
                <w:sz w:val="24"/>
                <w:szCs w:val="24"/>
              </w:rPr>
              <w:t>套，（门</w:t>
            </w:r>
            <w:r>
              <w:rPr>
                <w:rFonts w:ascii="宋体" w:hAnsi="宋体" w:cs="宋体" w:hint="eastAsia"/>
                <w:sz w:val="24"/>
                <w:szCs w:val="24"/>
              </w:rPr>
              <w:t>规格</w:t>
            </w:r>
            <w:r>
              <w:rPr>
                <w:rFonts w:ascii="宋体" w:hAnsi="宋体" w:cs="宋体"/>
                <w:sz w:val="24"/>
                <w:szCs w:val="24"/>
              </w:rPr>
              <w:t>1521</w:t>
            </w:r>
            <w:r>
              <w:rPr>
                <w:rFonts w:ascii="宋体" w:hAnsi="宋体" w:cs="宋体"/>
                <w:sz w:val="24"/>
                <w:szCs w:val="24"/>
              </w:rPr>
              <w:t>）</w:t>
            </w:r>
          </w:p>
        </w:tc>
        <w:tc>
          <w:tcPr>
            <w:tcW w:w="4095" w:type="dxa"/>
          </w:tcPr>
          <w:p w:rsidR="005B513C" w:rsidRDefault="005B5347">
            <w:pPr>
              <w:spacing w:line="320" w:lineRule="exact"/>
              <w:rPr>
                <w:rFonts w:ascii="宋体" w:hAnsi="宋体" w:cs="宋体"/>
                <w:sz w:val="24"/>
                <w:szCs w:val="24"/>
              </w:rPr>
            </w:pPr>
            <w:r>
              <w:rPr>
                <w:rFonts w:ascii="宋体" w:hAnsi="宋体" w:cs="宋体" w:hint="eastAsia"/>
                <w:sz w:val="24"/>
                <w:szCs w:val="24"/>
              </w:rPr>
              <w:t>湿水→涂刷胶粘剂→高强砂浆收口→喷水养护→满刮腻子修补磨平→封闭底漆一道→内墙乳胶漆（哑光）三遍</w:t>
            </w:r>
          </w:p>
        </w:tc>
      </w:tr>
      <w:tr w:rsidR="005B513C">
        <w:trPr>
          <w:trHeight w:val="1725"/>
        </w:trPr>
        <w:tc>
          <w:tcPr>
            <w:tcW w:w="1395" w:type="dxa"/>
            <w:vAlign w:val="center"/>
          </w:tcPr>
          <w:p w:rsidR="005B513C" w:rsidRDefault="005B5347">
            <w:pPr>
              <w:spacing w:line="320" w:lineRule="exact"/>
              <w:jc w:val="left"/>
              <w:rPr>
                <w:rFonts w:ascii="宋体" w:hAnsi="宋体" w:cs="宋体"/>
                <w:b/>
                <w:bCs/>
                <w:sz w:val="24"/>
                <w:szCs w:val="24"/>
              </w:rPr>
            </w:pPr>
            <w:r>
              <w:rPr>
                <w:rFonts w:ascii="宋体" w:hAnsi="宋体" w:cs="宋体" w:hint="eastAsia"/>
                <w:b/>
                <w:bCs/>
                <w:sz w:val="24"/>
                <w:szCs w:val="24"/>
              </w:rPr>
              <w:t>5</w:t>
            </w:r>
            <w:r>
              <w:rPr>
                <w:rFonts w:ascii="宋体" w:hAnsi="宋体" w:cs="宋体" w:hint="eastAsia"/>
                <w:b/>
                <w:bCs/>
                <w:sz w:val="24"/>
                <w:szCs w:val="24"/>
              </w:rPr>
              <w:t>、东侧新增墙体砌筑、墙面粉刷</w:t>
            </w:r>
          </w:p>
        </w:tc>
        <w:tc>
          <w:tcPr>
            <w:tcW w:w="3150" w:type="dxa"/>
            <w:vAlign w:val="center"/>
          </w:tcPr>
          <w:p w:rsidR="005B513C" w:rsidRDefault="005B5347">
            <w:pPr>
              <w:spacing w:line="320" w:lineRule="exact"/>
              <w:jc w:val="left"/>
              <w:rPr>
                <w:rFonts w:ascii="宋体" w:hAnsi="宋体" w:cs="宋体"/>
                <w:sz w:val="24"/>
                <w:szCs w:val="24"/>
              </w:rPr>
            </w:pPr>
            <w:r>
              <w:rPr>
                <w:rFonts w:ascii="宋体" w:hAnsi="宋体" w:cs="宋体"/>
                <w:sz w:val="24"/>
                <w:szCs w:val="24"/>
              </w:rPr>
              <w:t>（一）墙体高</w:t>
            </w:r>
            <w:r>
              <w:rPr>
                <w:rFonts w:ascii="宋体" w:hAnsi="宋体" w:cs="宋体"/>
                <w:sz w:val="24"/>
                <w:szCs w:val="24"/>
              </w:rPr>
              <w:t>1.8</w:t>
            </w:r>
            <w:r>
              <w:rPr>
                <w:rFonts w:ascii="宋体" w:hAnsi="宋体" w:cs="宋体"/>
                <w:sz w:val="24"/>
                <w:szCs w:val="24"/>
              </w:rPr>
              <w:t>米</w:t>
            </w:r>
            <w:r>
              <w:rPr>
                <w:rFonts w:ascii="宋体" w:hAnsi="宋体" w:cs="宋体"/>
                <w:sz w:val="24"/>
                <w:szCs w:val="24"/>
              </w:rPr>
              <w:t>x</w:t>
            </w:r>
            <w:r>
              <w:rPr>
                <w:rFonts w:ascii="宋体" w:hAnsi="宋体" w:cs="宋体"/>
                <w:sz w:val="24"/>
                <w:szCs w:val="24"/>
              </w:rPr>
              <w:t>长</w:t>
            </w:r>
            <w:r>
              <w:rPr>
                <w:rFonts w:ascii="宋体" w:hAnsi="宋体" w:cs="宋体"/>
                <w:sz w:val="24"/>
                <w:szCs w:val="24"/>
              </w:rPr>
              <w:t>19.2</w:t>
            </w:r>
            <w:r>
              <w:rPr>
                <w:rFonts w:ascii="宋体" w:hAnsi="宋体" w:cs="宋体"/>
                <w:sz w:val="24"/>
                <w:szCs w:val="24"/>
              </w:rPr>
              <w:t>米</w:t>
            </w:r>
            <w:r>
              <w:rPr>
                <w:rFonts w:ascii="宋体" w:hAnsi="宋体" w:cs="宋体"/>
                <w:sz w:val="24"/>
                <w:szCs w:val="24"/>
              </w:rPr>
              <w:t>x0.3</w:t>
            </w:r>
            <w:r>
              <w:rPr>
                <w:rFonts w:ascii="宋体" w:hAnsi="宋体" w:cs="宋体"/>
                <w:sz w:val="24"/>
                <w:szCs w:val="24"/>
              </w:rPr>
              <w:t>米厚</w:t>
            </w:r>
          </w:p>
          <w:p w:rsidR="005B513C" w:rsidRDefault="005B5347">
            <w:pPr>
              <w:spacing w:line="320" w:lineRule="exact"/>
              <w:jc w:val="left"/>
              <w:rPr>
                <w:rFonts w:ascii="宋体" w:hAnsi="宋体" w:cs="宋体"/>
                <w:sz w:val="24"/>
                <w:szCs w:val="24"/>
              </w:rPr>
            </w:pPr>
            <w:r>
              <w:rPr>
                <w:rFonts w:ascii="宋体" w:hAnsi="宋体" w:cs="宋体"/>
                <w:sz w:val="24"/>
                <w:szCs w:val="24"/>
              </w:rPr>
              <w:t>（二）内墙粉刷腻子防水乳胶漆</w:t>
            </w:r>
            <w:r>
              <w:rPr>
                <w:rFonts w:ascii="宋体" w:hAnsi="宋体" w:cs="宋体" w:hint="eastAsia"/>
                <w:sz w:val="24"/>
                <w:szCs w:val="24"/>
              </w:rPr>
              <w:t>、</w:t>
            </w:r>
            <w:r>
              <w:rPr>
                <w:rFonts w:ascii="宋体" w:hAnsi="宋体" w:cs="宋体"/>
                <w:sz w:val="24"/>
                <w:szCs w:val="24"/>
              </w:rPr>
              <w:t>外墙真石漆</w:t>
            </w:r>
          </w:p>
        </w:tc>
        <w:tc>
          <w:tcPr>
            <w:tcW w:w="4095" w:type="dxa"/>
          </w:tcPr>
          <w:p w:rsidR="005B513C" w:rsidRDefault="005B5347">
            <w:pPr>
              <w:spacing w:line="320" w:lineRule="exact"/>
              <w:rPr>
                <w:rFonts w:ascii="宋体" w:hAnsi="宋体" w:cs="宋体"/>
                <w:sz w:val="24"/>
                <w:szCs w:val="24"/>
              </w:rPr>
            </w:pPr>
            <w:r>
              <w:rPr>
                <w:rFonts w:ascii="宋体" w:hAnsi="宋体" w:cs="宋体" w:hint="eastAsia"/>
                <w:sz w:val="24"/>
                <w:szCs w:val="24"/>
              </w:rPr>
              <w:t>基层处理→墙体砌筑→抹灰→喷水养护→满刮腻子修补磨平→封闭底漆一道→外墙乳胶漆三遍</w:t>
            </w:r>
          </w:p>
          <w:p w:rsidR="005B513C" w:rsidRDefault="005B5347">
            <w:pPr>
              <w:spacing w:line="320" w:lineRule="exact"/>
              <w:rPr>
                <w:rFonts w:ascii="宋体" w:hAnsi="宋体" w:cs="宋体"/>
                <w:sz w:val="24"/>
                <w:szCs w:val="24"/>
              </w:rPr>
            </w:pPr>
            <w:r>
              <w:rPr>
                <w:rFonts w:ascii="宋体" w:hAnsi="宋体" w:cs="宋体" w:hint="eastAsia"/>
                <w:sz w:val="24"/>
                <w:szCs w:val="24"/>
              </w:rPr>
              <w:t>外墙</w:t>
            </w:r>
            <w:r>
              <w:rPr>
                <w:rFonts w:ascii="宋体" w:hAnsi="宋体" w:cs="宋体" w:hint="eastAsia"/>
                <w:sz w:val="24"/>
                <w:szCs w:val="24"/>
              </w:rPr>
              <w:t>50</w:t>
            </w:r>
            <w:r>
              <w:rPr>
                <w:rFonts w:ascii="宋体" w:hAnsi="宋体" w:cs="宋体" w:hint="eastAsia"/>
                <w:sz w:val="24"/>
                <w:szCs w:val="24"/>
              </w:rPr>
              <w:t>厚</w:t>
            </w:r>
            <w:r>
              <w:rPr>
                <w:rFonts w:ascii="宋体" w:hAnsi="宋体" w:cs="宋体" w:hint="eastAsia"/>
                <w:sz w:val="24"/>
                <w:szCs w:val="24"/>
              </w:rPr>
              <w:t>XTS</w:t>
            </w:r>
            <w:r>
              <w:rPr>
                <w:rFonts w:ascii="宋体" w:hAnsi="宋体" w:cs="宋体" w:hint="eastAsia"/>
                <w:sz w:val="24"/>
                <w:szCs w:val="24"/>
              </w:rPr>
              <w:t>保温板施工→米黄色仿石涂料饰面</w:t>
            </w:r>
          </w:p>
        </w:tc>
      </w:tr>
      <w:tr w:rsidR="005B513C">
        <w:trPr>
          <w:trHeight w:val="3035"/>
        </w:trPr>
        <w:tc>
          <w:tcPr>
            <w:tcW w:w="1395" w:type="dxa"/>
            <w:vAlign w:val="center"/>
          </w:tcPr>
          <w:p w:rsidR="005B513C" w:rsidRDefault="005B5347">
            <w:pPr>
              <w:spacing w:line="320" w:lineRule="exact"/>
              <w:jc w:val="left"/>
              <w:rPr>
                <w:rFonts w:ascii="宋体" w:hAnsi="宋体" w:cs="宋体"/>
                <w:sz w:val="24"/>
                <w:szCs w:val="24"/>
              </w:rPr>
            </w:pPr>
            <w:r>
              <w:rPr>
                <w:rFonts w:ascii="宋体" w:hAnsi="宋体" w:cs="宋体" w:hint="eastAsia"/>
                <w:b/>
                <w:bCs/>
                <w:sz w:val="24"/>
                <w:szCs w:val="24"/>
              </w:rPr>
              <w:t>6</w:t>
            </w:r>
            <w:r>
              <w:rPr>
                <w:rFonts w:ascii="宋体" w:hAnsi="宋体" w:cs="宋体" w:hint="eastAsia"/>
                <w:b/>
                <w:bCs/>
                <w:sz w:val="24"/>
                <w:szCs w:val="24"/>
              </w:rPr>
              <w:t>、原外墙开洞（</w:t>
            </w:r>
            <w:r>
              <w:rPr>
                <w:rFonts w:ascii="宋体" w:hAnsi="宋体" w:cs="宋体" w:hint="eastAsia"/>
                <w:b/>
                <w:bCs/>
                <w:sz w:val="24"/>
                <w:szCs w:val="24"/>
              </w:rPr>
              <w:t>1</w:t>
            </w:r>
            <w:r>
              <w:rPr>
                <w:rFonts w:ascii="宋体" w:hAnsi="宋体" w:cs="宋体" w:hint="eastAsia"/>
                <w:b/>
                <w:bCs/>
                <w:sz w:val="24"/>
                <w:szCs w:val="24"/>
              </w:rPr>
              <w:t>层）、原空调机房墙体开洞（</w:t>
            </w:r>
            <w:r>
              <w:rPr>
                <w:rFonts w:ascii="宋体" w:hAnsi="宋体" w:cs="宋体" w:hint="eastAsia"/>
                <w:b/>
                <w:bCs/>
                <w:sz w:val="24"/>
                <w:szCs w:val="24"/>
              </w:rPr>
              <w:t>2</w:t>
            </w:r>
            <w:r>
              <w:rPr>
                <w:rFonts w:ascii="宋体" w:hAnsi="宋体" w:cs="宋体" w:hint="eastAsia"/>
                <w:b/>
                <w:bCs/>
                <w:sz w:val="24"/>
                <w:szCs w:val="24"/>
              </w:rPr>
              <w:t>层）</w:t>
            </w:r>
          </w:p>
        </w:tc>
        <w:tc>
          <w:tcPr>
            <w:tcW w:w="3150" w:type="dxa"/>
            <w:vAlign w:val="center"/>
          </w:tcPr>
          <w:p w:rsidR="005B513C" w:rsidRDefault="005B5347">
            <w:pPr>
              <w:spacing w:line="320" w:lineRule="exac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层开门洞（</w:t>
            </w:r>
            <w:r>
              <w:rPr>
                <w:rFonts w:ascii="宋体" w:hAnsi="宋体" w:cs="宋体" w:hint="eastAsia"/>
                <w:sz w:val="24"/>
                <w:szCs w:val="24"/>
              </w:rPr>
              <w:t>4</w:t>
            </w:r>
            <w:r>
              <w:rPr>
                <w:rFonts w:ascii="宋体" w:hAnsi="宋体" w:cs="宋体" w:hint="eastAsia"/>
                <w:sz w:val="24"/>
                <w:szCs w:val="24"/>
              </w:rPr>
              <w:t>个）。</w:t>
            </w:r>
            <w:r>
              <w:rPr>
                <w:rFonts w:ascii="宋体" w:hAnsi="宋体" w:cs="宋体" w:hint="eastAsia"/>
                <w:sz w:val="24"/>
                <w:szCs w:val="24"/>
              </w:rPr>
              <w:t>1.5</w:t>
            </w:r>
            <w:r>
              <w:rPr>
                <w:rFonts w:ascii="宋体" w:hAnsi="宋体" w:cs="宋体" w:hint="eastAsia"/>
                <w:sz w:val="24"/>
                <w:szCs w:val="24"/>
              </w:rPr>
              <w:t>米</w:t>
            </w:r>
            <w:r>
              <w:rPr>
                <w:rFonts w:ascii="宋体" w:hAnsi="宋体" w:cs="宋体"/>
                <w:sz w:val="24"/>
                <w:szCs w:val="24"/>
              </w:rPr>
              <w:t>*2.4</w:t>
            </w:r>
            <w:r>
              <w:rPr>
                <w:rFonts w:ascii="宋体" w:hAnsi="宋体" w:cs="宋体" w:hint="eastAsia"/>
                <w:sz w:val="24"/>
                <w:szCs w:val="24"/>
              </w:rPr>
              <w:t>米门洞</w:t>
            </w:r>
            <w:r>
              <w:rPr>
                <w:rFonts w:ascii="宋体" w:hAnsi="宋体" w:cs="宋体" w:hint="eastAsia"/>
                <w:sz w:val="24"/>
                <w:szCs w:val="24"/>
              </w:rPr>
              <w:t>1</w:t>
            </w:r>
            <w:r>
              <w:rPr>
                <w:rFonts w:ascii="宋体" w:hAnsi="宋体" w:cs="宋体" w:hint="eastAsia"/>
                <w:sz w:val="24"/>
                <w:szCs w:val="24"/>
              </w:rPr>
              <w:t>个</w:t>
            </w:r>
            <w:r>
              <w:rPr>
                <w:rFonts w:ascii="宋体" w:hAnsi="宋体" w:cs="宋体"/>
                <w:sz w:val="24"/>
                <w:szCs w:val="24"/>
              </w:rPr>
              <w:t>（</w:t>
            </w:r>
            <w:r>
              <w:rPr>
                <w:rFonts w:ascii="宋体" w:hAnsi="宋体" w:cs="宋体" w:hint="eastAsia"/>
                <w:sz w:val="24"/>
                <w:szCs w:val="24"/>
              </w:rPr>
              <w:t>拆</w:t>
            </w:r>
            <w:r>
              <w:rPr>
                <w:rFonts w:ascii="宋体" w:hAnsi="宋体" w:cs="宋体"/>
                <w:sz w:val="24"/>
                <w:szCs w:val="24"/>
              </w:rPr>
              <w:t>原</w:t>
            </w:r>
            <w:r>
              <w:rPr>
                <w:rFonts w:ascii="宋体" w:hAnsi="宋体" w:cs="宋体" w:hint="eastAsia"/>
                <w:sz w:val="24"/>
                <w:szCs w:val="24"/>
              </w:rPr>
              <w:t>有</w:t>
            </w:r>
            <w:r>
              <w:rPr>
                <w:rFonts w:ascii="宋体" w:hAnsi="宋体" w:cs="宋体"/>
                <w:sz w:val="24"/>
                <w:szCs w:val="24"/>
              </w:rPr>
              <w:t>窗</w:t>
            </w:r>
            <w:r>
              <w:rPr>
                <w:rFonts w:ascii="宋体" w:hAnsi="宋体" w:cs="宋体" w:hint="eastAsia"/>
                <w:sz w:val="24"/>
                <w:szCs w:val="24"/>
              </w:rPr>
              <w:t>户</w:t>
            </w:r>
            <w:r>
              <w:rPr>
                <w:rFonts w:ascii="宋体" w:hAnsi="宋体" w:cs="宋体"/>
                <w:sz w:val="24"/>
                <w:szCs w:val="24"/>
              </w:rPr>
              <w:t>）</w:t>
            </w:r>
            <w:r>
              <w:rPr>
                <w:rFonts w:ascii="宋体" w:hAnsi="宋体" w:cs="宋体" w:hint="eastAsia"/>
                <w:sz w:val="24"/>
                <w:szCs w:val="24"/>
              </w:rPr>
              <w:t>；一</w:t>
            </w:r>
            <w:r>
              <w:rPr>
                <w:rFonts w:ascii="宋体" w:hAnsi="宋体" w:cs="宋体"/>
                <w:sz w:val="24"/>
                <w:szCs w:val="24"/>
              </w:rPr>
              <w:t>楼拆除</w:t>
            </w:r>
            <w:r>
              <w:rPr>
                <w:rFonts w:ascii="宋体" w:hAnsi="宋体" w:cs="宋体" w:hint="eastAsia"/>
                <w:sz w:val="24"/>
                <w:szCs w:val="24"/>
              </w:rPr>
              <w:t>1</w:t>
            </w:r>
            <w:r>
              <w:rPr>
                <w:rFonts w:ascii="宋体" w:hAnsi="宋体" w:cs="宋体" w:hint="eastAsia"/>
                <w:sz w:val="24"/>
                <w:szCs w:val="24"/>
              </w:rPr>
              <w:t>米</w:t>
            </w:r>
            <w:r>
              <w:rPr>
                <w:rFonts w:ascii="宋体" w:hAnsi="宋体" w:cs="宋体" w:hint="eastAsia"/>
                <w:sz w:val="24"/>
                <w:szCs w:val="24"/>
              </w:rPr>
              <w:t xml:space="preserve"> </w:t>
            </w:r>
            <w:r>
              <w:rPr>
                <w:rFonts w:ascii="宋体" w:hAnsi="宋体" w:cs="宋体"/>
                <w:sz w:val="24"/>
                <w:szCs w:val="24"/>
              </w:rPr>
              <w:t>*2.4</w:t>
            </w:r>
            <w:r>
              <w:rPr>
                <w:rFonts w:ascii="宋体" w:hAnsi="宋体" w:cs="宋体" w:hint="eastAsia"/>
                <w:sz w:val="24"/>
                <w:szCs w:val="24"/>
              </w:rPr>
              <w:t>米</w:t>
            </w:r>
            <w:r>
              <w:rPr>
                <w:rFonts w:ascii="宋体" w:hAnsi="宋体" w:cs="宋体"/>
                <w:sz w:val="24"/>
                <w:szCs w:val="24"/>
              </w:rPr>
              <w:t>门洞</w:t>
            </w:r>
            <w:r>
              <w:rPr>
                <w:rFonts w:ascii="宋体" w:hAnsi="宋体" w:cs="宋体" w:hint="eastAsia"/>
                <w:sz w:val="24"/>
                <w:szCs w:val="24"/>
              </w:rPr>
              <w:t>2</w:t>
            </w:r>
            <w:r>
              <w:rPr>
                <w:rFonts w:ascii="宋体" w:hAnsi="宋体" w:cs="宋体" w:hint="eastAsia"/>
                <w:sz w:val="24"/>
                <w:szCs w:val="24"/>
              </w:rPr>
              <w:t>个；</w:t>
            </w:r>
            <w:r>
              <w:rPr>
                <w:rFonts w:ascii="宋体" w:hAnsi="宋体" w:cs="宋体"/>
                <w:sz w:val="24"/>
                <w:szCs w:val="24"/>
              </w:rPr>
              <w:t>封</w:t>
            </w:r>
            <w:r>
              <w:rPr>
                <w:rFonts w:ascii="宋体" w:hAnsi="宋体" w:cs="宋体" w:hint="eastAsia"/>
                <w:sz w:val="24"/>
                <w:szCs w:val="24"/>
              </w:rPr>
              <w:t>堵</w:t>
            </w:r>
            <w:r>
              <w:rPr>
                <w:rFonts w:ascii="宋体" w:hAnsi="宋体" w:cs="宋体" w:hint="eastAsia"/>
                <w:sz w:val="24"/>
                <w:szCs w:val="24"/>
              </w:rPr>
              <w:t>1</w:t>
            </w:r>
            <w:r>
              <w:rPr>
                <w:rFonts w:ascii="宋体" w:hAnsi="宋体" w:cs="宋体" w:hint="eastAsia"/>
                <w:sz w:val="24"/>
                <w:szCs w:val="24"/>
              </w:rPr>
              <w:t>米</w:t>
            </w:r>
            <w:r>
              <w:rPr>
                <w:rFonts w:ascii="宋体" w:hAnsi="宋体" w:cs="宋体"/>
                <w:sz w:val="24"/>
                <w:szCs w:val="24"/>
              </w:rPr>
              <w:t>*2.1</w:t>
            </w:r>
            <w:r>
              <w:rPr>
                <w:rFonts w:ascii="宋体" w:hAnsi="宋体" w:cs="宋体" w:hint="eastAsia"/>
                <w:sz w:val="24"/>
                <w:szCs w:val="24"/>
              </w:rPr>
              <w:t>米</w:t>
            </w:r>
            <w:r>
              <w:rPr>
                <w:rFonts w:ascii="宋体" w:hAnsi="宋体" w:cs="宋体"/>
                <w:sz w:val="24"/>
                <w:szCs w:val="24"/>
              </w:rPr>
              <w:t>门洞</w:t>
            </w:r>
            <w:r>
              <w:rPr>
                <w:rFonts w:ascii="宋体" w:hAnsi="宋体" w:cs="宋体" w:hint="eastAsia"/>
                <w:sz w:val="24"/>
                <w:szCs w:val="24"/>
              </w:rPr>
              <w:t>2</w:t>
            </w:r>
            <w:r>
              <w:rPr>
                <w:rFonts w:ascii="宋体" w:hAnsi="宋体" w:cs="宋体" w:hint="eastAsia"/>
                <w:sz w:val="24"/>
                <w:szCs w:val="24"/>
              </w:rPr>
              <w:t>个；钢结构</w:t>
            </w:r>
            <w:r>
              <w:rPr>
                <w:rFonts w:ascii="宋体" w:hAnsi="宋体" w:cs="宋体"/>
                <w:sz w:val="24"/>
                <w:szCs w:val="24"/>
              </w:rPr>
              <w:t>平台开门洞</w:t>
            </w:r>
            <w:r>
              <w:rPr>
                <w:rFonts w:ascii="宋体" w:hAnsi="宋体" w:cs="宋体" w:hint="eastAsia"/>
                <w:sz w:val="24"/>
                <w:szCs w:val="24"/>
              </w:rPr>
              <w:t>1</w:t>
            </w:r>
            <w:r>
              <w:rPr>
                <w:rFonts w:ascii="宋体" w:hAnsi="宋体" w:cs="宋体" w:hint="eastAsia"/>
                <w:sz w:val="24"/>
                <w:szCs w:val="24"/>
              </w:rPr>
              <w:t>米</w:t>
            </w:r>
            <w:r>
              <w:rPr>
                <w:rFonts w:ascii="宋体" w:hAnsi="宋体" w:cs="宋体"/>
                <w:sz w:val="24"/>
                <w:szCs w:val="24"/>
              </w:rPr>
              <w:t>*2.1</w:t>
            </w:r>
            <w:r>
              <w:rPr>
                <w:rFonts w:ascii="宋体" w:hAnsi="宋体" w:cs="宋体" w:hint="eastAsia"/>
                <w:sz w:val="24"/>
                <w:szCs w:val="24"/>
              </w:rPr>
              <w:t>米；东侧外墙开</w:t>
            </w:r>
            <w:r>
              <w:rPr>
                <w:rFonts w:ascii="宋体" w:hAnsi="宋体" w:cs="宋体" w:hint="eastAsia"/>
                <w:sz w:val="24"/>
                <w:szCs w:val="24"/>
              </w:rPr>
              <w:t>2.4</w:t>
            </w:r>
            <w:r>
              <w:rPr>
                <w:rFonts w:ascii="宋体" w:hAnsi="宋体" w:cs="宋体"/>
                <w:sz w:val="24"/>
                <w:szCs w:val="24"/>
              </w:rPr>
              <w:t>*</w:t>
            </w:r>
            <w:r>
              <w:rPr>
                <w:rFonts w:ascii="宋体" w:hAnsi="宋体" w:cs="宋体" w:hint="eastAsia"/>
                <w:sz w:val="24"/>
                <w:szCs w:val="24"/>
              </w:rPr>
              <w:t>2.4</w:t>
            </w:r>
            <w:r>
              <w:rPr>
                <w:rFonts w:ascii="宋体" w:hAnsi="宋体" w:cs="宋体" w:hint="eastAsia"/>
                <w:sz w:val="24"/>
                <w:szCs w:val="24"/>
              </w:rPr>
              <w:t>米设备洞口。另</w:t>
            </w:r>
            <w:r>
              <w:rPr>
                <w:rFonts w:ascii="宋体" w:hAnsi="宋体" w:cs="宋体" w:hint="eastAsia"/>
                <w:sz w:val="24"/>
                <w:szCs w:val="24"/>
              </w:rPr>
              <w:t>1</w:t>
            </w:r>
            <w:r>
              <w:rPr>
                <w:rFonts w:ascii="宋体" w:hAnsi="宋体" w:cs="宋体" w:hint="eastAsia"/>
                <w:sz w:val="24"/>
                <w:szCs w:val="24"/>
              </w:rPr>
              <w:t>处窗洞口开洞后恢复，一处玻璃窗更换百叶。</w:t>
            </w:r>
            <w:bookmarkStart w:id="1" w:name="_GoBack"/>
            <w:bookmarkEnd w:id="1"/>
          </w:p>
          <w:p w:rsidR="005B513C" w:rsidRDefault="005B5347">
            <w:pPr>
              <w:spacing w:line="320" w:lineRule="exac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层机房旧墙体开洞（</w:t>
            </w:r>
            <w:r>
              <w:rPr>
                <w:rFonts w:ascii="宋体" w:hAnsi="宋体" w:cs="宋体" w:hint="eastAsia"/>
                <w:sz w:val="24"/>
                <w:szCs w:val="24"/>
              </w:rPr>
              <w:t>4</w:t>
            </w:r>
            <w:r>
              <w:rPr>
                <w:rFonts w:ascii="宋体" w:hAnsi="宋体" w:cs="宋体" w:hint="eastAsia"/>
                <w:sz w:val="24"/>
                <w:szCs w:val="24"/>
              </w:rPr>
              <w:t>个）。</w:t>
            </w:r>
            <w:r>
              <w:rPr>
                <w:rFonts w:ascii="宋体" w:hAnsi="宋体" w:cs="宋体" w:hint="eastAsia"/>
                <w:sz w:val="24"/>
                <w:szCs w:val="24"/>
              </w:rPr>
              <w:t>2</w:t>
            </w:r>
            <w:r>
              <w:rPr>
                <w:rFonts w:ascii="宋体" w:hAnsi="宋体" w:cs="宋体" w:hint="eastAsia"/>
                <w:sz w:val="24"/>
                <w:szCs w:val="24"/>
              </w:rPr>
              <w:t>米</w:t>
            </w:r>
            <w:r>
              <w:rPr>
                <w:rFonts w:ascii="宋体" w:hAnsi="宋体" w:cs="宋体" w:hint="eastAsia"/>
                <w:sz w:val="24"/>
                <w:szCs w:val="24"/>
              </w:rPr>
              <w:t>*1.2</w:t>
            </w:r>
            <w:r>
              <w:rPr>
                <w:rFonts w:ascii="宋体" w:hAnsi="宋体" w:cs="宋体" w:hint="eastAsia"/>
                <w:sz w:val="24"/>
                <w:szCs w:val="24"/>
              </w:rPr>
              <w:t>米</w:t>
            </w:r>
            <w:r>
              <w:rPr>
                <w:rFonts w:ascii="宋体" w:hAnsi="宋体" w:cs="宋体" w:hint="eastAsia"/>
                <w:sz w:val="24"/>
                <w:szCs w:val="24"/>
              </w:rPr>
              <w:t>=2.4</w:t>
            </w:r>
            <w:r>
              <w:rPr>
                <w:rFonts w:ascii="宋体" w:hAnsi="宋体" w:cs="宋体" w:hint="eastAsia"/>
                <w:sz w:val="24"/>
                <w:szCs w:val="24"/>
              </w:rPr>
              <w:t>平；</w:t>
            </w:r>
            <w:r>
              <w:rPr>
                <w:rFonts w:ascii="宋体" w:hAnsi="宋体" w:cs="宋体" w:hint="eastAsia"/>
                <w:sz w:val="24"/>
                <w:szCs w:val="24"/>
              </w:rPr>
              <w:t>2</w:t>
            </w:r>
            <w:r>
              <w:rPr>
                <w:rFonts w:ascii="宋体" w:hAnsi="宋体" w:cs="宋体" w:hint="eastAsia"/>
                <w:sz w:val="24"/>
                <w:szCs w:val="24"/>
              </w:rPr>
              <w:t>米</w:t>
            </w:r>
            <w:r>
              <w:rPr>
                <w:rFonts w:ascii="宋体" w:hAnsi="宋体" w:cs="宋体" w:hint="eastAsia"/>
                <w:sz w:val="24"/>
                <w:szCs w:val="24"/>
              </w:rPr>
              <w:t>*1.4</w:t>
            </w:r>
            <w:r>
              <w:rPr>
                <w:rFonts w:ascii="宋体" w:hAnsi="宋体" w:cs="宋体" w:hint="eastAsia"/>
                <w:sz w:val="24"/>
                <w:szCs w:val="24"/>
              </w:rPr>
              <w:t>米</w:t>
            </w:r>
            <w:r>
              <w:rPr>
                <w:rFonts w:ascii="宋体" w:hAnsi="宋体" w:cs="宋体" w:hint="eastAsia"/>
                <w:sz w:val="24"/>
                <w:szCs w:val="24"/>
              </w:rPr>
              <w:t>=2.8</w:t>
            </w:r>
            <w:r>
              <w:rPr>
                <w:rFonts w:ascii="宋体" w:hAnsi="宋体" w:cs="宋体" w:hint="eastAsia"/>
                <w:sz w:val="24"/>
                <w:szCs w:val="24"/>
              </w:rPr>
              <w:t>平；</w:t>
            </w:r>
            <w:r>
              <w:rPr>
                <w:rFonts w:ascii="宋体" w:hAnsi="宋体" w:cs="宋体" w:hint="eastAsia"/>
                <w:sz w:val="24"/>
                <w:szCs w:val="24"/>
              </w:rPr>
              <w:t>0.6</w:t>
            </w:r>
            <w:r>
              <w:rPr>
                <w:rFonts w:ascii="宋体" w:hAnsi="宋体" w:cs="宋体" w:hint="eastAsia"/>
                <w:sz w:val="24"/>
                <w:szCs w:val="24"/>
              </w:rPr>
              <w:t>米</w:t>
            </w:r>
            <w:r>
              <w:rPr>
                <w:rFonts w:ascii="宋体" w:hAnsi="宋体" w:cs="宋体" w:hint="eastAsia"/>
                <w:sz w:val="24"/>
                <w:szCs w:val="24"/>
              </w:rPr>
              <w:t>*0.5</w:t>
            </w:r>
            <w:r>
              <w:rPr>
                <w:rFonts w:ascii="宋体" w:hAnsi="宋体" w:cs="宋体" w:hint="eastAsia"/>
                <w:sz w:val="24"/>
                <w:szCs w:val="24"/>
              </w:rPr>
              <w:t>米</w:t>
            </w:r>
            <w:r>
              <w:rPr>
                <w:rFonts w:ascii="宋体" w:hAnsi="宋体" w:cs="宋体" w:hint="eastAsia"/>
                <w:sz w:val="24"/>
                <w:szCs w:val="24"/>
              </w:rPr>
              <w:t>=0.3</w:t>
            </w:r>
            <w:r>
              <w:rPr>
                <w:rFonts w:ascii="宋体" w:hAnsi="宋体" w:cs="宋体" w:hint="eastAsia"/>
                <w:sz w:val="24"/>
                <w:szCs w:val="24"/>
              </w:rPr>
              <w:t>平；</w:t>
            </w:r>
            <w:r>
              <w:rPr>
                <w:rFonts w:ascii="宋体" w:hAnsi="宋体" w:cs="宋体" w:hint="eastAsia"/>
                <w:sz w:val="24"/>
                <w:szCs w:val="24"/>
              </w:rPr>
              <w:t>1.7</w:t>
            </w:r>
            <w:r>
              <w:rPr>
                <w:rFonts w:ascii="宋体" w:hAnsi="宋体" w:cs="宋体" w:hint="eastAsia"/>
                <w:sz w:val="24"/>
                <w:szCs w:val="24"/>
              </w:rPr>
              <w:t>米</w:t>
            </w:r>
            <w:r>
              <w:rPr>
                <w:rFonts w:ascii="宋体" w:hAnsi="宋体" w:cs="宋体" w:hint="eastAsia"/>
                <w:sz w:val="24"/>
                <w:szCs w:val="24"/>
              </w:rPr>
              <w:t>*2.3</w:t>
            </w:r>
            <w:r>
              <w:rPr>
                <w:rFonts w:ascii="宋体" w:hAnsi="宋体" w:cs="宋体" w:hint="eastAsia"/>
                <w:sz w:val="24"/>
                <w:szCs w:val="24"/>
              </w:rPr>
              <w:t>米</w:t>
            </w:r>
            <w:r>
              <w:rPr>
                <w:rFonts w:ascii="宋体" w:hAnsi="宋体" w:cs="宋体" w:hint="eastAsia"/>
                <w:sz w:val="24"/>
                <w:szCs w:val="24"/>
              </w:rPr>
              <w:t>=3.91</w:t>
            </w:r>
          </w:p>
        </w:tc>
        <w:tc>
          <w:tcPr>
            <w:tcW w:w="4095" w:type="dxa"/>
          </w:tcPr>
          <w:p w:rsidR="005B513C" w:rsidRDefault="005B513C">
            <w:pPr>
              <w:spacing w:line="320" w:lineRule="exact"/>
              <w:rPr>
                <w:rFonts w:ascii="宋体" w:hAnsi="宋体" w:cs="宋体"/>
                <w:sz w:val="24"/>
                <w:szCs w:val="24"/>
              </w:rPr>
            </w:pPr>
          </w:p>
          <w:p w:rsidR="005B513C" w:rsidRDefault="005B513C">
            <w:pPr>
              <w:spacing w:line="320" w:lineRule="exact"/>
              <w:rPr>
                <w:rFonts w:ascii="宋体" w:hAnsi="宋体" w:cs="宋体"/>
                <w:sz w:val="24"/>
                <w:szCs w:val="24"/>
              </w:rPr>
            </w:pPr>
          </w:p>
          <w:p w:rsidR="005B513C" w:rsidRDefault="005B5347">
            <w:pPr>
              <w:spacing w:line="320" w:lineRule="exact"/>
              <w:rPr>
                <w:rFonts w:ascii="宋体" w:hAnsi="宋体" w:cs="宋体"/>
                <w:sz w:val="24"/>
                <w:szCs w:val="24"/>
              </w:rPr>
            </w:pPr>
            <w:r>
              <w:rPr>
                <w:rFonts w:ascii="宋体" w:hAnsi="宋体" w:cs="宋体" w:hint="eastAsia"/>
                <w:sz w:val="24"/>
                <w:szCs w:val="24"/>
              </w:rPr>
              <w:t>空调机房洞口上方安装承重方钢→洞口拆除→垃圾清运下楼→洞口收口抹灰处理→养护。</w:t>
            </w:r>
          </w:p>
          <w:p w:rsidR="005B513C" w:rsidRDefault="005B5347">
            <w:pPr>
              <w:spacing w:line="320" w:lineRule="exact"/>
              <w:rPr>
                <w:rFonts w:ascii="宋体" w:hAnsi="宋体" w:cs="宋体"/>
                <w:sz w:val="24"/>
                <w:szCs w:val="24"/>
              </w:rPr>
            </w:pPr>
            <w:r>
              <w:rPr>
                <w:rFonts w:ascii="宋体" w:hAnsi="宋体" w:cs="宋体" w:hint="eastAsia"/>
                <w:sz w:val="24"/>
                <w:szCs w:val="24"/>
              </w:rPr>
              <w:t>门洞口开洞收口：洞口上方安装承重方钢→洞口拆除→垃圾清运下楼→安装门→湿水→涂刷胶粘剂→高强砂浆收口→喷水养护→</w:t>
            </w:r>
            <w:r>
              <w:rPr>
                <w:rFonts w:ascii="宋体" w:hAnsi="宋体" w:cs="宋体" w:hint="eastAsia"/>
                <w:sz w:val="24"/>
                <w:szCs w:val="24"/>
              </w:rPr>
              <w:t>50</w:t>
            </w:r>
            <w:r>
              <w:rPr>
                <w:rFonts w:ascii="宋体" w:hAnsi="宋体" w:cs="宋体" w:hint="eastAsia"/>
                <w:sz w:val="24"/>
                <w:szCs w:val="24"/>
              </w:rPr>
              <w:t>厚</w:t>
            </w:r>
            <w:r>
              <w:rPr>
                <w:rFonts w:ascii="宋体" w:hAnsi="宋体" w:cs="宋体" w:hint="eastAsia"/>
                <w:sz w:val="24"/>
                <w:szCs w:val="24"/>
              </w:rPr>
              <w:t>XTS</w:t>
            </w:r>
            <w:r>
              <w:rPr>
                <w:rFonts w:ascii="宋体" w:hAnsi="宋体" w:cs="宋体" w:hint="eastAsia"/>
                <w:sz w:val="24"/>
                <w:szCs w:val="24"/>
              </w:rPr>
              <w:t>保温板施工→米黄色仿石涂料饰面（外门，内门无此项）</w:t>
            </w:r>
          </w:p>
        </w:tc>
      </w:tr>
      <w:tr w:rsidR="005B513C">
        <w:trPr>
          <w:trHeight w:val="1182"/>
        </w:trPr>
        <w:tc>
          <w:tcPr>
            <w:tcW w:w="1395" w:type="dxa"/>
            <w:vAlign w:val="center"/>
          </w:tcPr>
          <w:p w:rsidR="005B513C" w:rsidRDefault="005B5347">
            <w:pPr>
              <w:spacing w:line="320" w:lineRule="exact"/>
              <w:jc w:val="left"/>
              <w:rPr>
                <w:rFonts w:ascii="宋体" w:hAnsi="宋体" w:cs="宋体"/>
                <w:b/>
                <w:bCs/>
                <w:sz w:val="24"/>
                <w:szCs w:val="24"/>
              </w:rPr>
            </w:pPr>
            <w:r>
              <w:rPr>
                <w:rFonts w:ascii="宋体" w:hAnsi="宋体" w:cs="宋体" w:hint="eastAsia"/>
                <w:b/>
                <w:bCs/>
                <w:sz w:val="24"/>
                <w:szCs w:val="24"/>
              </w:rPr>
              <w:t>7</w:t>
            </w:r>
            <w:r>
              <w:rPr>
                <w:rFonts w:ascii="宋体" w:hAnsi="宋体" w:cs="宋体" w:hint="eastAsia"/>
                <w:b/>
                <w:bCs/>
                <w:sz w:val="24"/>
                <w:szCs w:val="24"/>
              </w:rPr>
              <w:t>、制水间墙地面（负</w:t>
            </w:r>
            <w:r>
              <w:rPr>
                <w:rFonts w:ascii="宋体" w:hAnsi="宋体" w:cs="宋体" w:hint="eastAsia"/>
                <w:b/>
                <w:bCs/>
                <w:sz w:val="24"/>
                <w:szCs w:val="24"/>
              </w:rPr>
              <w:t>1</w:t>
            </w:r>
            <w:r>
              <w:rPr>
                <w:rFonts w:ascii="宋体" w:hAnsi="宋体" w:cs="宋体" w:hint="eastAsia"/>
                <w:b/>
                <w:bCs/>
                <w:sz w:val="24"/>
                <w:szCs w:val="24"/>
              </w:rPr>
              <w:t>层）</w:t>
            </w:r>
          </w:p>
        </w:tc>
        <w:tc>
          <w:tcPr>
            <w:tcW w:w="3150" w:type="dxa"/>
            <w:vAlign w:val="center"/>
          </w:tcPr>
          <w:p w:rsidR="005B513C" w:rsidRDefault="005B5347">
            <w:pPr>
              <w:spacing w:line="320" w:lineRule="exact"/>
              <w:jc w:val="center"/>
              <w:rPr>
                <w:rFonts w:ascii="宋体" w:hAnsi="宋体" w:cs="宋体"/>
                <w:sz w:val="24"/>
                <w:szCs w:val="24"/>
              </w:rPr>
            </w:pPr>
            <w:r>
              <w:rPr>
                <w:rFonts w:ascii="宋体" w:hAnsi="宋体" w:cs="宋体"/>
                <w:sz w:val="24"/>
                <w:szCs w:val="24"/>
              </w:rPr>
              <w:t>制水间入口外墙真石漆</w:t>
            </w:r>
            <w:r>
              <w:rPr>
                <w:rFonts w:ascii="宋体" w:hAnsi="宋体" w:cs="宋体" w:hint="eastAsia"/>
                <w:sz w:val="24"/>
                <w:szCs w:val="24"/>
              </w:rPr>
              <w:t>4</w:t>
            </w:r>
            <w:r>
              <w:rPr>
                <w:rFonts w:ascii="宋体" w:hAnsi="宋体" w:cs="宋体" w:hint="eastAsia"/>
                <w:sz w:val="24"/>
                <w:szCs w:val="24"/>
              </w:rPr>
              <w:t>平方米；</w:t>
            </w:r>
            <w:r>
              <w:rPr>
                <w:rFonts w:ascii="宋体" w:hAnsi="宋体" w:cs="宋体"/>
                <w:sz w:val="24"/>
                <w:szCs w:val="24"/>
              </w:rPr>
              <w:t>柱梁粉刷补修</w:t>
            </w:r>
            <w:r>
              <w:rPr>
                <w:rFonts w:ascii="宋体" w:hAnsi="宋体" w:cs="宋体"/>
                <w:sz w:val="24"/>
                <w:szCs w:val="24"/>
              </w:rPr>
              <w:t>10</w:t>
            </w:r>
            <w:r>
              <w:rPr>
                <w:rFonts w:ascii="宋体" w:hAnsi="宋体" w:cs="宋体"/>
                <w:sz w:val="24"/>
                <w:szCs w:val="24"/>
              </w:rPr>
              <w:t>平方腻子乳胶漆</w:t>
            </w:r>
            <w:r>
              <w:rPr>
                <w:rFonts w:ascii="宋体" w:hAnsi="宋体" w:cs="宋体" w:hint="eastAsia"/>
                <w:sz w:val="24"/>
                <w:szCs w:val="24"/>
              </w:rPr>
              <w:t>；</w:t>
            </w:r>
            <w:r>
              <w:rPr>
                <w:rFonts w:ascii="宋体" w:hAnsi="宋体" w:cs="宋体"/>
                <w:sz w:val="24"/>
                <w:szCs w:val="24"/>
              </w:rPr>
              <w:t>保温板真石漆补修</w:t>
            </w:r>
            <w:r>
              <w:rPr>
                <w:rFonts w:ascii="宋体" w:hAnsi="宋体" w:cs="宋体" w:hint="eastAsia"/>
                <w:sz w:val="24"/>
                <w:szCs w:val="24"/>
              </w:rPr>
              <w:t>4</w:t>
            </w:r>
            <w:r>
              <w:rPr>
                <w:rFonts w:ascii="宋体" w:hAnsi="宋体" w:cs="宋体"/>
                <w:sz w:val="24"/>
                <w:szCs w:val="24"/>
              </w:rPr>
              <w:t>平方米</w:t>
            </w:r>
            <w:r>
              <w:rPr>
                <w:rFonts w:ascii="宋体" w:hAnsi="宋体" w:cs="宋体" w:hint="eastAsia"/>
                <w:sz w:val="24"/>
                <w:szCs w:val="24"/>
              </w:rPr>
              <w:t>；</w:t>
            </w:r>
            <w:r>
              <w:rPr>
                <w:rFonts w:ascii="宋体" w:hAnsi="宋体" w:cs="宋体"/>
                <w:sz w:val="24"/>
                <w:szCs w:val="24"/>
              </w:rPr>
              <w:t>地面补修</w:t>
            </w:r>
            <w:r>
              <w:rPr>
                <w:rFonts w:ascii="宋体" w:hAnsi="宋体" w:cs="宋体" w:hint="eastAsia"/>
                <w:sz w:val="24"/>
                <w:szCs w:val="24"/>
              </w:rPr>
              <w:t>4</w:t>
            </w:r>
            <w:r>
              <w:rPr>
                <w:rFonts w:ascii="宋体" w:hAnsi="宋体" w:cs="宋体"/>
                <w:sz w:val="24"/>
                <w:szCs w:val="24"/>
              </w:rPr>
              <w:t>平米</w:t>
            </w:r>
          </w:p>
        </w:tc>
        <w:tc>
          <w:tcPr>
            <w:tcW w:w="4095" w:type="dxa"/>
          </w:tcPr>
          <w:p w:rsidR="005B513C" w:rsidRDefault="005B5347">
            <w:pPr>
              <w:spacing w:line="320" w:lineRule="exact"/>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厚</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2.5</w:t>
            </w:r>
            <w:r>
              <w:rPr>
                <w:rFonts w:ascii="宋体" w:hAnsi="宋体" w:cs="宋体" w:hint="eastAsia"/>
                <w:sz w:val="24"/>
                <w:szCs w:val="24"/>
              </w:rPr>
              <w:t>水泥砂浆分层压实抹平→</w:t>
            </w:r>
            <w:r>
              <w:rPr>
                <w:rFonts w:ascii="宋体" w:hAnsi="宋体" w:cs="宋体" w:hint="eastAsia"/>
                <w:sz w:val="24"/>
                <w:szCs w:val="24"/>
              </w:rPr>
              <w:t>50</w:t>
            </w:r>
            <w:r>
              <w:rPr>
                <w:rFonts w:ascii="宋体" w:hAnsi="宋体" w:cs="宋体" w:hint="eastAsia"/>
                <w:sz w:val="24"/>
                <w:szCs w:val="24"/>
              </w:rPr>
              <w:t>厚</w:t>
            </w:r>
            <w:r>
              <w:rPr>
                <w:rFonts w:ascii="宋体" w:hAnsi="宋体" w:cs="宋体" w:hint="eastAsia"/>
                <w:sz w:val="24"/>
                <w:szCs w:val="24"/>
              </w:rPr>
              <w:t>XTS</w:t>
            </w:r>
            <w:r>
              <w:rPr>
                <w:rFonts w:ascii="宋体" w:hAnsi="宋体" w:cs="宋体" w:hint="eastAsia"/>
                <w:sz w:val="24"/>
                <w:szCs w:val="24"/>
              </w:rPr>
              <w:t>保温板施工→米黄色仿石涂料饰面</w:t>
            </w:r>
          </w:p>
        </w:tc>
      </w:tr>
    </w:tbl>
    <w:p w:rsidR="005B513C" w:rsidRDefault="005B5347">
      <w:pPr>
        <w:pStyle w:val="a0"/>
        <w:spacing w:after="0" w:line="560" w:lineRule="exact"/>
        <w:ind w:firstLineChars="200" w:firstLine="560"/>
        <w:textAlignment w:val="baseline"/>
      </w:pPr>
      <w:r>
        <w:rPr>
          <w:rFonts w:ascii="仿宋" w:eastAsia="仿宋" w:hAnsi="仿宋" w:hint="eastAsia"/>
          <w:kern w:val="2"/>
          <w:sz w:val="28"/>
          <w:szCs w:val="28"/>
        </w:rPr>
        <w:t>2.</w:t>
      </w:r>
      <w:r>
        <w:rPr>
          <w:rFonts w:ascii="仿宋" w:eastAsia="仿宋" w:hAnsi="仿宋" w:hint="eastAsia"/>
          <w:kern w:val="2"/>
          <w:sz w:val="28"/>
          <w:szCs w:val="28"/>
        </w:rPr>
        <w:t>相关要求</w:t>
      </w:r>
    </w:p>
    <w:p w:rsidR="005B513C" w:rsidRDefault="005B5347">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按照汇总工程量完成上述全部收尾工程，具体施工方法参照施工做法的要求，尽可能做到结构牢固、美观大方、涂刷工程无色差，收尾产生垃圾全部清运至政府指定垃圾堆场。土建收尾工程进度以机电安装和工艺设备安装进度为准，须合理安排进场施工人员，完全配合相关安装专业施工，过程中做好成品保护。机电安装和工艺设备安装标准和要求高，成品保护难度大需足够重视。</w:t>
      </w:r>
    </w:p>
    <w:p w:rsidR="005B513C" w:rsidRDefault="005B5347">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3.</w:t>
      </w:r>
      <w:r>
        <w:rPr>
          <w:rFonts w:ascii="仿宋" w:eastAsia="仿宋" w:hAnsi="仿宋" w:hint="eastAsia"/>
          <w:kern w:val="2"/>
          <w:sz w:val="28"/>
          <w:szCs w:val="28"/>
        </w:rPr>
        <w:t>项目地点：</w:t>
      </w:r>
      <w:r>
        <w:rPr>
          <w:rFonts w:ascii="仿宋" w:eastAsia="仿宋" w:hAnsi="仿宋" w:hint="eastAsia"/>
          <w:kern w:val="2"/>
          <w:sz w:val="28"/>
          <w:szCs w:val="28"/>
        </w:rPr>
        <w:t>中农威特生物医药基地项目，位于兰州高新区定连园区，北侧界沿高新区纬二十二路主干道，西侧界部分沿经二路主干</w:t>
      </w:r>
      <w:r>
        <w:rPr>
          <w:rFonts w:ascii="仿宋" w:eastAsia="仿宋" w:hAnsi="仿宋" w:hint="eastAsia"/>
          <w:kern w:val="2"/>
          <w:sz w:val="28"/>
          <w:szCs w:val="28"/>
        </w:rPr>
        <w:lastRenderedPageBreak/>
        <w:t>道，东侧界与西脉科技公司相邻，南侧界沿纬二十三路主干道</w:t>
      </w:r>
      <w:r>
        <w:rPr>
          <w:rFonts w:ascii="仿宋" w:eastAsia="仿宋" w:hAnsi="仿宋" w:hint="eastAsia"/>
          <w:kern w:val="2"/>
          <w:sz w:val="28"/>
          <w:szCs w:val="28"/>
        </w:rPr>
        <w:t>。</w:t>
      </w:r>
      <w:r>
        <w:rPr>
          <w:rFonts w:ascii="仿宋" w:eastAsia="仿宋" w:hAnsi="仿宋" w:hint="eastAsia"/>
          <w:kern w:val="2"/>
          <w:sz w:val="28"/>
          <w:szCs w:val="28"/>
        </w:rPr>
        <w:t xml:space="preserve"> </w:t>
      </w:r>
    </w:p>
    <w:p w:rsidR="005B513C" w:rsidRDefault="005B5347">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4.</w:t>
      </w:r>
      <w:r>
        <w:rPr>
          <w:rFonts w:ascii="仿宋" w:eastAsia="仿宋" w:hAnsi="仿宋" w:hint="eastAsia"/>
          <w:kern w:val="2"/>
          <w:sz w:val="28"/>
          <w:szCs w:val="28"/>
        </w:rPr>
        <w:t>服务周期：合同签订后，</w:t>
      </w:r>
      <w:r>
        <w:rPr>
          <w:rFonts w:ascii="仿宋" w:eastAsia="仿宋" w:hAnsi="仿宋" w:hint="eastAsia"/>
          <w:kern w:val="2"/>
          <w:sz w:val="28"/>
          <w:szCs w:val="28"/>
        </w:rPr>
        <w:t>配合机电安装和工艺设备安装进度</w:t>
      </w:r>
      <w:r>
        <w:rPr>
          <w:rFonts w:ascii="仿宋" w:eastAsia="仿宋" w:hAnsi="仿宋" w:hint="eastAsia"/>
          <w:kern w:val="2"/>
          <w:sz w:val="28"/>
          <w:szCs w:val="28"/>
        </w:rPr>
        <w:t>完成所有施工内容。</w:t>
      </w:r>
    </w:p>
    <w:p w:rsidR="005B513C" w:rsidRPr="00EB37CD" w:rsidRDefault="005B5347">
      <w:pPr>
        <w:spacing w:after="120" w:line="520" w:lineRule="exact"/>
        <w:ind w:firstLineChars="200" w:firstLine="562"/>
        <w:textAlignment w:val="baseline"/>
        <w:rPr>
          <w:rFonts w:ascii="仿宋" w:eastAsia="仿宋" w:hAnsi="仿宋"/>
          <w:b/>
          <w:sz w:val="28"/>
          <w:szCs w:val="28"/>
        </w:rPr>
      </w:pPr>
      <w:r w:rsidRPr="00EB37CD">
        <w:rPr>
          <w:rFonts w:ascii="仿宋" w:eastAsia="仿宋" w:hAnsi="仿宋" w:hint="eastAsia"/>
          <w:b/>
          <w:sz w:val="28"/>
          <w:szCs w:val="28"/>
        </w:rPr>
        <w:t>三、竞争性谈判时间</w:t>
      </w:r>
    </w:p>
    <w:p w:rsidR="005B513C" w:rsidRPr="00EB37CD" w:rsidRDefault="005B5347">
      <w:pPr>
        <w:snapToGrid w:val="0"/>
        <w:spacing w:line="520" w:lineRule="exact"/>
        <w:ind w:firstLineChars="200" w:firstLine="560"/>
        <w:textAlignment w:val="baseline"/>
        <w:rPr>
          <w:rFonts w:ascii="仿宋" w:eastAsia="仿宋" w:hAnsi="仿宋"/>
          <w:sz w:val="28"/>
          <w:szCs w:val="28"/>
        </w:rPr>
      </w:pPr>
      <w:r w:rsidRPr="00EB37CD">
        <w:rPr>
          <w:rFonts w:ascii="仿宋" w:eastAsia="仿宋" w:hAnsi="仿宋" w:hint="eastAsia"/>
          <w:sz w:val="28"/>
          <w:szCs w:val="28"/>
        </w:rPr>
        <w:t>2022</w:t>
      </w:r>
      <w:r w:rsidRPr="00EB37CD">
        <w:rPr>
          <w:rFonts w:ascii="仿宋" w:eastAsia="仿宋" w:hAnsi="仿宋" w:hint="eastAsia"/>
          <w:sz w:val="28"/>
          <w:szCs w:val="28"/>
        </w:rPr>
        <w:t>年</w:t>
      </w:r>
      <w:r w:rsidR="00EB37CD" w:rsidRPr="00EB37CD">
        <w:rPr>
          <w:rFonts w:ascii="仿宋" w:eastAsia="仿宋" w:hAnsi="仿宋" w:hint="eastAsia"/>
          <w:sz w:val="28"/>
          <w:szCs w:val="28"/>
        </w:rPr>
        <w:t>8</w:t>
      </w:r>
      <w:r w:rsidRPr="00EB37CD">
        <w:rPr>
          <w:rFonts w:ascii="仿宋" w:eastAsia="仿宋" w:hAnsi="仿宋" w:hint="eastAsia"/>
          <w:sz w:val="28"/>
          <w:szCs w:val="28"/>
        </w:rPr>
        <w:t>月</w:t>
      </w:r>
      <w:r w:rsidR="00EB37CD" w:rsidRPr="00EB37CD">
        <w:rPr>
          <w:rFonts w:ascii="仿宋" w:eastAsia="仿宋" w:hAnsi="仿宋" w:hint="eastAsia"/>
          <w:sz w:val="28"/>
          <w:szCs w:val="28"/>
        </w:rPr>
        <w:t>19</w:t>
      </w:r>
      <w:r w:rsidRPr="00EB37CD">
        <w:rPr>
          <w:rFonts w:ascii="仿宋" w:eastAsia="仿宋" w:hAnsi="仿宋" w:hint="eastAsia"/>
          <w:sz w:val="28"/>
          <w:szCs w:val="28"/>
        </w:rPr>
        <w:t>日</w:t>
      </w:r>
      <w:r w:rsidR="00EB37CD" w:rsidRPr="00EB37CD">
        <w:rPr>
          <w:rFonts w:ascii="仿宋" w:eastAsia="仿宋" w:hAnsi="仿宋" w:hint="eastAsia"/>
          <w:sz w:val="28"/>
          <w:szCs w:val="28"/>
        </w:rPr>
        <w:t>0</w:t>
      </w:r>
      <w:r w:rsidRPr="00EB37CD">
        <w:rPr>
          <w:rFonts w:ascii="仿宋" w:eastAsia="仿宋" w:hAnsi="仿宋" w:hint="eastAsia"/>
          <w:sz w:val="28"/>
          <w:szCs w:val="28"/>
        </w:rPr>
        <w:t>9:30</w:t>
      </w:r>
      <w:r w:rsidRPr="00EB37CD">
        <w:rPr>
          <w:rFonts w:ascii="仿宋" w:eastAsia="仿宋" w:hAnsi="仿宋" w:hint="eastAsia"/>
          <w:sz w:val="28"/>
          <w:szCs w:val="28"/>
        </w:rPr>
        <w:t>分</w:t>
      </w:r>
      <w:r w:rsidRPr="00EB37CD">
        <w:rPr>
          <w:rFonts w:ascii="仿宋" w:eastAsia="仿宋" w:hAnsi="仿宋" w:hint="eastAsia"/>
          <w:sz w:val="28"/>
          <w:szCs w:val="28"/>
        </w:rPr>
        <w:t>。</w:t>
      </w:r>
    </w:p>
    <w:p w:rsidR="005B513C" w:rsidRPr="00EB37CD" w:rsidRDefault="005B5347">
      <w:pPr>
        <w:spacing w:after="120" w:line="520" w:lineRule="exact"/>
        <w:ind w:firstLineChars="200" w:firstLine="562"/>
        <w:textAlignment w:val="baseline"/>
        <w:rPr>
          <w:rFonts w:ascii="仿宋" w:eastAsia="仿宋" w:hAnsi="仿宋"/>
          <w:b/>
          <w:sz w:val="28"/>
          <w:szCs w:val="28"/>
        </w:rPr>
      </w:pPr>
      <w:r w:rsidRPr="00EB37CD">
        <w:rPr>
          <w:rFonts w:ascii="仿宋" w:eastAsia="仿宋" w:hAnsi="仿宋" w:hint="eastAsia"/>
          <w:b/>
          <w:sz w:val="28"/>
          <w:szCs w:val="28"/>
        </w:rPr>
        <w:t>四、竞争性谈判地点</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中农威特生物科技股份有限公司采购部会议室（兰州兽医研究所图书馆西北侧库房</w:t>
      </w:r>
      <w:r>
        <w:rPr>
          <w:rFonts w:ascii="仿宋" w:eastAsia="仿宋" w:hAnsi="仿宋" w:hint="eastAsia"/>
          <w:sz w:val="28"/>
          <w:szCs w:val="28"/>
        </w:rPr>
        <w:t>2</w:t>
      </w:r>
      <w:r>
        <w:rPr>
          <w:rFonts w:ascii="仿宋" w:eastAsia="仿宋" w:hAnsi="仿宋" w:hint="eastAsia"/>
          <w:sz w:val="28"/>
          <w:szCs w:val="28"/>
        </w:rPr>
        <w:t>楼）</w:t>
      </w:r>
    </w:p>
    <w:p w:rsidR="005B513C" w:rsidRDefault="005B5347">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5B513C" w:rsidRPr="00EB37CD"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文件的份数：报价人</w:t>
      </w:r>
      <w:r w:rsidRPr="00EB37CD">
        <w:rPr>
          <w:rFonts w:ascii="仿宋" w:eastAsia="仿宋" w:hAnsi="仿宋" w:hint="eastAsia"/>
          <w:sz w:val="28"/>
          <w:szCs w:val="28"/>
        </w:rPr>
        <w:t>应编制正本一份，副本</w:t>
      </w:r>
      <w:r w:rsidRPr="00EB37CD">
        <w:rPr>
          <w:rFonts w:ascii="仿宋" w:eastAsia="仿宋" w:hAnsi="仿宋" w:hint="eastAsia"/>
          <w:sz w:val="28"/>
          <w:szCs w:val="28"/>
        </w:rPr>
        <w:t>一</w:t>
      </w:r>
      <w:r w:rsidRPr="00EB37CD">
        <w:rPr>
          <w:rFonts w:ascii="仿宋" w:eastAsia="仿宋" w:hAnsi="仿宋" w:hint="eastAsia"/>
          <w:sz w:val="28"/>
          <w:szCs w:val="28"/>
        </w:rPr>
        <w:t>份。</w:t>
      </w:r>
    </w:p>
    <w:p w:rsidR="005B513C" w:rsidRDefault="005B5347">
      <w:pPr>
        <w:snapToGrid w:val="0"/>
        <w:spacing w:line="520" w:lineRule="exact"/>
        <w:ind w:firstLineChars="200" w:firstLine="560"/>
        <w:textAlignment w:val="baseline"/>
        <w:rPr>
          <w:rFonts w:ascii="仿宋" w:eastAsia="仿宋" w:hAnsi="仿宋"/>
          <w:sz w:val="28"/>
          <w:szCs w:val="28"/>
        </w:rPr>
      </w:pPr>
      <w:r w:rsidRPr="00EB37CD">
        <w:rPr>
          <w:rFonts w:ascii="仿宋" w:eastAsia="仿宋" w:hAnsi="仿宋" w:hint="eastAsia"/>
          <w:sz w:val="28"/>
          <w:szCs w:val="28"/>
        </w:rPr>
        <w:t>报价人应将报价文件密封提交，于</w:t>
      </w:r>
      <w:r w:rsidRPr="00EB37CD">
        <w:rPr>
          <w:rFonts w:ascii="仿宋" w:eastAsia="仿宋" w:hAnsi="仿宋" w:hint="eastAsia"/>
          <w:sz w:val="28"/>
          <w:szCs w:val="28"/>
        </w:rPr>
        <w:t>2022</w:t>
      </w:r>
      <w:r w:rsidRPr="00EB37CD">
        <w:rPr>
          <w:rFonts w:ascii="仿宋" w:eastAsia="仿宋" w:hAnsi="仿宋" w:hint="eastAsia"/>
          <w:sz w:val="28"/>
          <w:szCs w:val="28"/>
        </w:rPr>
        <w:t>年</w:t>
      </w:r>
      <w:r w:rsidR="00EB37CD" w:rsidRPr="00EB37CD">
        <w:rPr>
          <w:rFonts w:ascii="仿宋" w:eastAsia="仿宋" w:hAnsi="仿宋" w:hint="eastAsia"/>
          <w:sz w:val="28"/>
          <w:szCs w:val="28"/>
        </w:rPr>
        <w:t>8</w:t>
      </w:r>
      <w:r w:rsidRPr="00EB37CD">
        <w:rPr>
          <w:rFonts w:ascii="仿宋" w:eastAsia="仿宋" w:hAnsi="仿宋" w:hint="eastAsia"/>
          <w:sz w:val="28"/>
          <w:szCs w:val="28"/>
        </w:rPr>
        <w:t>月</w:t>
      </w:r>
      <w:r w:rsidR="00EB37CD" w:rsidRPr="00EB37CD">
        <w:rPr>
          <w:rFonts w:ascii="仿宋" w:eastAsia="仿宋" w:hAnsi="仿宋" w:hint="eastAsia"/>
          <w:sz w:val="28"/>
          <w:szCs w:val="28"/>
        </w:rPr>
        <w:t>19</w:t>
      </w:r>
      <w:r w:rsidRPr="00EB37CD">
        <w:rPr>
          <w:rFonts w:ascii="仿宋" w:eastAsia="仿宋" w:hAnsi="仿宋" w:hint="eastAsia"/>
          <w:sz w:val="28"/>
          <w:szCs w:val="28"/>
        </w:rPr>
        <w:t>日</w:t>
      </w:r>
      <w:r w:rsidR="00EB37CD" w:rsidRPr="00EB37CD">
        <w:rPr>
          <w:rFonts w:ascii="仿宋" w:eastAsia="仿宋" w:hAnsi="仿宋" w:hint="eastAsia"/>
          <w:sz w:val="28"/>
          <w:szCs w:val="28"/>
        </w:rPr>
        <w:t>0</w:t>
      </w:r>
      <w:r w:rsidRPr="00EB37CD">
        <w:rPr>
          <w:rFonts w:ascii="仿宋" w:eastAsia="仿宋" w:hAnsi="仿宋" w:hint="eastAsia"/>
          <w:sz w:val="28"/>
          <w:szCs w:val="28"/>
        </w:rPr>
        <w:t>9:00</w:t>
      </w:r>
      <w:r w:rsidRPr="00EB37CD">
        <w:rPr>
          <w:rFonts w:ascii="仿宋" w:eastAsia="仿宋" w:hAnsi="仿宋" w:hint="eastAsia"/>
          <w:sz w:val="28"/>
          <w:szCs w:val="28"/>
        </w:rPr>
        <w:t>分之</w:t>
      </w:r>
      <w:r>
        <w:rPr>
          <w:rFonts w:ascii="仿宋" w:eastAsia="仿宋" w:hAnsi="仿宋" w:hint="eastAsia"/>
          <w:sz w:val="28"/>
          <w:szCs w:val="28"/>
        </w:rPr>
        <w:t>前</w:t>
      </w:r>
      <w:r>
        <w:rPr>
          <w:rFonts w:ascii="仿宋" w:eastAsia="仿宋" w:hAnsi="仿宋" w:hint="eastAsia"/>
          <w:sz w:val="28"/>
          <w:szCs w:val="28"/>
        </w:rPr>
        <w:t>,</w:t>
      </w:r>
      <w:r>
        <w:rPr>
          <w:rFonts w:ascii="仿宋" w:eastAsia="仿宋" w:hAnsi="仿宋" w:hint="eastAsia"/>
          <w:sz w:val="28"/>
          <w:szCs w:val="28"/>
        </w:rPr>
        <w:t>送达兰州兽医研究所门口（兰州市城关区盐场堡徐家坪</w:t>
      </w:r>
      <w:r>
        <w:rPr>
          <w:rFonts w:ascii="仿宋" w:eastAsia="仿宋" w:hAnsi="仿宋" w:hint="eastAsia"/>
          <w:sz w:val="28"/>
          <w:szCs w:val="28"/>
        </w:rPr>
        <w:t>1</w:t>
      </w:r>
      <w:r>
        <w:rPr>
          <w:rFonts w:ascii="仿宋" w:eastAsia="仿宋" w:hAnsi="仿宋" w:hint="eastAsia"/>
          <w:sz w:val="28"/>
          <w:szCs w:val="28"/>
        </w:rPr>
        <w:t>号），过时拒绝接收。</w:t>
      </w:r>
    </w:p>
    <w:p w:rsidR="005B513C" w:rsidRDefault="005B5347">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5B513C" w:rsidRDefault="005B5347">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供应商必须具备以下资质条件，不满足以下任一条件，视为资格审查不通过。供应商所提供的证明文件，均须加盖单位公章。</w:t>
      </w:r>
    </w:p>
    <w:p w:rsidR="005B513C" w:rsidRDefault="005B5347">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）《企业营业执照》、《税务登记证》、《组织机构代码证》或三证合一以及相应的资质证明文件复印件一套（复印件）</w:t>
      </w:r>
    </w:p>
    <w:p w:rsidR="005B513C" w:rsidRDefault="005B5347">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）提供法定代表人身份证（复印件）</w:t>
      </w:r>
    </w:p>
    <w:p w:rsidR="005B513C" w:rsidRDefault="005B5347">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）法定代表人授权函及被授权人身份证（复印件）</w:t>
      </w:r>
    </w:p>
    <w:p w:rsidR="005B513C" w:rsidRDefault="005B5347">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）具有建设行政主管部门颁发的房屋建筑工程施工总承包三级及以上资质。</w:t>
      </w:r>
    </w:p>
    <w:p w:rsidR="005B513C" w:rsidRDefault="005B5347">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）有效的安全生产许可证（复印件）</w:t>
      </w:r>
    </w:p>
    <w:p w:rsidR="005B513C" w:rsidRDefault="005B5347">
      <w:pPr>
        <w:spacing w:line="520" w:lineRule="exact"/>
        <w:ind w:firstLineChars="200" w:firstLine="560"/>
        <w:rPr>
          <w:rFonts w:ascii="仿宋" w:eastAsia="仿宋" w:hAnsi="仿宋"/>
          <w:sz w:val="28"/>
          <w:szCs w:val="28"/>
        </w:rPr>
      </w:pPr>
      <w:r>
        <w:rPr>
          <w:rFonts w:ascii="仿宋" w:eastAsia="仿宋" w:hAnsi="仿宋" w:hint="eastAsia"/>
          <w:sz w:val="28"/>
          <w:szCs w:val="28"/>
        </w:rPr>
        <w:lastRenderedPageBreak/>
        <w:t>（</w:t>
      </w:r>
      <w:r>
        <w:rPr>
          <w:rFonts w:ascii="仿宋" w:eastAsia="仿宋" w:hAnsi="仿宋" w:hint="eastAsia"/>
          <w:sz w:val="28"/>
          <w:szCs w:val="28"/>
        </w:rPr>
        <w:t>5</w:t>
      </w:r>
      <w:r>
        <w:rPr>
          <w:rFonts w:ascii="仿宋" w:eastAsia="仿宋" w:hAnsi="仿宋" w:hint="eastAsia"/>
          <w:sz w:val="28"/>
          <w:szCs w:val="28"/>
        </w:rPr>
        <w:t>）不接受联合体应答方式，不允许任何形式的分包或转包</w:t>
      </w:r>
    </w:p>
    <w:p w:rsidR="005B513C" w:rsidRDefault="005B5347">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）供应商认为觉得有必要提交的其他相关证明材料</w:t>
      </w:r>
    </w:p>
    <w:p w:rsidR="005B513C" w:rsidRDefault="005B5347">
      <w:pPr>
        <w:spacing w:line="520" w:lineRule="exact"/>
        <w:ind w:firstLineChars="200" w:firstLine="560"/>
        <w:rPr>
          <w:rFonts w:ascii="仿宋" w:eastAsia="仿宋" w:hAnsi="仿宋"/>
          <w:sz w:val="28"/>
          <w:szCs w:val="28"/>
        </w:rPr>
      </w:pPr>
      <w:r>
        <w:rPr>
          <w:rFonts w:ascii="仿宋" w:eastAsia="仿宋" w:hAnsi="仿宋" w:hint="eastAsia"/>
          <w:sz w:val="28"/>
          <w:szCs w:val="28"/>
        </w:rPr>
        <w:t>以上条款（</w:t>
      </w:r>
      <w:r>
        <w:rPr>
          <w:rFonts w:ascii="仿宋" w:eastAsia="仿宋" w:hAnsi="仿宋" w:hint="eastAsia"/>
          <w:sz w:val="28"/>
          <w:szCs w:val="28"/>
        </w:rPr>
        <w:t>1</w:t>
      </w:r>
      <w:r>
        <w:rPr>
          <w:rFonts w:ascii="仿宋" w:eastAsia="仿宋" w:hAnsi="仿宋" w:hint="eastAsia"/>
          <w:sz w:val="28"/>
          <w:szCs w:val="28"/>
        </w:rPr>
        <w:t>）项为有效期内通过上年度年检或复审的证书，若法定代表人参加询价谈判，须提供第（</w:t>
      </w:r>
      <w:r>
        <w:rPr>
          <w:rFonts w:ascii="仿宋" w:eastAsia="仿宋" w:hAnsi="仿宋" w:hint="eastAsia"/>
          <w:sz w:val="28"/>
          <w:szCs w:val="28"/>
        </w:rPr>
        <w:t>2</w:t>
      </w:r>
      <w:r>
        <w:rPr>
          <w:rFonts w:ascii="仿宋" w:eastAsia="仿宋" w:hAnsi="仿宋" w:hint="eastAsia"/>
          <w:sz w:val="28"/>
          <w:szCs w:val="28"/>
        </w:rPr>
        <w:t>）项，若法人授权人参加询价谈判，须提供第（</w:t>
      </w:r>
      <w:r>
        <w:rPr>
          <w:rFonts w:ascii="仿宋" w:eastAsia="仿宋" w:hAnsi="仿宋" w:hint="eastAsia"/>
          <w:sz w:val="28"/>
          <w:szCs w:val="28"/>
        </w:rPr>
        <w:t>2</w:t>
      </w:r>
      <w:r>
        <w:rPr>
          <w:rFonts w:ascii="仿宋" w:eastAsia="仿宋" w:hAnsi="仿宋" w:hint="eastAsia"/>
          <w:sz w:val="28"/>
          <w:szCs w:val="28"/>
        </w:rPr>
        <w:t>）和第（</w:t>
      </w:r>
      <w:r>
        <w:rPr>
          <w:rFonts w:ascii="仿宋" w:eastAsia="仿宋" w:hAnsi="仿宋" w:hint="eastAsia"/>
          <w:sz w:val="28"/>
          <w:szCs w:val="28"/>
        </w:rPr>
        <w:t>3</w:t>
      </w:r>
      <w:r>
        <w:rPr>
          <w:rFonts w:ascii="仿宋" w:eastAsia="仿宋" w:hAnsi="仿宋" w:hint="eastAsia"/>
          <w:sz w:val="28"/>
          <w:szCs w:val="28"/>
        </w:rPr>
        <w:t>）项。</w:t>
      </w:r>
    </w:p>
    <w:p w:rsidR="005B513C" w:rsidRDefault="005B5347">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5B513C" w:rsidRDefault="005B5347">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报价人编写的报价文件应按顺序包括</w:t>
      </w:r>
      <w:r>
        <w:rPr>
          <w:rFonts w:ascii="仿宋" w:eastAsia="仿宋" w:hAnsi="仿宋" w:hint="eastAsia"/>
          <w:sz w:val="28"/>
          <w:szCs w:val="28"/>
        </w:rPr>
        <w:t>(</w:t>
      </w:r>
      <w:r>
        <w:rPr>
          <w:rFonts w:ascii="仿宋" w:eastAsia="仿宋" w:hAnsi="仿宋" w:hint="eastAsia"/>
          <w:sz w:val="28"/>
          <w:szCs w:val="28"/>
        </w:rPr>
        <w:t>但不限于</w:t>
      </w:r>
      <w:r>
        <w:rPr>
          <w:rFonts w:ascii="仿宋" w:eastAsia="仿宋" w:hAnsi="仿宋" w:hint="eastAsia"/>
          <w:sz w:val="28"/>
          <w:szCs w:val="28"/>
        </w:rPr>
        <w:t>)</w:t>
      </w:r>
      <w:r>
        <w:rPr>
          <w:rFonts w:ascii="仿宋" w:eastAsia="仿宋" w:hAnsi="仿宋" w:hint="eastAsia"/>
          <w:sz w:val="28"/>
          <w:szCs w:val="28"/>
        </w:rPr>
        <w:t>下列部分：</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目录</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报价函</w:t>
      </w:r>
      <w:r>
        <w:rPr>
          <w:rFonts w:ascii="仿宋" w:eastAsia="仿宋" w:hAnsi="仿宋" w:hint="eastAsia"/>
          <w:sz w:val="28"/>
          <w:szCs w:val="28"/>
        </w:rPr>
        <w:t>(</w:t>
      </w:r>
      <w:r>
        <w:rPr>
          <w:rFonts w:ascii="仿宋" w:eastAsia="仿宋" w:hAnsi="仿宋" w:hint="eastAsia"/>
          <w:sz w:val="28"/>
          <w:szCs w:val="28"/>
        </w:rPr>
        <w:t>附表</w:t>
      </w:r>
      <w:r>
        <w:rPr>
          <w:rFonts w:ascii="仿宋" w:eastAsia="仿宋" w:hAnsi="仿宋" w:hint="eastAsia"/>
          <w:sz w:val="28"/>
          <w:szCs w:val="28"/>
        </w:rPr>
        <w:t>2)</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法定代表人身份证复印件、法定代表人授权委托书和身份证复印件（附表</w:t>
      </w:r>
      <w:r>
        <w:rPr>
          <w:rFonts w:ascii="仿宋" w:eastAsia="仿宋" w:hAnsi="仿宋" w:hint="eastAsia"/>
          <w:sz w:val="28"/>
          <w:szCs w:val="28"/>
        </w:rPr>
        <w:t>3</w:t>
      </w:r>
      <w:r>
        <w:rPr>
          <w:rFonts w:ascii="仿宋" w:eastAsia="仿宋" w:hAnsi="仿宋" w:hint="eastAsia"/>
          <w:sz w:val="28"/>
          <w:szCs w:val="28"/>
        </w:rPr>
        <w:t>）</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三证合一的营业执照复印件以及相应的资质证明文件复印件</w:t>
      </w:r>
    </w:p>
    <w:p w:rsidR="005B513C" w:rsidRDefault="005B5347">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商务偏离表（附表</w:t>
      </w:r>
      <w:r>
        <w:rPr>
          <w:rFonts w:ascii="仿宋" w:eastAsia="仿宋" w:hAnsi="仿宋" w:cs="宋体" w:hint="eastAsia"/>
          <w:sz w:val="28"/>
          <w:szCs w:val="28"/>
        </w:rPr>
        <w:t>5</w:t>
      </w:r>
      <w:r>
        <w:rPr>
          <w:rFonts w:ascii="仿宋" w:eastAsia="仿宋" w:hAnsi="仿宋" w:cs="宋体" w:hint="eastAsia"/>
          <w:sz w:val="28"/>
          <w:szCs w:val="28"/>
        </w:rPr>
        <w:t>）</w:t>
      </w:r>
    </w:p>
    <w:p w:rsidR="005B513C" w:rsidRDefault="005B5347">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技术偏离表（附表</w:t>
      </w:r>
      <w:r>
        <w:rPr>
          <w:rFonts w:ascii="仿宋" w:eastAsia="仿宋" w:hAnsi="仿宋" w:cs="宋体" w:hint="eastAsia"/>
          <w:sz w:val="28"/>
          <w:szCs w:val="28"/>
        </w:rPr>
        <w:t>6</w:t>
      </w:r>
      <w:r>
        <w:rPr>
          <w:rFonts w:ascii="仿宋" w:eastAsia="仿宋" w:hAnsi="仿宋" w:cs="宋体" w:hint="eastAsia"/>
          <w:sz w:val="28"/>
          <w:szCs w:val="28"/>
        </w:rPr>
        <w:t>）</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持有有效的安全生产许可证复印件</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报价人提供近</w:t>
      </w:r>
      <w:r w:rsidR="00EB37CD">
        <w:rPr>
          <w:rFonts w:ascii="仿宋" w:eastAsia="仿宋" w:hAnsi="仿宋" w:hint="eastAsia"/>
          <w:sz w:val="28"/>
          <w:szCs w:val="28"/>
        </w:rPr>
        <w:t>2019年至今</w:t>
      </w:r>
      <w:r>
        <w:rPr>
          <w:rFonts w:ascii="仿宋" w:eastAsia="仿宋" w:hAnsi="仿宋" w:hint="eastAsia"/>
          <w:sz w:val="28"/>
          <w:szCs w:val="28"/>
        </w:rPr>
        <w:t>类似项目的业绩（以合同为准）</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报价人需编制有针对性的施工方案，方案应按照规范要求表述土方压实和砌筑施工等方面内容，施工管理人员配备、施工机具设备配备等。方案应考虑全面、经济高效、科学合理。</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报价人认为需要提供的其他资料</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上材料复印件，均需加盖单位公章</w:t>
      </w:r>
    </w:p>
    <w:p w:rsidR="005B513C" w:rsidRDefault="005B5347">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采购人不组织踏勘现场，</w:t>
      </w:r>
      <w:r>
        <w:rPr>
          <w:rFonts w:ascii="仿宋" w:eastAsia="仿宋" w:hAnsi="仿宋" w:hint="eastAsia"/>
          <w:sz w:val="28"/>
          <w:szCs w:val="28"/>
        </w:rPr>
        <w:t>但因收尾工程点多面广，配合工作较多，施工难度较大，</w:t>
      </w:r>
      <w:r>
        <w:rPr>
          <w:rFonts w:ascii="仿宋" w:eastAsia="仿宋" w:hAnsi="仿宋" w:hint="eastAsia"/>
          <w:sz w:val="28"/>
          <w:szCs w:val="28"/>
        </w:rPr>
        <w:t>建议自行来项目地点踏勘现场，费用自理</w:t>
      </w:r>
      <w:r>
        <w:rPr>
          <w:rFonts w:ascii="仿宋" w:eastAsia="仿宋" w:hAnsi="仿宋" w:hint="eastAsia"/>
          <w:sz w:val="28"/>
          <w:szCs w:val="28"/>
        </w:rPr>
        <w:t>，风险自担</w:t>
      </w:r>
      <w:r>
        <w:rPr>
          <w:rFonts w:ascii="仿宋" w:eastAsia="仿宋" w:hAnsi="仿宋" w:hint="eastAsia"/>
          <w:sz w:val="28"/>
          <w:szCs w:val="28"/>
        </w:rPr>
        <w:t>。</w:t>
      </w:r>
    </w:p>
    <w:p w:rsidR="005B513C" w:rsidRDefault="005B5347">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lastRenderedPageBreak/>
        <w:t>1.</w:t>
      </w:r>
      <w:r>
        <w:rPr>
          <w:rFonts w:ascii="仿宋" w:eastAsia="仿宋" w:hAnsi="仿宋" w:hint="eastAsia"/>
          <w:sz w:val="28"/>
          <w:szCs w:val="28"/>
        </w:rPr>
        <w:t>报价指报价人为完成</w:t>
      </w:r>
      <w:r>
        <w:rPr>
          <w:rFonts w:ascii="仿宋" w:eastAsia="仿宋" w:hAnsi="仿宋" w:hint="eastAsia"/>
          <w:sz w:val="28"/>
          <w:szCs w:val="28"/>
        </w:rPr>
        <w:t>中农威特生物</w:t>
      </w:r>
      <w:r>
        <w:rPr>
          <w:rFonts w:ascii="仿宋" w:eastAsia="仿宋" w:hAnsi="仿宋" w:hint="eastAsia"/>
          <w:sz w:val="28"/>
          <w:szCs w:val="28"/>
        </w:rPr>
        <w:t>科技股份有限公司</w:t>
      </w:r>
      <w:r>
        <w:rPr>
          <w:rFonts w:ascii="仿宋" w:eastAsia="仿宋" w:hAnsi="仿宋" w:hint="eastAsia"/>
          <w:sz w:val="28"/>
          <w:szCs w:val="28"/>
        </w:rPr>
        <w:t>6#</w:t>
      </w:r>
      <w:r>
        <w:rPr>
          <w:rFonts w:ascii="仿宋" w:eastAsia="仿宋" w:hAnsi="仿宋" w:hint="eastAsia"/>
          <w:sz w:val="28"/>
          <w:szCs w:val="28"/>
        </w:rPr>
        <w:t>基因工程疫苗车间土建收尾</w:t>
      </w:r>
      <w:r>
        <w:rPr>
          <w:rFonts w:ascii="仿宋" w:eastAsia="仿宋" w:hAnsi="仿宋" w:hint="eastAsia"/>
          <w:sz w:val="28"/>
          <w:szCs w:val="28"/>
        </w:rPr>
        <w:t>工程</w:t>
      </w:r>
      <w:r>
        <w:rPr>
          <w:rFonts w:ascii="仿宋" w:eastAsia="仿宋" w:hAnsi="仿宋" w:hint="eastAsia"/>
          <w:sz w:val="28"/>
          <w:szCs w:val="28"/>
        </w:rPr>
        <w:t>等</w:t>
      </w:r>
      <w:r>
        <w:rPr>
          <w:rFonts w:ascii="仿宋" w:eastAsia="仿宋" w:hAnsi="仿宋" w:hint="eastAsia"/>
          <w:sz w:val="28"/>
          <w:szCs w:val="28"/>
        </w:rPr>
        <w:t>本采购文件第二项“采购内容”要求的所有内容实施过程中可能发生的人工、材料</w:t>
      </w:r>
      <w:r>
        <w:rPr>
          <w:rFonts w:ascii="仿宋" w:eastAsia="仿宋" w:hAnsi="仿宋" w:hint="eastAsia"/>
          <w:sz w:val="28"/>
          <w:szCs w:val="28"/>
        </w:rPr>
        <w:t>、</w:t>
      </w:r>
      <w:r>
        <w:rPr>
          <w:rFonts w:ascii="仿宋" w:eastAsia="仿宋" w:hAnsi="仿宋" w:hint="eastAsia"/>
          <w:sz w:val="28"/>
          <w:szCs w:val="28"/>
        </w:rPr>
        <w:t>机械、管理、利润</w:t>
      </w:r>
      <w:r>
        <w:rPr>
          <w:rFonts w:ascii="仿宋" w:eastAsia="仿宋" w:hAnsi="仿宋" w:hint="eastAsia"/>
          <w:sz w:val="28"/>
          <w:szCs w:val="28"/>
        </w:rPr>
        <w:t>、规费及</w:t>
      </w:r>
      <w:r>
        <w:rPr>
          <w:rFonts w:ascii="仿宋" w:eastAsia="仿宋" w:hAnsi="仿宋" w:hint="eastAsia"/>
          <w:sz w:val="28"/>
          <w:szCs w:val="28"/>
        </w:rPr>
        <w:t>税</w:t>
      </w:r>
      <w:r>
        <w:rPr>
          <w:rFonts w:ascii="仿宋" w:eastAsia="仿宋" w:hAnsi="仿宋" w:hint="eastAsia"/>
          <w:sz w:val="28"/>
          <w:szCs w:val="28"/>
        </w:rPr>
        <w:t>金</w:t>
      </w:r>
      <w:r>
        <w:rPr>
          <w:rFonts w:ascii="仿宋" w:eastAsia="仿宋" w:hAnsi="仿宋" w:hint="eastAsia"/>
          <w:sz w:val="28"/>
          <w:szCs w:val="28"/>
        </w:rPr>
        <w:t>等的全部费用，即报价人实行固定总价承包，应综合考虑服务承诺及不可预见风险费用。</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所有报价均以人民币报价。</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采购人不接受任何形式的选择报价，只允许一个报价。</w:t>
      </w:r>
    </w:p>
    <w:p w:rsidR="005B513C" w:rsidRDefault="005B5347">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因工期紧，要求中选单位在中选后</w:t>
      </w:r>
      <w:r>
        <w:rPr>
          <w:rFonts w:ascii="仿宋" w:eastAsia="仿宋" w:hAnsi="仿宋" w:hint="eastAsia"/>
          <w:sz w:val="28"/>
          <w:szCs w:val="28"/>
        </w:rPr>
        <w:t>3</w:t>
      </w:r>
      <w:r>
        <w:rPr>
          <w:rFonts w:ascii="仿宋" w:eastAsia="仿宋" w:hAnsi="仿宋" w:hint="eastAsia"/>
          <w:sz w:val="28"/>
          <w:szCs w:val="28"/>
        </w:rPr>
        <w:t>个日历天内签订合同并组织施工人员、材料和机械设备进场，若因中选方原因未能在</w:t>
      </w:r>
      <w:r>
        <w:rPr>
          <w:rFonts w:ascii="仿宋" w:eastAsia="仿宋" w:hAnsi="仿宋" w:hint="eastAsia"/>
          <w:sz w:val="28"/>
          <w:szCs w:val="28"/>
        </w:rPr>
        <w:t>3</w:t>
      </w:r>
      <w:r>
        <w:rPr>
          <w:rFonts w:ascii="仿宋" w:eastAsia="仿宋" w:hAnsi="仿宋" w:hint="eastAsia"/>
          <w:sz w:val="28"/>
          <w:szCs w:val="28"/>
        </w:rPr>
        <w:t>个日历天内签订合同并完成施工人员、材料和机械进场，视为自愿放弃本次中</w:t>
      </w:r>
      <w:r w:rsidR="00643D9D">
        <w:rPr>
          <w:rFonts w:ascii="仿宋" w:eastAsia="仿宋" w:hAnsi="仿宋" w:hint="eastAsia"/>
          <w:sz w:val="28"/>
          <w:szCs w:val="28"/>
        </w:rPr>
        <w:t>选。采购人按照竞争性谈判排名依次递补确定中选</w:t>
      </w:r>
      <w:r>
        <w:rPr>
          <w:rFonts w:ascii="仿宋" w:eastAsia="仿宋" w:hAnsi="仿宋" w:hint="eastAsia"/>
          <w:sz w:val="28"/>
          <w:szCs w:val="28"/>
        </w:rPr>
        <w:t>单位，签订合同。</w:t>
      </w:r>
    </w:p>
    <w:p w:rsidR="005B513C" w:rsidRDefault="005B5347">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5B513C" w:rsidRDefault="005B5347">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九、付款方式</w:t>
      </w:r>
    </w:p>
    <w:p w:rsidR="00EB37CD" w:rsidRPr="001C34CA" w:rsidRDefault="00EB37CD" w:rsidP="00EB37C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合同签订后，完成所有工程报甲方验收通过并开具全额发票后支付合同金额</w:t>
      </w:r>
      <w:r w:rsidRPr="001C34CA">
        <w:rPr>
          <w:rFonts w:ascii="仿宋" w:eastAsia="仿宋" w:hAnsi="仿宋" w:hint="eastAsia"/>
          <w:sz w:val="28"/>
          <w:szCs w:val="28"/>
        </w:rPr>
        <w:t>的97%；剩余3%待质保期结束后支付。</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通讯地址：甘肃省兰州市城关区盐场堡徐家坪</w:t>
      </w:r>
      <w:r>
        <w:rPr>
          <w:rFonts w:ascii="仿宋" w:eastAsia="仿宋" w:hAnsi="仿宋" w:hint="eastAsia"/>
          <w:sz w:val="28"/>
          <w:szCs w:val="28"/>
        </w:rPr>
        <w:t>1</w:t>
      </w:r>
      <w:r>
        <w:rPr>
          <w:rFonts w:ascii="仿宋" w:eastAsia="仿宋" w:hAnsi="仿宋" w:hint="eastAsia"/>
          <w:sz w:val="28"/>
          <w:szCs w:val="28"/>
        </w:rPr>
        <w:t>号</w:t>
      </w:r>
    </w:p>
    <w:p w:rsidR="005B513C" w:rsidRDefault="005B5347">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联系人：商务</w:t>
      </w:r>
      <w:r>
        <w:rPr>
          <w:rFonts w:ascii="仿宋" w:eastAsia="仿宋" w:hAnsi="仿宋" w:hint="eastAsia"/>
          <w:sz w:val="28"/>
          <w:szCs w:val="28"/>
        </w:rPr>
        <w:t xml:space="preserve"> </w:t>
      </w:r>
      <w:r>
        <w:rPr>
          <w:rFonts w:ascii="仿宋" w:eastAsia="仿宋" w:hAnsi="仿宋" w:hint="eastAsia"/>
          <w:sz w:val="28"/>
          <w:szCs w:val="28"/>
        </w:rPr>
        <w:t>谢</w:t>
      </w:r>
      <w:r>
        <w:rPr>
          <w:rFonts w:ascii="仿宋" w:eastAsia="仿宋" w:hAnsi="仿宋" w:hint="eastAsia"/>
          <w:sz w:val="28"/>
          <w:szCs w:val="28"/>
        </w:rPr>
        <w:t xml:space="preserve">  </w:t>
      </w:r>
      <w:r>
        <w:rPr>
          <w:rFonts w:ascii="仿宋" w:eastAsia="仿宋" w:hAnsi="仿宋" w:hint="eastAsia"/>
          <w:sz w:val="28"/>
          <w:szCs w:val="28"/>
        </w:rPr>
        <w:t>毅（电话：</w:t>
      </w:r>
      <w:r>
        <w:rPr>
          <w:rFonts w:ascii="仿宋" w:eastAsia="仿宋" w:hAnsi="仿宋" w:hint="eastAsia"/>
          <w:sz w:val="28"/>
          <w:szCs w:val="28"/>
        </w:rPr>
        <w:t>13619366703</w:t>
      </w:r>
      <w:r>
        <w:rPr>
          <w:rFonts w:ascii="仿宋" w:eastAsia="仿宋" w:hAnsi="仿宋" w:hint="eastAsia"/>
          <w:sz w:val="28"/>
          <w:szCs w:val="28"/>
        </w:rPr>
        <w:t>）</w:t>
      </w:r>
    </w:p>
    <w:p w:rsidR="005B513C" w:rsidRDefault="005B5347">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w:t>
      </w:r>
      <w:r>
        <w:rPr>
          <w:rFonts w:ascii="仿宋" w:eastAsia="仿宋" w:hAnsi="仿宋" w:hint="eastAsia"/>
          <w:sz w:val="28"/>
          <w:szCs w:val="28"/>
        </w:rPr>
        <w:t xml:space="preserve"> </w:t>
      </w:r>
      <w:r>
        <w:rPr>
          <w:rFonts w:ascii="仿宋" w:eastAsia="仿宋" w:hAnsi="仿宋" w:hint="eastAsia"/>
          <w:sz w:val="28"/>
          <w:szCs w:val="28"/>
        </w:rPr>
        <w:t>任继元（电话：</w:t>
      </w:r>
      <w:r>
        <w:rPr>
          <w:rFonts w:ascii="仿宋" w:eastAsia="仿宋" w:hAnsi="仿宋" w:hint="eastAsia"/>
          <w:sz w:val="28"/>
          <w:szCs w:val="28"/>
        </w:rPr>
        <w:t>18194215854</w:t>
      </w:r>
      <w:r>
        <w:rPr>
          <w:rFonts w:ascii="仿宋" w:eastAsia="仿宋" w:hAnsi="仿宋" w:hint="eastAsia"/>
          <w:sz w:val="28"/>
          <w:szCs w:val="28"/>
        </w:rPr>
        <w:t>）</w:t>
      </w:r>
    </w:p>
    <w:p w:rsidR="005B513C" w:rsidRDefault="005B5347" w:rsidP="00EB37C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r>
        <w:rPr>
          <w:rFonts w:ascii="仿宋" w:eastAsia="仿宋" w:hAnsi="仿宋" w:cs="宋体"/>
          <w:sz w:val="28"/>
          <w:szCs w:val="28"/>
        </w:rPr>
        <w:t xml:space="preserve">    </w:t>
      </w:r>
      <w:r>
        <w:rPr>
          <w:rFonts w:ascii="仿宋" w:eastAsia="仿宋" w:hAnsi="仿宋" w:cs="宋体" w:hint="eastAsia"/>
          <w:sz w:val="28"/>
          <w:szCs w:val="28"/>
        </w:rPr>
        <w:t xml:space="preserve"> </w:t>
      </w:r>
    </w:p>
    <w:p w:rsidR="005B513C" w:rsidRDefault="005B5347">
      <w:pPr>
        <w:snapToGrid w:val="0"/>
        <w:spacing w:line="520" w:lineRule="exact"/>
        <w:ind w:firstLineChars="1300" w:firstLine="364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5B513C" w:rsidRDefault="005B5347">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2022</w:t>
      </w:r>
      <w:r>
        <w:rPr>
          <w:rFonts w:ascii="仿宋" w:eastAsia="仿宋" w:hAnsi="仿宋" w:cs="宋体" w:hint="eastAsia"/>
          <w:sz w:val="28"/>
          <w:szCs w:val="28"/>
        </w:rPr>
        <w:t>年</w:t>
      </w:r>
      <w:r>
        <w:rPr>
          <w:rFonts w:ascii="仿宋" w:eastAsia="仿宋" w:hAnsi="仿宋" w:cs="宋体" w:hint="eastAsia"/>
          <w:sz w:val="28"/>
          <w:szCs w:val="28"/>
        </w:rPr>
        <w:t>7</w:t>
      </w:r>
      <w:r>
        <w:rPr>
          <w:rFonts w:ascii="仿宋" w:eastAsia="仿宋" w:hAnsi="仿宋" w:cs="宋体" w:hint="eastAsia"/>
          <w:sz w:val="28"/>
          <w:szCs w:val="28"/>
        </w:rPr>
        <w:t>月</w:t>
      </w:r>
      <w:r>
        <w:rPr>
          <w:rFonts w:ascii="仿宋" w:eastAsia="仿宋" w:hAnsi="仿宋" w:cs="宋体" w:hint="eastAsia"/>
          <w:sz w:val="28"/>
          <w:szCs w:val="28"/>
        </w:rPr>
        <w:t>13</w:t>
      </w:r>
      <w:r>
        <w:rPr>
          <w:rFonts w:ascii="仿宋" w:eastAsia="仿宋" w:hAnsi="仿宋" w:cs="宋体" w:hint="eastAsia"/>
          <w:sz w:val="28"/>
          <w:szCs w:val="28"/>
        </w:rPr>
        <w:t>日</w:t>
      </w:r>
    </w:p>
    <w:p w:rsidR="005B513C" w:rsidRDefault="005B5347">
      <w:pPr>
        <w:pStyle w:val="2"/>
        <w:keepNext w:val="0"/>
        <w:keepLines w:val="0"/>
        <w:overflowPunct w:val="0"/>
        <w:autoSpaceDE w:val="0"/>
        <w:autoSpaceDN w:val="0"/>
        <w:spacing w:before="0" w:after="0" w:line="520" w:lineRule="exact"/>
        <w:jc w:val="center"/>
        <w:rPr>
          <w:rFonts w:ascii="宋体" w:hAnsi="宋体"/>
        </w:rPr>
      </w:pPr>
      <w:r>
        <w:rPr>
          <w:rFonts w:ascii="宋体" w:hAnsi="宋体" w:hint="eastAsia"/>
        </w:rPr>
        <w:lastRenderedPageBreak/>
        <w:t>报价文件格式</w:t>
      </w:r>
    </w:p>
    <w:p w:rsidR="005B513C" w:rsidRDefault="005B513C">
      <w:pPr>
        <w:overflowPunct w:val="0"/>
        <w:autoSpaceDE w:val="0"/>
        <w:autoSpaceDN w:val="0"/>
        <w:spacing w:line="520" w:lineRule="exact"/>
        <w:ind w:firstLineChars="200" w:firstLine="480"/>
        <w:rPr>
          <w:rFonts w:ascii="仿宋" w:eastAsia="仿宋" w:hAnsi="仿宋"/>
          <w:bCs/>
          <w:sz w:val="24"/>
        </w:rPr>
      </w:pPr>
    </w:p>
    <w:p w:rsidR="005B513C" w:rsidRDefault="005B5347">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5B513C" w:rsidRDefault="005B513C">
      <w:pPr>
        <w:overflowPunct w:val="0"/>
        <w:autoSpaceDE w:val="0"/>
        <w:autoSpaceDN w:val="0"/>
        <w:spacing w:line="360" w:lineRule="auto"/>
        <w:rPr>
          <w:rFonts w:ascii="仿宋" w:eastAsia="仿宋" w:hAnsi="仿宋"/>
          <w:sz w:val="24"/>
        </w:rPr>
      </w:pPr>
    </w:p>
    <w:p w:rsidR="005B513C" w:rsidRDefault="005B513C">
      <w:pPr>
        <w:overflowPunct w:val="0"/>
        <w:autoSpaceDE w:val="0"/>
        <w:autoSpaceDN w:val="0"/>
        <w:rPr>
          <w:rFonts w:ascii="仿宋" w:eastAsia="仿宋" w:hAnsi="仿宋"/>
          <w:sz w:val="44"/>
          <w:szCs w:val="44"/>
        </w:rPr>
      </w:pPr>
    </w:p>
    <w:p w:rsidR="005B513C" w:rsidRDefault="005B5347">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w:t>
      </w:r>
      <w:r>
        <w:rPr>
          <w:rFonts w:ascii="仿宋" w:eastAsia="仿宋" w:hAnsi="仿宋" w:hint="eastAsia"/>
          <w:sz w:val="28"/>
          <w:szCs w:val="21"/>
        </w:rPr>
        <w:t>封面</w:t>
      </w:r>
      <w:r>
        <w:rPr>
          <w:rFonts w:ascii="仿宋" w:eastAsia="仿宋" w:hAnsi="仿宋" w:hint="eastAsia"/>
          <w:sz w:val="28"/>
          <w:szCs w:val="21"/>
        </w:rPr>
        <w:t>)</w:t>
      </w:r>
    </w:p>
    <w:p w:rsidR="005B513C" w:rsidRDefault="005B513C">
      <w:pPr>
        <w:overflowPunct w:val="0"/>
        <w:autoSpaceDE w:val="0"/>
        <w:autoSpaceDN w:val="0"/>
        <w:jc w:val="center"/>
        <w:rPr>
          <w:rFonts w:ascii="仿宋" w:eastAsia="仿宋" w:hAnsi="仿宋"/>
          <w:color w:val="000000"/>
          <w:sz w:val="32"/>
          <w:szCs w:val="32"/>
        </w:rPr>
      </w:pPr>
    </w:p>
    <w:p w:rsidR="005B513C" w:rsidRDefault="005B513C">
      <w:pPr>
        <w:overflowPunct w:val="0"/>
        <w:autoSpaceDE w:val="0"/>
        <w:autoSpaceDN w:val="0"/>
        <w:jc w:val="center"/>
        <w:rPr>
          <w:rFonts w:ascii="宋体" w:hAnsi="宋体"/>
          <w:color w:val="000000"/>
          <w:sz w:val="40"/>
          <w:szCs w:val="40"/>
        </w:rPr>
      </w:pPr>
    </w:p>
    <w:p w:rsidR="005B513C" w:rsidRDefault="005B5347">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5B513C" w:rsidRDefault="005B5347">
      <w:pPr>
        <w:overflowPunct w:val="0"/>
        <w:autoSpaceDE w:val="0"/>
        <w:autoSpaceDN w:val="0"/>
        <w:jc w:val="center"/>
        <w:rPr>
          <w:rFonts w:ascii="宋体" w:hAnsi="宋体"/>
          <w:b/>
          <w:sz w:val="52"/>
          <w:szCs w:val="52"/>
        </w:rPr>
      </w:pPr>
      <w:r>
        <w:rPr>
          <w:rFonts w:ascii="宋体" w:hAnsi="宋体" w:hint="eastAsia"/>
          <w:b/>
          <w:sz w:val="52"/>
          <w:szCs w:val="52"/>
        </w:rPr>
        <w:t>6#</w:t>
      </w:r>
      <w:r>
        <w:rPr>
          <w:rFonts w:ascii="宋体" w:hAnsi="宋体" w:hint="eastAsia"/>
          <w:b/>
          <w:sz w:val="52"/>
          <w:szCs w:val="52"/>
        </w:rPr>
        <w:t>基因工程疫苗车间土建收尾</w:t>
      </w:r>
      <w:r>
        <w:rPr>
          <w:rFonts w:ascii="宋体" w:hAnsi="宋体" w:hint="eastAsia"/>
          <w:b/>
          <w:sz w:val="52"/>
          <w:szCs w:val="52"/>
        </w:rPr>
        <w:t>工程</w:t>
      </w:r>
      <w:r>
        <w:rPr>
          <w:rFonts w:ascii="宋体" w:hAnsi="宋体" w:hint="eastAsia"/>
          <w:b/>
          <w:sz w:val="52"/>
          <w:szCs w:val="52"/>
        </w:rPr>
        <w:t>竞争性谈判报价文件</w:t>
      </w:r>
    </w:p>
    <w:p w:rsidR="005B513C" w:rsidRDefault="005B513C">
      <w:pPr>
        <w:overflowPunct w:val="0"/>
        <w:autoSpaceDE w:val="0"/>
        <w:autoSpaceDN w:val="0"/>
        <w:rPr>
          <w:rFonts w:ascii="宋体" w:hAnsi="宋体"/>
          <w:b/>
        </w:rPr>
      </w:pPr>
    </w:p>
    <w:p w:rsidR="005B513C" w:rsidRDefault="005B513C">
      <w:pPr>
        <w:overflowPunct w:val="0"/>
        <w:autoSpaceDE w:val="0"/>
        <w:autoSpaceDN w:val="0"/>
        <w:rPr>
          <w:rFonts w:ascii="宋体" w:hAnsi="宋体"/>
          <w:sz w:val="32"/>
        </w:rPr>
      </w:pPr>
    </w:p>
    <w:p w:rsidR="005B513C" w:rsidRDefault="005B513C">
      <w:pPr>
        <w:overflowPunct w:val="0"/>
        <w:autoSpaceDE w:val="0"/>
        <w:autoSpaceDN w:val="0"/>
        <w:rPr>
          <w:rFonts w:ascii="宋体" w:hAnsi="宋体"/>
          <w:sz w:val="32"/>
        </w:rPr>
      </w:pPr>
    </w:p>
    <w:p w:rsidR="005B513C" w:rsidRDefault="005B513C">
      <w:pPr>
        <w:pStyle w:val="a0"/>
      </w:pPr>
    </w:p>
    <w:p w:rsidR="005B513C" w:rsidRDefault="005B5347">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rsidR="005B513C" w:rsidRDefault="005B513C">
      <w:pPr>
        <w:overflowPunct w:val="0"/>
        <w:autoSpaceDE w:val="0"/>
        <w:autoSpaceDN w:val="0"/>
        <w:rPr>
          <w:rFonts w:ascii="宋体" w:hAnsi="宋体"/>
          <w:sz w:val="32"/>
        </w:rPr>
      </w:pPr>
    </w:p>
    <w:p w:rsidR="005B513C" w:rsidRDefault="005B513C">
      <w:pPr>
        <w:overflowPunct w:val="0"/>
        <w:autoSpaceDE w:val="0"/>
        <w:autoSpaceDN w:val="0"/>
        <w:rPr>
          <w:rFonts w:ascii="宋体" w:hAnsi="宋体"/>
          <w:sz w:val="32"/>
        </w:rPr>
      </w:pPr>
    </w:p>
    <w:p w:rsidR="005B513C" w:rsidRDefault="005B513C">
      <w:pPr>
        <w:overflowPunct w:val="0"/>
        <w:autoSpaceDE w:val="0"/>
        <w:autoSpaceDN w:val="0"/>
        <w:rPr>
          <w:rFonts w:ascii="宋体" w:hAnsi="宋体"/>
          <w:sz w:val="32"/>
        </w:rPr>
      </w:pPr>
    </w:p>
    <w:p w:rsidR="005B513C" w:rsidRDefault="005B5347">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5B513C" w:rsidRDefault="005B5347">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5B513C" w:rsidRDefault="005B5347">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5B513C" w:rsidRDefault="005B5347">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5B513C" w:rsidRDefault="005B513C">
      <w:pPr>
        <w:overflowPunct w:val="0"/>
        <w:autoSpaceDE w:val="0"/>
        <w:autoSpaceDN w:val="0"/>
        <w:spacing w:line="360" w:lineRule="auto"/>
        <w:rPr>
          <w:rFonts w:ascii="宋体" w:hAnsi="宋体"/>
          <w:bCs/>
          <w:kern w:val="0"/>
        </w:rPr>
      </w:pPr>
    </w:p>
    <w:p w:rsidR="005B513C" w:rsidRDefault="005B513C">
      <w:pPr>
        <w:overflowPunct w:val="0"/>
        <w:autoSpaceDE w:val="0"/>
        <w:autoSpaceDN w:val="0"/>
        <w:spacing w:line="360" w:lineRule="auto"/>
        <w:rPr>
          <w:rFonts w:ascii="宋体" w:hAnsi="宋体"/>
          <w:bCs/>
          <w:kern w:val="0"/>
          <w:sz w:val="22"/>
        </w:rPr>
      </w:pPr>
    </w:p>
    <w:p w:rsidR="005B513C" w:rsidRDefault="005B513C">
      <w:pPr>
        <w:overflowPunct w:val="0"/>
        <w:autoSpaceDE w:val="0"/>
        <w:autoSpaceDN w:val="0"/>
        <w:spacing w:line="360" w:lineRule="auto"/>
        <w:rPr>
          <w:rFonts w:ascii="宋体" w:hAnsi="宋体"/>
          <w:bCs/>
          <w:kern w:val="0"/>
          <w:sz w:val="22"/>
        </w:rPr>
      </w:pPr>
    </w:p>
    <w:p w:rsidR="005B513C" w:rsidRDefault="005B513C">
      <w:pPr>
        <w:pStyle w:val="a0"/>
        <w:overflowPunct w:val="0"/>
        <w:autoSpaceDN w:val="0"/>
      </w:pPr>
    </w:p>
    <w:p w:rsidR="005B513C" w:rsidRDefault="005B5347">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5B513C" w:rsidRDefault="005B5347">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5B513C" w:rsidRDefault="005B5347">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5B513C" w:rsidRDefault="005B5347">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中农威特生物</w:t>
      </w:r>
      <w:r>
        <w:rPr>
          <w:rFonts w:ascii="仿宋" w:eastAsia="仿宋" w:hAnsi="仿宋" w:hint="eastAsia"/>
          <w:sz w:val="28"/>
          <w:szCs w:val="28"/>
          <w:u w:val="single"/>
        </w:rPr>
        <w:t>科技股份有限公司</w:t>
      </w:r>
      <w:r>
        <w:rPr>
          <w:rFonts w:ascii="仿宋" w:eastAsia="仿宋" w:hAnsi="仿宋" w:hint="eastAsia"/>
          <w:sz w:val="28"/>
          <w:szCs w:val="28"/>
          <w:u w:val="single"/>
        </w:rPr>
        <w:t>6#</w:t>
      </w:r>
      <w:r>
        <w:rPr>
          <w:rFonts w:ascii="仿宋" w:eastAsia="仿宋" w:hAnsi="仿宋" w:hint="eastAsia"/>
          <w:sz w:val="28"/>
          <w:szCs w:val="28"/>
          <w:u w:val="single"/>
        </w:rPr>
        <w:t>基因工程疫苗车间土建收尾</w:t>
      </w:r>
      <w:r>
        <w:rPr>
          <w:rFonts w:ascii="仿宋" w:eastAsia="仿宋" w:hAnsi="仿宋" w:hint="eastAsia"/>
          <w:sz w:val="28"/>
          <w:szCs w:val="28"/>
          <w:u w:val="single"/>
        </w:rPr>
        <w:t>工程</w:t>
      </w:r>
      <w:r>
        <w:rPr>
          <w:rFonts w:ascii="仿宋" w:eastAsia="仿宋" w:hAnsi="仿宋" w:hint="eastAsia"/>
          <w:sz w:val="28"/>
          <w:szCs w:val="28"/>
        </w:rPr>
        <w:t>采购文件</w:t>
      </w:r>
      <w:r>
        <w:rPr>
          <w:rFonts w:ascii="仿宋" w:eastAsia="仿宋" w:hAnsi="仿宋" w:hint="eastAsia"/>
          <w:sz w:val="28"/>
          <w:szCs w:val="28"/>
        </w:rPr>
        <w:t xml:space="preserve"> </w:t>
      </w:r>
      <w:r>
        <w:rPr>
          <w:rFonts w:ascii="仿宋" w:eastAsia="仿宋" w:hAnsi="仿宋" w:hint="eastAsia"/>
          <w:sz w:val="28"/>
          <w:szCs w:val="28"/>
        </w:rPr>
        <w:t>，本单位愿意参加报价。</w:t>
      </w:r>
    </w:p>
    <w:p w:rsidR="005B513C" w:rsidRDefault="005B5347">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w:t>
      </w:r>
      <w:r>
        <w:rPr>
          <w:rFonts w:ascii="仿宋" w:eastAsia="仿宋" w:hAnsi="仿宋" w:hint="eastAsia"/>
          <w:sz w:val="28"/>
          <w:szCs w:val="28"/>
          <w:u w:val="single"/>
        </w:rPr>
        <w:t>（报价供应商名称）</w:t>
      </w:r>
      <w:r>
        <w:rPr>
          <w:rFonts w:ascii="仿宋" w:eastAsia="仿宋" w:hAnsi="仿宋" w:hint="eastAsia"/>
          <w:sz w:val="28"/>
          <w:szCs w:val="28"/>
          <w:u w:val="single"/>
        </w:rPr>
        <w:t xml:space="preserve">   </w:t>
      </w:r>
      <w:r>
        <w:rPr>
          <w:rFonts w:ascii="仿宋" w:eastAsia="仿宋" w:hAnsi="仿宋" w:hint="eastAsia"/>
          <w:sz w:val="28"/>
          <w:szCs w:val="28"/>
        </w:rPr>
        <w:t>按采购文件要求提交报价文件正本副本各一份。</w:t>
      </w:r>
    </w:p>
    <w:p w:rsidR="005B513C" w:rsidRDefault="005B5347">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5B513C" w:rsidRDefault="005B5347">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我方愿以固定总价</w:t>
      </w:r>
      <w:r>
        <w:rPr>
          <w:rFonts w:ascii="仿宋" w:eastAsia="仿宋" w:hAnsi="仿宋" w:hint="eastAsia"/>
          <w:sz w:val="28"/>
          <w:szCs w:val="28"/>
          <w:u w:val="single"/>
        </w:rPr>
        <w:t>人民币</w:t>
      </w:r>
      <w:r>
        <w:rPr>
          <w:rFonts w:ascii="仿宋" w:eastAsia="仿宋" w:hAnsi="仿宋" w:hint="eastAsia"/>
          <w:sz w:val="28"/>
          <w:szCs w:val="28"/>
          <w:u w:val="single"/>
        </w:rPr>
        <w:t xml:space="preserve">                     </w:t>
      </w:r>
      <w:r>
        <w:rPr>
          <w:rFonts w:ascii="仿宋" w:eastAsia="仿宋" w:hAnsi="仿宋" w:hint="eastAsia"/>
          <w:sz w:val="28"/>
          <w:szCs w:val="28"/>
          <w:u w:val="single"/>
        </w:rPr>
        <w:t>元</w:t>
      </w:r>
      <w:r>
        <w:rPr>
          <w:rFonts w:ascii="仿宋" w:eastAsia="仿宋" w:hAnsi="仿宋" w:hint="eastAsia"/>
          <w:sz w:val="28"/>
          <w:szCs w:val="28"/>
        </w:rPr>
        <w:t xml:space="preserve"> </w:t>
      </w:r>
      <w:r>
        <w:rPr>
          <w:rFonts w:ascii="仿宋" w:eastAsia="仿宋" w:hAnsi="仿宋" w:hint="eastAsia"/>
          <w:sz w:val="28"/>
          <w:szCs w:val="28"/>
        </w:rPr>
        <w:t>完成采购文件所要求的全部费用。我方报价包含所有人工、材料</w:t>
      </w:r>
      <w:r>
        <w:rPr>
          <w:rFonts w:ascii="仿宋" w:eastAsia="仿宋" w:hAnsi="仿宋" w:hint="eastAsia"/>
          <w:sz w:val="28"/>
          <w:szCs w:val="28"/>
        </w:rPr>
        <w:t>、</w:t>
      </w:r>
      <w:r>
        <w:rPr>
          <w:rFonts w:ascii="仿宋" w:eastAsia="仿宋" w:hAnsi="仿宋" w:hint="eastAsia"/>
          <w:sz w:val="28"/>
          <w:szCs w:val="28"/>
        </w:rPr>
        <w:t>机械、管理</w:t>
      </w:r>
      <w:r>
        <w:rPr>
          <w:rFonts w:ascii="仿宋" w:eastAsia="仿宋" w:hAnsi="仿宋" w:hint="eastAsia"/>
          <w:sz w:val="28"/>
          <w:szCs w:val="28"/>
        </w:rPr>
        <w:t>、</w:t>
      </w:r>
      <w:r>
        <w:rPr>
          <w:rFonts w:ascii="仿宋" w:eastAsia="仿宋" w:hAnsi="仿宋" w:hint="eastAsia"/>
          <w:sz w:val="28"/>
          <w:szCs w:val="28"/>
        </w:rPr>
        <w:t>利润、</w:t>
      </w:r>
      <w:r>
        <w:rPr>
          <w:rFonts w:ascii="仿宋" w:eastAsia="仿宋" w:hAnsi="仿宋" w:hint="eastAsia"/>
          <w:sz w:val="28"/>
          <w:szCs w:val="28"/>
        </w:rPr>
        <w:t>规费、</w:t>
      </w:r>
      <w:r>
        <w:rPr>
          <w:rFonts w:ascii="仿宋" w:eastAsia="仿宋" w:hAnsi="仿宋" w:hint="eastAsia"/>
          <w:sz w:val="28"/>
          <w:szCs w:val="28"/>
        </w:rPr>
        <w:t>税</w:t>
      </w:r>
      <w:r>
        <w:rPr>
          <w:rFonts w:ascii="仿宋" w:eastAsia="仿宋" w:hAnsi="仿宋" w:hint="eastAsia"/>
          <w:sz w:val="28"/>
          <w:szCs w:val="28"/>
        </w:rPr>
        <w:t>金</w:t>
      </w:r>
      <w:r>
        <w:rPr>
          <w:rFonts w:ascii="仿宋" w:eastAsia="仿宋" w:hAnsi="仿宋" w:hint="eastAsia"/>
          <w:sz w:val="28"/>
          <w:szCs w:val="28"/>
        </w:rPr>
        <w:t>及</w:t>
      </w:r>
      <w:r>
        <w:rPr>
          <w:rFonts w:ascii="仿宋" w:eastAsia="仿宋" w:hAnsi="仿宋" w:hint="eastAsia"/>
          <w:sz w:val="28"/>
          <w:szCs w:val="28"/>
        </w:rPr>
        <w:t>相应不可预见</w:t>
      </w:r>
      <w:r>
        <w:rPr>
          <w:rFonts w:ascii="仿宋" w:eastAsia="仿宋" w:hAnsi="仿宋" w:hint="eastAsia"/>
          <w:sz w:val="28"/>
          <w:szCs w:val="28"/>
        </w:rPr>
        <w:t>风险等相关一切费用。</w:t>
      </w:r>
    </w:p>
    <w:p w:rsidR="005B513C" w:rsidRDefault="005B5347">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一旦我放中选，我方保证</w:t>
      </w:r>
      <w:r>
        <w:rPr>
          <w:rFonts w:ascii="仿宋" w:eastAsia="仿宋" w:hAnsi="仿宋" w:hint="eastAsia"/>
          <w:sz w:val="28"/>
          <w:szCs w:val="28"/>
        </w:rPr>
        <w:t>配合机电安装和工艺设备安装进度的</w:t>
      </w:r>
      <w:r>
        <w:rPr>
          <w:rFonts w:ascii="仿宋" w:eastAsia="仿宋" w:hAnsi="仿宋" w:hint="eastAsia"/>
          <w:sz w:val="28"/>
          <w:szCs w:val="28"/>
        </w:rPr>
        <w:t>要求如期完成所有施工</w:t>
      </w:r>
      <w:r>
        <w:rPr>
          <w:rFonts w:ascii="仿宋" w:eastAsia="仿宋" w:hAnsi="仿宋" w:hint="eastAsia"/>
          <w:sz w:val="28"/>
          <w:szCs w:val="28"/>
        </w:rPr>
        <w:t>内容</w:t>
      </w:r>
      <w:r>
        <w:rPr>
          <w:rFonts w:ascii="仿宋" w:eastAsia="仿宋" w:hAnsi="仿宋" w:hint="eastAsia"/>
          <w:sz w:val="28"/>
          <w:szCs w:val="28"/>
        </w:rPr>
        <w:t>。</w:t>
      </w:r>
    </w:p>
    <w:p w:rsidR="005B513C" w:rsidRDefault="005B5347">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我方已详细审查全部采购文件，包括修改文件以及全部参考资料和有关附件，将自行承担因对全部采购文件理解不正确或误解而产生的相应后果。</w:t>
      </w:r>
    </w:p>
    <w:p w:rsidR="005B513C" w:rsidRDefault="005B5347">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我方保证遵守采购文件的全部规定，保证所提交的材料中所含信息均为真实、准确、完整，且不具有任何误导性。</w:t>
      </w:r>
    </w:p>
    <w:p w:rsidR="005B513C" w:rsidRDefault="005B5347">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5B513C" w:rsidRDefault="005B513C">
      <w:pPr>
        <w:pStyle w:val="a5"/>
        <w:spacing w:line="520" w:lineRule="exact"/>
        <w:jc w:val="left"/>
        <w:rPr>
          <w:rFonts w:ascii="仿宋" w:eastAsia="仿宋" w:hAnsi="仿宋"/>
          <w:color w:val="000000"/>
          <w:spacing w:val="-4"/>
          <w:sz w:val="28"/>
          <w:szCs w:val="28"/>
        </w:rPr>
      </w:pPr>
    </w:p>
    <w:p w:rsidR="005B513C" w:rsidRDefault="005B513C">
      <w:pPr>
        <w:pStyle w:val="a5"/>
        <w:spacing w:line="520" w:lineRule="exact"/>
        <w:jc w:val="left"/>
        <w:rPr>
          <w:rFonts w:ascii="仿宋" w:eastAsia="仿宋" w:hAnsi="仿宋"/>
          <w:color w:val="000000"/>
          <w:spacing w:val="-4"/>
          <w:sz w:val="28"/>
          <w:szCs w:val="28"/>
        </w:rPr>
      </w:pPr>
    </w:p>
    <w:p w:rsidR="005B513C" w:rsidRDefault="005B5347">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5B513C" w:rsidRDefault="005B5347">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5B513C" w:rsidRDefault="005B5347">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5B513C" w:rsidRDefault="005B513C">
      <w:pPr>
        <w:overflowPunct w:val="0"/>
        <w:autoSpaceDE w:val="0"/>
        <w:autoSpaceDN w:val="0"/>
        <w:jc w:val="right"/>
        <w:rPr>
          <w:rFonts w:ascii="仿宋" w:eastAsia="仿宋" w:hAnsi="仿宋"/>
          <w:sz w:val="32"/>
          <w:szCs w:val="32"/>
        </w:rPr>
      </w:pPr>
    </w:p>
    <w:p w:rsidR="005B513C" w:rsidRDefault="005B5347">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3</w:t>
      </w:r>
    </w:p>
    <w:p w:rsidR="005B513C" w:rsidRDefault="005B5347">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5B513C" w:rsidRDefault="005B5347">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5B513C" w:rsidRDefault="005B5347">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5B513C" w:rsidRDefault="005B5347">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5B513C" w:rsidRDefault="005B5347">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5B513C" w:rsidRDefault="005B5347">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5B513C" w:rsidRDefault="005B5347">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5B513C" w:rsidRDefault="005B5347">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5B513C" w:rsidRDefault="005B5347">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5B513C" w:rsidRDefault="005B5347">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5B513C" w:rsidRDefault="005B5347">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5B513C" w:rsidRDefault="005B5347">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职务：</w:t>
      </w:r>
      <w:r>
        <w:rPr>
          <w:rFonts w:ascii="仿宋" w:eastAsia="仿宋" w:hAnsi="仿宋"/>
          <w:sz w:val="28"/>
          <w:u w:val="thick"/>
        </w:rPr>
        <w:t xml:space="preserve">                                   </w:t>
      </w:r>
    </w:p>
    <w:p w:rsidR="005B513C" w:rsidRDefault="005B5347">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5B513C" w:rsidRDefault="005B5347">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邮政编码：</w:t>
      </w:r>
      <w:r>
        <w:rPr>
          <w:rFonts w:ascii="仿宋" w:eastAsia="仿宋" w:hAnsi="仿宋"/>
          <w:sz w:val="28"/>
          <w:u w:val="thick"/>
        </w:rPr>
        <w:t xml:space="preserve">                               </w:t>
      </w:r>
    </w:p>
    <w:p w:rsidR="005B513C" w:rsidRDefault="005B5347">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传真：</w:t>
      </w:r>
      <w:r>
        <w:rPr>
          <w:rFonts w:ascii="仿宋" w:eastAsia="仿宋" w:hAnsi="仿宋"/>
          <w:sz w:val="28"/>
          <w:u w:val="thick"/>
        </w:rPr>
        <w:t xml:space="preserve">                                   </w:t>
      </w:r>
    </w:p>
    <w:p w:rsidR="005B513C" w:rsidRDefault="005B5347">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电话：</w:t>
      </w:r>
      <w:r>
        <w:rPr>
          <w:rFonts w:ascii="仿宋" w:eastAsia="仿宋" w:hAnsi="仿宋"/>
          <w:sz w:val="28"/>
          <w:u w:val="thick"/>
        </w:rPr>
        <w:t xml:space="preserve">                                   </w:t>
      </w:r>
    </w:p>
    <w:p w:rsidR="005B513C" w:rsidRDefault="005B5347">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5B513C" w:rsidRDefault="005B513C">
      <w:pPr>
        <w:overflowPunct w:val="0"/>
        <w:autoSpaceDE w:val="0"/>
        <w:autoSpaceDN w:val="0"/>
        <w:spacing w:line="360" w:lineRule="auto"/>
        <w:rPr>
          <w:rFonts w:ascii="仿宋" w:eastAsia="仿宋" w:hAnsi="仿宋"/>
          <w:bCs/>
          <w:kern w:val="0"/>
          <w:sz w:val="28"/>
          <w:szCs w:val="28"/>
        </w:rPr>
      </w:pPr>
    </w:p>
    <w:p w:rsidR="005B513C" w:rsidRDefault="005B5347">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4</w:t>
      </w:r>
    </w:p>
    <w:p w:rsidR="005B513C" w:rsidRDefault="005B5347">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5B513C" w:rsidRDefault="005B5347">
      <w:pPr>
        <w:overflowPunct w:val="0"/>
        <w:snapToGrid w:val="0"/>
        <w:spacing w:line="360" w:lineRule="auto"/>
        <w:ind w:firstLineChars="200" w:firstLine="640"/>
        <w:textAlignment w:val="baseline"/>
        <w:rPr>
          <w:rFonts w:ascii="仿宋" w:eastAsia="仿宋" w:hAnsi="仿宋"/>
          <w:sz w:val="32"/>
        </w:rPr>
      </w:pPr>
      <w:r>
        <w:rPr>
          <w:rFonts w:ascii="仿宋" w:eastAsia="仿宋" w:hAnsi="仿宋" w:hint="eastAsia"/>
          <w:sz w:val="32"/>
        </w:rPr>
        <w:t>（包含营业执照、</w:t>
      </w:r>
      <w:r>
        <w:rPr>
          <w:rFonts w:ascii="仿宋" w:eastAsia="仿宋" w:hAnsi="仿宋" w:cs="宋体" w:hint="eastAsia"/>
          <w:sz w:val="28"/>
          <w:szCs w:val="28"/>
        </w:rPr>
        <w:t>建设行政主管部门颁发的房屋建筑工程施工总承包三级及以上资质</w:t>
      </w:r>
      <w:r>
        <w:rPr>
          <w:rFonts w:ascii="仿宋" w:eastAsia="仿宋" w:hAnsi="仿宋" w:hint="eastAsia"/>
          <w:sz w:val="32"/>
        </w:rPr>
        <w:t>（复印件）、有效的安全生产许可证（复印件），格式自拟）</w:t>
      </w:r>
    </w:p>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347">
      <w:pPr>
        <w:pStyle w:val="2"/>
        <w:keepNext w:val="0"/>
        <w:keepLines w:val="0"/>
        <w:overflowPunct w:val="0"/>
        <w:autoSpaceDE w:val="0"/>
        <w:autoSpaceDN w:val="0"/>
        <w:spacing w:before="0" w:after="0" w:line="520" w:lineRule="exact"/>
        <w:jc w:val="left"/>
        <w:rPr>
          <w:rFonts w:ascii="仿宋" w:eastAsia="仿宋" w:hAnsi="仿宋" w:cs="仿宋"/>
          <w:b w:val="0"/>
          <w:color w:val="000000"/>
          <w:sz w:val="28"/>
          <w:szCs w:val="28"/>
        </w:rPr>
      </w:pPr>
      <w:r>
        <w:rPr>
          <w:rFonts w:ascii="仿宋" w:eastAsia="仿宋" w:hAnsi="仿宋" w:cs="仿宋" w:hint="eastAsia"/>
          <w:b w:val="0"/>
          <w:bCs w:val="0"/>
          <w:color w:val="000000"/>
          <w:kern w:val="0"/>
          <w:sz w:val="28"/>
          <w:szCs w:val="28"/>
        </w:rPr>
        <w:lastRenderedPageBreak/>
        <w:t>附表</w:t>
      </w:r>
      <w:r>
        <w:rPr>
          <w:rFonts w:ascii="仿宋" w:eastAsia="仿宋" w:hAnsi="仿宋" w:cs="仿宋" w:hint="eastAsia"/>
          <w:b w:val="0"/>
          <w:bCs w:val="0"/>
          <w:color w:val="000000"/>
          <w:kern w:val="0"/>
          <w:sz w:val="28"/>
          <w:szCs w:val="28"/>
        </w:rPr>
        <w:t>5</w:t>
      </w:r>
    </w:p>
    <w:p w:rsidR="005B513C" w:rsidRDefault="005B5347">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商务响应偏离表</w:t>
      </w:r>
    </w:p>
    <w:p w:rsidR="005B513C" w:rsidRDefault="005B513C">
      <w:pPr>
        <w:overflowPunct w:val="0"/>
        <w:autoSpaceDE w:val="0"/>
        <w:autoSpaceDN w:val="0"/>
        <w:spacing w:line="520" w:lineRule="exact"/>
        <w:rPr>
          <w:rFonts w:ascii="仿宋" w:eastAsia="仿宋" w:hAnsi="仿宋" w:cs="仿宋"/>
          <w:color w:val="000000"/>
          <w:sz w:val="28"/>
          <w:szCs w:val="28"/>
        </w:rPr>
      </w:pPr>
    </w:p>
    <w:p w:rsidR="005B513C" w:rsidRDefault="005B5347">
      <w:pPr>
        <w:overflowPunct w:val="0"/>
        <w:autoSpaceDE w:val="0"/>
        <w:autoSpaceDN w:val="0"/>
        <w:spacing w:line="520" w:lineRule="exact"/>
        <w:ind w:firstLineChars="225" w:firstLine="630"/>
        <w:rPr>
          <w:rFonts w:ascii="仿宋" w:eastAsia="仿宋" w:hAnsi="仿宋" w:cs="仿宋"/>
          <w:color w:val="000000"/>
          <w:sz w:val="28"/>
          <w:szCs w:val="28"/>
        </w:rPr>
      </w:pPr>
      <w:r>
        <w:rPr>
          <w:rFonts w:ascii="仿宋" w:eastAsia="仿宋" w:hAnsi="仿宋" w:cs="仿宋" w:hint="eastAsia"/>
          <w:color w:val="000000"/>
          <w:sz w:val="28"/>
          <w:szCs w:val="28"/>
        </w:rPr>
        <w:t>采购项目名称：</w:t>
      </w:r>
      <w:r>
        <w:rPr>
          <w:rFonts w:ascii="仿宋" w:eastAsia="仿宋" w:hAnsi="仿宋" w:cs="仿宋" w:hint="eastAsia"/>
          <w:color w:val="000000"/>
          <w:sz w:val="28"/>
          <w:szCs w:val="28"/>
        </w:rPr>
        <w:t xml:space="preserve">             </w:t>
      </w:r>
    </w:p>
    <w:tbl>
      <w:tblPr>
        <w:tblW w:w="82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5B513C">
        <w:trPr>
          <w:trHeight w:val="764"/>
          <w:jc w:val="center"/>
        </w:trPr>
        <w:tc>
          <w:tcPr>
            <w:tcW w:w="768" w:type="dxa"/>
            <w:tcBorders>
              <w:top w:val="dashDotStroked" w:sz="24" w:space="0" w:color="auto"/>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37" w:type="dxa"/>
            <w:tcBorders>
              <w:top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采购文件的商务条款</w:t>
            </w:r>
          </w:p>
        </w:tc>
        <w:tc>
          <w:tcPr>
            <w:tcW w:w="2937" w:type="dxa"/>
            <w:tcBorders>
              <w:top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报价文件的商务条款</w:t>
            </w:r>
          </w:p>
        </w:tc>
        <w:tc>
          <w:tcPr>
            <w:tcW w:w="1569" w:type="dxa"/>
            <w:tcBorders>
              <w:top w:val="dashDotStroked" w:sz="24" w:space="0" w:color="auto"/>
              <w:righ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5B513C">
        <w:trPr>
          <w:jc w:val="center"/>
        </w:trPr>
        <w:tc>
          <w:tcPr>
            <w:tcW w:w="768"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r>
      <w:tr w:rsidR="005B513C">
        <w:trPr>
          <w:jc w:val="center"/>
        </w:trPr>
        <w:tc>
          <w:tcPr>
            <w:tcW w:w="768"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r>
      <w:tr w:rsidR="005B513C">
        <w:trPr>
          <w:jc w:val="center"/>
        </w:trPr>
        <w:tc>
          <w:tcPr>
            <w:tcW w:w="768"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r>
      <w:tr w:rsidR="005B513C">
        <w:trPr>
          <w:jc w:val="center"/>
        </w:trPr>
        <w:tc>
          <w:tcPr>
            <w:tcW w:w="768"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r>
      <w:tr w:rsidR="005B513C">
        <w:trPr>
          <w:jc w:val="center"/>
        </w:trPr>
        <w:tc>
          <w:tcPr>
            <w:tcW w:w="768"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r>
      <w:tr w:rsidR="005B513C">
        <w:trPr>
          <w:jc w:val="center"/>
        </w:trPr>
        <w:tc>
          <w:tcPr>
            <w:tcW w:w="768"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r>
      <w:tr w:rsidR="005B513C">
        <w:trPr>
          <w:jc w:val="center"/>
        </w:trPr>
        <w:tc>
          <w:tcPr>
            <w:tcW w:w="768"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r>
      <w:tr w:rsidR="005B513C">
        <w:trPr>
          <w:jc w:val="center"/>
        </w:trPr>
        <w:tc>
          <w:tcPr>
            <w:tcW w:w="768"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r>
      <w:tr w:rsidR="005B513C">
        <w:trPr>
          <w:jc w:val="center"/>
        </w:trPr>
        <w:tc>
          <w:tcPr>
            <w:tcW w:w="768"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r>
      <w:tr w:rsidR="005B513C">
        <w:trPr>
          <w:jc w:val="center"/>
        </w:trPr>
        <w:tc>
          <w:tcPr>
            <w:tcW w:w="768" w:type="dxa"/>
            <w:tcBorders>
              <w:left w:val="dashDotStroked" w:sz="24" w:space="0" w:color="auto"/>
              <w:bottom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37" w:type="dxa"/>
            <w:tcBorders>
              <w:bottom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2937" w:type="dxa"/>
            <w:tcBorders>
              <w:bottom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bottom w:val="dashDotStroked" w:sz="24" w:space="0" w:color="auto"/>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b/>
                <w:color w:val="000000"/>
                <w:sz w:val="28"/>
                <w:szCs w:val="28"/>
              </w:rPr>
            </w:pPr>
          </w:p>
        </w:tc>
      </w:tr>
    </w:tbl>
    <w:p w:rsidR="005B513C" w:rsidRDefault="005B513C">
      <w:pPr>
        <w:overflowPunct w:val="0"/>
        <w:autoSpaceDE w:val="0"/>
        <w:autoSpaceDN w:val="0"/>
        <w:spacing w:line="520" w:lineRule="exact"/>
        <w:rPr>
          <w:rFonts w:ascii="仿宋" w:eastAsia="仿宋" w:hAnsi="仿宋" w:cs="仿宋"/>
          <w:b/>
          <w:color w:val="000000"/>
          <w:sz w:val="28"/>
          <w:szCs w:val="28"/>
        </w:rPr>
      </w:pPr>
    </w:p>
    <w:p w:rsidR="005B513C" w:rsidRDefault="005B513C">
      <w:pPr>
        <w:overflowPunct w:val="0"/>
        <w:autoSpaceDE w:val="0"/>
        <w:autoSpaceDN w:val="0"/>
        <w:spacing w:line="520" w:lineRule="exact"/>
        <w:rPr>
          <w:rFonts w:ascii="仿宋" w:eastAsia="仿宋" w:hAnsi="仿宋" w:cs="仿宋"/>
          <w:b/>
          <w:color w:val="000000"/>
          <w:sz w:val="28"/>
          <w:szCs w:val="28"/>
        </w:rPr>
      </w:pPr>
    </w:p>
    <w:p w:rsidR="005B513C" w:rsidRDefault="005B513C">
      <w:pPr>
        <w:pStyle w:val="4"/>
      </w:pPr>
    </w:p>
    <w:p w:rsidR="005B513C" w:rsidRDefault="005B513C"/>
    <w:p w:rsidR="005B513C" w:rsidRDefault="005B513C"/>
    <w:p w:rsidR="005B513C" w:rsidRDefault="005B513C"/>
    <w:p w:rsidR="005B513C" w:rsidRDefault="005B5347">
      <w:pPr>
        <w:overflowPunct w:val="0"/>
        <w:autoSpaceDE w:val="0"/>
        <w:autoSpaceDN w:val="0"/>
        <w:spacing w:line="520" w:lineRule="exact"/>
        <w:ind w:firstLineChars="200" w:firstLine="56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5B513C" w:rsidRDefault="005B5347">
      <w:pPr>
        <w:overflowPunct w:val="0"/>
        <w:autoSpaceDE w:val="0"/>
        <w:autoSpaceDN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5B513C" w:rsidRDefault="005B5347">
      <w:pPr>
        <w:overflowPunct w:val="0"/>
        <w:autoSpaceDE w:val="0"/>
        <w:autoSpaceDN w:val="0"/>
        <w:spacing w:line="520" w:lineRule="exact"/>
        <w:ind w:firstLineChars="250" w:firstLine="700"/>
        <w:rPr>
          <w:rFonts w:ascii="仿宋" w:eastAsia="仿宋" w:hAnsi="仿宋" w:cs="仿宋"/>
          <w:b/>
          <w:color w:val="000000"/>
          <w:sz w:val="28"/>
          <w:szCs w:val="28"/>
        </w:rPr>
      </w:pPr>
      <w:r>
        <w:rPr>
          <w:rFonts w:ascii="仿宋" w:eastAsia="仿宋" w:hAnsi="仿宋" w:cs="仿宋" w:hint="eastAsia"/>
          <w:color w:val="000000"/>
          <w:sz w:val="28"/>
          <w:szCs w:val="28"/>
        </w:rPr>
        <w:t>日</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5B513C" w:rsidRDefault="005B513C">
      <w:pPr>
        <w:overflowPunct w:val="0"/>
        <w:autoSpaceDE w:val="0"/>
        <w:autoSpaceDN w:val="0"/>
        <w:adjustRightInd w:val="0"/>
        <w:spacing w:line="520" w:lineRule="exact"/>
        <w:jc w:val="center"/>
        <w:rPr>
          <w:rFonts w:ascii="仿宋" w:eastAsia="仿宋" w:hAnsi="仿宋" w:cs="仿宋"/>
          <w:b/>
          <w:bCs/>
          <w:color w:val="000000"/>
          <w:sz w:val="28"/>
          <w:szCs w:val="28"/>
          <w:lang w:val="zh-CN"/>
        </w:rPr>
      </w:pPr>
    </w:p>
    <w:p w:rsidR="005B513C" w:rsidRDefault="005B5347">
      <w:pPr>
        <w:overflowPunct w:val="0"/>
        <w:autoSpaceDE w:val="0"/>
        <w:autoSpaceDN w:val="0"/>
        <w:spacing w:line="520" w:lineRule="exact"/>
        <w:rPr>
          <w:rFonts w:ascii="仿宋" w:eastAsia="仿宋" w:hAnsi="仿宋" w:cs="仿宋"/>
          <w:b/>
          <w:color w:val="000000"/>
          <w:sz w:val="28"/>
          <w:szCs w:val="28"/>
        </w:rPr>
      </w:pPr>
      <w:r>
        <w:rPr>
          <w:rFonts w:ascii="仿宋" w:eastAsia="仿宋" w:hAnsi="仿宋" w:cs="仿宋" w:hint="eastAsia"/>
          <w:bCs/>
          <w:color w:val="000000"/>
          <w:kern w:val="0"/>
          <w:sz w:val="28"/>
          <w:szCs w:val="28"/>
        </w:rPr>
        <w:br w:type="page"/>
      </w:r>
      <w:r>
        <w:rPr>
          <w:rFonts w:ascii="仿宋" w:eastAsia="仿宋" w:hAnsi="仿宋" w:cs="仿宋" w:hint="eastAsia"/>
          <w:bCs/>
          <w:color w:val="000000"/>
          <w:kern w:val="0"/>
          <w:sz w:val="28"/>
          <w:szCs w:val="28"/>
        </w:rPr>
        <w:lastRenderedPageBreak/>
        <w:t>附表</w:t>
      </w:r>
      <w:r>
        <w:rPr>
          <w:rFonts w:ascii="仿宋" w:eastAsia="仿宋" w:hAnsi="仿宋" w:cs="仿宋" w:hint="eastAsia"/>
          <w:bCs/>
          <w:color w:val="000000"/>
          <w:kern w:val="0"/>
          <w:sz w:val="28"/>
          <w:szCs w:val="28"/>
        </w:rPr>
        <w:t>6</w:t>
      </w:r>
    </w:p>
    <w:p w:rsidR="005B513C" w:rsidRDefault="005B5347">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技术响应偏离表</w:t>
      </w:r>
    </w:p>
    <w:p w:rsidR="005B513C" w:rsidRDefault="005B513C">
      <w:pPr>
        <w:overflowPunct w:val="0"/>
        <w:autoSpaceDE w:val="0"/>
        <w:autoSpaceDN w:val="0"/>
        <w:spacing w:line="520" w:lineRule="exact"/>
        <w:rPr>
          <w:rFonts w:ascii="仿宋" w:eastAsia="仿宋" w:hAnsi="仿宋" w:cs="仿宋"/>
          <w:b/>
          <w:color w:val="000000"/>
          <w:sz w:val="28"/>
          <w:szCs w:val="28"/>
        </w:rPr>
      </w:pPr>
    </w:p>
    <w:p w:rsidR="005B513C" w:rsidRDefault="005B5347">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项目编号：</w:t>
      </w:r>
    </w:p>
    <w:p w:rsidR="005B513C" w:rsidRDefault="005B5347">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采购项目名称：</w:t>
      </w:r>
    </w:p>
    <w:tbl>
      <w:tblPr>
        <w:tblW w:w="8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5B513C">
        <w:trPr>
          <w:trHeight w:val="420"/>
          <w:jc w:val="center"/>
        </w:trPr>
        <w:tc>
          <w:tcPr>
            <w:tcW w:w="1105" w:type="dxa"/>
            <w:tcBorders>
              <w:top w:val="dashDotStroked" w:sz="24" w:space="0" w:color="auto"/>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56" w:type="dxa"/>
            <w:tcBorders>
              <w:top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采购文件的技术条款</w:t>
            </w:r>
          </w:p>
        </w:tc>
        <w:tc>
          <w:tcPr>
            <w:tcW w:w="2628" w:type="dxa"/>
            <w:tcBorders>
              <w:top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报价文件的技术条款</w:t>
            </w:r>
          </w:p>
        </w:tc>
        <w:tc>
          <w:tcPr>
            <w:tcW w:w="1361" w:type="dxa"/>
            <w:tcBorders>
              <w:top w:val="dashDotStroked" w:sz="24" w:space="0" w:color="auto"/>
              <w:righ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5B513C">
        <w:trPr>
          <w:trHeight w:val="420"/>
          <w:jc w:val="center"/>
        </w:trPr>
        <w:tc>
          <w:tcPr>
            <w:tcW w:w="1105"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56"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r>
      <w:tr w:rsidR="005B513C">
        <w:trPr>
          <w:trHeight w:val="420"/>
          <w:jc w:val="center"/>
        </w:trPr>
        <w:tc>
          <w:tcPr>
            <w:tcW w:w="1105"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56"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r>
      <w:tr w:rsidR="005B513C">
        <w:trPr>
          <w:trHeight w:val="420"/>
          <w:jc w:val="center"/>
        </w:trPr>
        <w:tc>
          <w:tcPr>
            <w:tcW w:w="1105"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56"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r>
      <w:tr w:rsidR="005B513C">
        <w:trPr>
          <w:trHeight w:val="420"/>
          <w:jc w:val="center"/>
        </w:trPr>
        <w:tc>
          <w:tcPr>
            <w:tcW w:w="1105"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56"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r>
      <w:tr w:rsidR="005B513C">
        <w:trPr>
          <w:trHeight w:val="420"/>
          <w:jc w:val="center"/>
        </w:trPr>
        <w:tc>
          <w:tcPr>
            <w:tcW w:w="1105"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56"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r>
      <w:tr w:rsidR="005B513C">
        <w:trPr>
          <w:trHeight w:val="420"/>
          <w:jc w:val="center"/>
        </w:trPr>
        <w:tc>
          <w:tcPr>
            <w:tcW w:w="1105"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56"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r>
      <w:tr w:rsidR="005B513C">
        <w:trPr>
          <w:trHeight w:val="420"/>
          <w:jc w:val="center"/>
        </w:trPr>
        <w:tc>
          <w:tcPr>
            <w:tcW w:w="1105"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56"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r>
      <w:tr w:rsidR="005B513C">
        <w:trPr>
          <w:trHeight w:val="420"/>
          <w:jc w:val="center"/>
        </w:trPr>
        <w:tc>
          <w:tcPr>
            <w:tcW w:w="1105"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56"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r>
      <w:tr w:rsidR="005B513C">
        <w:trPr>
          <w:trHeight w:val="420"/>
          <w:jc w:val="center"/>
        </w:trPr>
        <w:tc>
          <w:tcPr>
            <w:tcW w:w="1105" w:type="dxa"/>
            <w:tcBorders>
              <w:left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56"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r>
      <w:tr w:rsidR="005B513C">
        <w:trPr>
          <w:trHeight w:val="420"/>
          <w:jc w:val="center"/>
        </w:trPr>
        <w:tc>
          <w:tcPr>
            <w:tcW w:w="1105" w:type="dxa"/>
            <w:tcBorders>
              <w:left w:val="dashDotStroked" w:sz="24" w:space="0" w:color="auto"/>
              <w:bottom w:val="dashDotStroked" w:sz="24" w:space="0" w:color="auto"/>
            </w:tcBorders>
            <w:vAlign w:val="center"/>
          </w:tcPr>
          <w:p w:rsidR="005B513C" w:rsidRDefault="005B5347">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56" w:type="dxa"/>
            <w:tcBorders>
              <w:bottom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2628" w:type="dxa"/>
            <w:tcBorders>
              <w:bottom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bottom w:val="dashDotStroked" w:sz="24" w:space="0" w:color="auto"/>
              <w:right w:val="dashDotStroked" w:sz="24" w:space="0" w:color="auto"/>
            </w:tcBorders>
            <w:vAlign w:val="center"/>
          </w:tcPr>
          <w:p w:rsidR="005B513C" w:rsidRDefault="005B513C">
            <w:pPr>
              <w:overflowPunct w:val="0"/>
              <w:autoSpaceDE w:val="0"/>
              <w:autoSpaceDN w:val="0"/>
              <w:spacing w:line="520" w:lineRule="exact"/>
              <w:jc w:val="center"/>
              <w:rPr>
                <w:rFonts w:ascii="仿宋" w:eastAsia="仿宋" w:hAnsi="仿宋" w:cs="仿宋"/>
                <w:color w:val="000000"/>
                <w:sz w:val="28"/>
                <w:szCs w:val="28"/>
              </w:rPr>
            </w:pPr>
          </w:p>
        </w:tc>
      </w:tr>
    </w:tbl>
    <w:p w:rsidR="005B513C" w:rsidRDefault="005B5347">
      <w:pPr>
        <w:overflowPunct w:val="0"/>
        <w:autoSpaceDE w:val="0"/>
        <w:autoSpaceDN w:val="0"/>
        <w:spacing w:line="520" w:lineRule="exac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5B513C" w:rsidRDefault="005B513C">
      <w:pPr>
        <w:overflowPunct w:val="0"/>
        <w:autoSpaceDE w:val="0"/>
        <w:autoSpaceDN w:val="0"/>
        <w:spacing w:line="520" w:lineRule="exact"/>
        <w:ind w:firstLineChars="100" w:firstLine="280"/>
        <w:rPr>
          <w:rFonts w:ascii="仿宋" w:eastAsia="仿宋" w:hAnsi="仿宋" w:cs="仿宋"/>
          <w:color w:val="000000"/>
          <w:sz w:val="28"/>
          <w:szCs w:val="28"/>
        </w:rPr>
      </w:pPr>
    </w:p>
    <w:p w:rsidR="005B513C" w:rsidRDefault="005B513C">
      <w:pPr>
        <w:pStyle w:val="4"/>
      </w:pPr>
    </w:p>
    <w:p w:rsidR="005B513C" w:rsidRDefault="005B513C"/>
    <w:p w:rsidR="005B513C" w:rsidRDefault="005B513C"/>
    <w:p w:rsidR="005B513C" w:rsidRDefault="005B5347">
      <w:pPr>
        <w:overflowPunct w:val="0"/>
        <w:autoSpaceDE w:val="0"/>
        <w:autoSpaceDN w:val="0"/>
        <w:spacing w:line="520" w:lineRule="exact"/>
        <w:ind w:firstLineChars="100" w:firstLine="28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5B513C" w:rsidRDefault="005B5347">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5B513C" w:rsidRDefault="005B5347">
      <w:pPr>
        <w:overflowPunct w:val="0"/>
        <w:autoSpaceDE w:val="0"/>
        <w:autoSpaceDN w:val="0"/>
        <w:spacing w:line="520" w:lineRule="exact"/>
        <w:ind w:firstLineChars="100" w:firstLine="280"/>
        <w:rPr>
          <w:rFonts w:ascii="仿宋" w:eastAsia="仿宋" w:hAnsi="仿宋" w:cs="仿宋"/>
          <w:b/>
          <w:color w:val="000000"/>
          <w:sz w:val="28"/>
          <w:szCs w:val="28"/>
        </w:rPr>
      </w:pPr>
      <w:r>
        <w:rPr>
          <w:rFonts w:ascii="仿宋" w:eastAsia="仿宋" w:hAnsi="仿宋" w:cs="仿宋" w:hint="eastAsia"/>
          <w:color w:val="000000"/>
          <w:sz w:val="28"/>
          <w:szCs w:val="28"/>
        </w:rPr>
        <w:t>日期：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5B513C" w:rsidRDefault="005B513C">
      <w:pPr>
        <w:pStyle w:val="a0"/>
      </w:pPr>
    </w:p>
    <w:p w:rsidR="005B513C" w:rsidRDefault="005B5347">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7</w:t>
      </w:r>
    </w:p>
    <w:p w:rsidR="005B513C" w:rsidRDefault="005B5347">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5B513C" w:rsidRDefault="005B5347">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5B513C" w:rsidRDefault="005B513C">
      <w:pPr>
        <w:overflowPunct w:val="0"/>
        <w:autoSpaceDE w:val="0"/>
        <w:autoSpaceDN w:val="0"/>
        <w:spacing w:line="360" w:lineRule="auto"/>
        <w:ind w:firstLineChars="100" w:firstLine="240"/>
        <w:rPr>
          <w:rFonts w:ascii="仿宋" w:eastAsia="仿宋" w:hAnsi="仿宋"/>
          <w:sz w:val="24"/>
        </w:rPr>
      </w:pPr>
    </w:p>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Pr>
        <w:pStyle w:val="a0"/>
      </w:pPr>
    </w:p>
    <w:p w:rsidR="005B513C" w:rsidRDefault="005B513C"/>
    <w:p w:rsidR="005B513C" w:rsidRDefault="005B513C"/>
    <w:p w:rsidR="005B513C" w:rsidRDefault="005B513C">
      <w:pPr>
        <w:pStyle w:val="a0"/>
      </w:pPr>
    </w:p>
    <w:p w:rsidR="005B513C" w:rsidRDefault="005B513C"/>
    <w:p w:rsidR="005B513C" w:rsidRDefault="005B5347">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5B513C" w:rsidRDefault="005B5347">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5B513C" w:rsidRDefault="005B5347">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5B513C" w:rsidRDefault="005B5347">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8</w:t>
      </w:r>
    </w:p>
    <w:p w:rsidR="005B513C" w:rsidRDefault="005B513C">
      <w:pPr>
        <w:overflowPunct w:val="0"/>
        <w:autoSpaceDE w:val="0"/>
        <w:autoSpaceDN w:val="0"/>
        <w:adjustRightInd w:val="0"/>
        <w:spacing w:line="520" w:lineRule="exact"/>
        <w:jc w:val="center"/>
        <w:rPr>
          <w:rFonts w:ascii="仿宋" w:eastAsia="仿宋" w:hAnsi="仿宋" w:cs="黑体"/>
          <w:b/>
          <w:bCs/>
          <w:sz w:val="32"/>
          <w:lang w:val="zh-CN"/>
        </w:rPr>
      </w:pPr>
    </w:p>
    <w:p w:rsidR="005B513C" w:rsidRDefault="005B5347">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5B513C" w:rsidRDefault="005B5347">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5B513C" w:rsidRDefault="005B513C">
      <w:pPr>
        <w:pStyle w:val="a0"/>
      </w:pPr>
    </w:p>
    <w:p w:rsidR="005B513C" w:rsidRDefault="005B513C">
      <w:pPr>
        <w:pStyle w:val="a0"/>
      </w:pPr>
    </w:p>
    <w:p w:rsidR="005B513C" w:rsidRDefault="005B513C">
      <w:pPr>
        <w:pStyle w:val="a0"/>
      </w:pPr>
    </w:p>
    <w:p w:rsidR="005B513C" w:rsidRDefault="005B513C">
      <w:pPr>
        <w:pStyle w:val="a0"/>
      </w:pPr>
    </w:p>
    <w:p w:rsidR="005B513C" w:rsidRDefault="005B513C">
      <w:pPr>
        <w:pStyle w:val="a0"/>
      </w:pPr>
    </w:p>
    <w:p w:rsidR="005B513C" w:rsidRDefault="005B513C">
      <w:pPr>
        <w:pStyle w:val="a0"/>
      </w:pPr>
    </w:p>
    <w:p w:rsidR="005B513C" w:rsidRDefault="005B513C">
      <w:pPr>
        <w:pStyle w:val="a0"/>
      </w:pPr>
    </w:p>
    <w:p w:rsidR="005B513C" w:rsidRDefault="005B513C">
      <w:pPr>
        <w:pStyle w:val="a0"/>
      </w:pPr>
    </w:p>
    <w:p w:rsidR="005B513C" w:rsidRDefault="005B513C">
      <w:pPr>
        <w:pStyle w:val="a0"/>
      </w:pPr>
    </w:p>
    <w:p w:rsidR="005B513C" w:rsidRDefault="005B513C">
      <w:pPr>
        <w:pStyle w:val="a0"/>
      </w:pPr>
    </w:p>
    <w:p w:rsidR="005B513C" w:rsidRDefault="005B513C">
      <w:pPr>
        <w:pStyle w:val="a0"/>
      </w:pPr>
    </w:p>
    <w:p w:rsidR="005B513C" w:rsidRDefault="005B513C">
      <w:pPr>
        <w:pStyle w:val="a0"/>
      </w:pPr>
    </w:p>
    <w:p w:rsidR="005B513C" w:rsidRDefault="005B513C">
      <w:pPr>
        <w:pStyle w:val="a0"/>
      </w:pPr>
    </w:p>
    <w:p w:rsidR="005B513C" w:rsidRDefault="005B513C">
      <w:pPr>
        <w:pStyle w:val="a0"/>
      </w:pPr>
    </w:p>
    <w:p w:rsidR="005B513C" w:rsidRDefault="005B513C">
      <w:pPr>
        <w:pStyle w:val="a0"/>
      </w:pPr>
    </w:p>
    <w:p w:rsidR="005B513C" w:rsidRDefault="005B513C">
      <w:pPr>
        <w:pStyle w:val="a0"/>
      </w:pPr>
    </w:p>
    <w:p w:rsidR="005B513C" w:rsidRDefault="005B513C">
      <w:pPr>
        <w:pStyle w:val="a0"/>
      </w:pPr>
    </w:p>
    <w:p w:rsidR="005B513C" w:rsidRDefault="005B513C">
      <w:pPr>
        <w:pStyle w:val="a0"/>
      </w:pPr>
    </w:p>
    <w:p w:rsidR="005B513C" w:rsidRDefault="005B513C"/>
    <w:p w:rsidR="005B513C" w:rsidRDefault="005B513C">
      <w:pPr>
        <w:pStyle w:val="a0"/>
      </w:pPr>
    </w:p>
    <w:p w:rsidR="005B513C" w:rsidRDefault="005B513C">
      <w:pPr>
        <w:pStyle w:val="a0"/>
      </w:pPr>
    </w:p>
    <w:p w:rsidR="005B513C" w:rsidRDefault="005B513C">
      <w:pPr>
        <w:pStyle w:val="a0"/>
      </w:pPr>
    </w:p>
    <w:p w:rsidR="005B513C" w:rsidRDefault="005B5347">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5B513C" w:rsidRDefault="005B5347">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5B513C" w:rsidRDefault="005B5347">
      <w:pPr>
        <w:overflowPunct w:val="0"/>
        <w:autoSpaceDE w:val="0"/>
        <w:autoSpaceDN w:val="0"/>
        <w:spacing w:line="360" w:lineRule="auto"/>
        <w:ind w:firstLineChars="100" w:firstLine="280"/>
        <w:rPr>
          <w:rFonts w:ascii="仿宋" w:eastAsia="仿宋" w:hAnsi="仿宋"/>
          <w:bCs/>
          <w:kern w:val="0"/>
          <w:sz w:val="28"/>
          <w:szCs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5B513C" w:rsidRDefault="005B5347">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9</w:t>
      </w:r>
    </w:p>
    <w:p w:rsidR="005B513C" w:rsidRDefault="005B5347">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5B513C" w:rsidRDefault="005B513C"/>
    <w:p w:rsidR="005B513C" w:rsidRDefault="005B513C"/>
    <w:p w:rsidR="005B513C" w:rsidRDefault="005B513C">
      <w:pPr>
        <w:pStyle w:val="a0"/>
      </w:pPr>
    </w:p>
    <w:sectPr w:rsidR="005B513C" w:rsidSect="005B513C">
      <w:headerReference w:type="even" r:id="rId6"/>
      <w:headerReference w:type="default" r:id="rId7"/>
      <w:footerReference w:type="even"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347" w:rsidRDefault="005B5347" w:rsidP="005B513C">
      <w:r>
        <w:separator/>
      </w:r>
    </w:p>
  </w:endnote>
  <w:endnote w:type="continuationSeparator" w:id="0">
    <w:p w:rsidR="005B5347" w:rsidRDefault="005B5347" w:rsidP="005B51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13C" w:rsidRDefault="005B513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13C" w:rsidRDefault="005B513C">
    <w:pPr>
      <w:pStyle w:val="a8"/>
      <w:jc w:val="center"/>
    </w:pPr>
    <w:r>
      <w:rPr>
        <w:b/>
      </w:rPr>
      <w:fldChar w:fldCharType="begin"/>
    </w:r>
    <w:r w:rsidR="005B5347">
      <w:rPr>
        <w:b/>
      </w:rPr>
      <w:instrText>PAGE</w:instrText>
    </w:r>
    <w:r>
      <w:rPr>
        <w:b/>
      </w:rPr>
      <w:fldChar w:fldCharType="separate"/>
    </w:r>
    <w:r w:rsidR="00643D9D">
      <w:rPr>
        <w:b/>
        <w:noProof/>
      </w:rPr>
      <w:t>6</w:t>
    </w:r>
    <w:r>
      <w:rPr>
        <w:b/>
      </w:rPr>
      <w:fldChar w:fldCharType="end"/>
    </w:r>
    <w:r w:rsidR="005B5347">
      <w:rPr>
        <w:lang w:val="zh-CN"/>
      </w:rPr>
      <w:t xml:space="preserve"> / </w:t>
    </w:r>
    <w:r>
      <w:rPr>
        <w:b/>
      </w:rPr>
      <w:fldChar w:fldCharType="begin"/>
    </w:r>
    <w:r w:rsidR="005B5347">
      <w:rPr>
        <w:b/>
      </w:rPr>
      <w:instrText>NUMPAGES</w:instrText>
    </w:r>
    <w:r>
      <w:rPr>
        <w:b/>
      </w:rPr>
      <w:fldChar w:fldCharType="separate"/>
    </w:r>
    <w:r w:rsidR="00643D9D">
      <w:rPr>
        <w:b/>
        <w:noProof/>
      </w:rPr>
      <w:t>17</w:t>
    </w:r>
    <w:r>
      <w:rPr>
        <w:b/>
      </w:rPr>
      <w:fldChar w:fldCharType="end"/>
    </w:r>
  </w:p>
  <w:p w:rsidR="005B513C" w:rsidRDefault="005B513C">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347" w:rsidRDefault="005B5347" w:rsidP="005B513C">
      <w:r>
        <w:separator/>
      </w:r>
    </w:p>
  </w:footnote>
  <w:footnote w:type="continuationSeparator" w:id="0">
    <w:p w:rsidR="005B5347" w:rsidRDefault="005B5347" w:rsidP="005B51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13C" w:rsidRDefault="005B513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13C" w:rsidRDefault="005B513C">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13C" w:rsidRDefault="005B513C">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ᔀ£␔̱卆䵇瞜ߥÆÆÆÆÆÆ⒤̱卆䵇璜ߥÆÆÆÆ┴̱卆䵇炀ߥÆÆÆÆᖔ£卆䵇玸ߥÆÆÆÆ⎄̱卆䵇珔ߥ吀Å剦꼳Å剦꼳Å◄̱卆䵇˜퀀 Å剦⬳ Å剦⬳ Å"/>
  </w:docVars>
  <w:rsids>
    <w:rsidRoot w:val="005B513C"/>
    <w:rsid w:val="005B513C"/>
    <w:rsid w:val="005B5347"/>
    <w:rsid w:val="00643D9D"/>
    <w:rsid w:val="00EB37CD"/>
    <w:rsid w:val="04091BEE"/>
    <w:rsid w:val="14537159"/>
    <w:rsid w:val="2AD12D52"/>
    <w:rsid w:val="35F9535E"/>
    <w:rsid w:val="3D4E56BF"/>
    <w:rsid w:val="572F0F22"/>
    <w:rsid w:val="58DD2353"/>
    <w:rsid w:val="5E6022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w:uiPriority="99" w:qFormat="1"/>
    <w:lsdException w:name="Body Text Indent" w:uiPriority="99" w:qFormat="1"/>
    <w:lsdException w:name="Subtitle" w:qFormat="1"/>
    <w:lsdException w:name="Date"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B513C"/>
    <w:pPr>
      <w:widowControl w:val="0"/>
      <w:jc w:val="both"/>
    </w:pPr>
    <w:rPr>
      <w:kern w:val="2"/>
      <w:sz w:val="21"/>
      <w:szCs w:val="22"/>
    </w:rPr>
  </w:style>
  <w:style w:type="paragraph" w:styleId="1">
    <w:name w:val="heading 1"/>
    <w:basedOn w:val="a"/>
    <w:next w:val="a"/>
    <w:link w:val="1Char"/>
    <w:uiPriority w:val="99"/>
    <w:qFormat/>
    <w:rsid w:val="005B513C"/>
    <w:pPr>
      <w:spacing w:beforeAutospacing="1" w:afterAutospacing="1"/>
      <w:jc w:val="left"/>
      <w:outlineLvl w:val="0"/>
    </w:pPr>
    <w:rPr>
      <w:rFonts w:ascii="宋体" w:hAnsi="宋体"/>
      <w:b/>
      <w:kern w:val="44"/>
      <w:sz w:val="48"/>
      <w:szCs w:val="48"/>
    </w:rPr>
  </w:style>
  <w:style w:type="paragraph" w:styleId="2">
    <w:name w:val="heading 2"/>
    <w:basedOn w:val="a"/>
    <w:next w:val="a"/>
    <w:qFormat/>
    <w:rsid w:val="005B513C"/>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9"/>
    <w:qFormat/>
    <w:rsid w:val="005B513C"/>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5B513C"/>
    <w:pPr>
      <w:spacing w:after="120"/>
    </w:pPr>
    <w:rPr>
      <w:kern w:val="0"/>
      <w:sz w:val="24"/>
    </w:rPr>
  </w:style>
  <w:style w:type="paragraph" w:styleId="a4">
    <w:name w:val="annotation text"/>
    <w:basedOn w:val="a"/>
    <w:uiPriority w:val="99"/>
    <w:qFormat/>
    <w:rsid w:val="005B513C"/>
    <w:pPr>
      <w:jc w:val="left"/>
    </w:pPr>
  </w:style>
  <w:style w:type="paragraph" w:styleId="a5">
    <w:name w:val="Body Text Indent"/>
    <w:basedOn w:val="a"/>
    <w:link w:val="Char"/>
    <w:uiPriority w:val="99"/>
    <w:qFormat/>
    <w:rsid w:val="005B513C"/>
    <w:pPr>
      <w:spacing w:after="120"/>
      <w:ind w:leftChars="200" w:left="420"/>
    </w:pPr>
  </w:style>
  <w:style w:type="paragraph" w:styleId="a6">
    <w:name w:val="Date"/>
    <w:basedOn w:val="a"/>
    <w:next w:val="a"/>
    <w:link w:val="Char0"/>
    <w:uiPriority w:val="99"/>
    <w:qFormat/>
    <w:rsid w:val="005B513C"/>
    <w:pPr>
      <w:ind w:leftChars="2500" w:left="100"/>
    </w:pPr>
  </w:style>
  <w:style w:type="paragraph" w:styleId="a7">
    <w:name w:val="Balloon Text"/>
    <w:basedOn w:val="a"/>
    <w:link w:val="Char1"/>
    <w:uiPriority w:val="99"/>
    <w:qFormat/>
    <w:rsid w:val="005B513C"/>
    <w:rPr>
      <w:sz w:val="18"/>
      <w:szCs w:val="18"/>
    </w:rPr>
  </w:style>
  <w:style w:type="paragraph" w:styleId="a8">
    <w:name w:val="footer"/>
    <w:basedOn w:val="a"/>
    <w:link w:val="Char2"/>
    <w:uiPriority w:val="99"/>
    <w:qFormat/>
    <w:rsid w:val="005B513C"/>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5B513C"/>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5B51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5B513C"/>
    <w:rPr>
      <w:rFonts w:cs="Times New Roman"/>
      <w:color w:val="0563C1"/>
      <w:u w:val="single"/>
    </w:rPr>
  </w:style>
  <w:style w:type="character" w:customStyle="1" w:styleId="1Char">
    <w:name w:val="标题 1 Char"/>
    <w:basedOn w:val="a1"/>
    <w:link w:val="1"/>
    <w:uiPriority w:val="99"/>
    <w:qFormat/>
    <w:rsid w:val="005B513C"/>
    <w:rPr>
      <w:rFonts w:ascii="Calibri" w:hAnsi="Calibri" w:cs="Times New Roman"/>
      <w:b/>
      <w:bCs/>
      <w:kern w:val="44"/>
      <w:sz w:val="44"/>
      <w:szCs w:val="44"/>
    </w:rPr>
  </w:style>
  <w:style w:type="character" w:customStyle="1" w:styleId="Char1">
    <w:name w:val="批注框文本 Char"/>
    <w:basedOn w:val="a1"/>
    <w:link w:val="a7"/>
    <w:uiPriority w:val="99"/>
    <w:qFormat/>
    <w:rsid w:val="005B513C"/>
    <w:rPr>
      <w:rFonts w:ascii="Calibri" w:eastAsia="宋体" w:hAnsi="Calibri" w:cs="Times New Roman"/>
      <w:kern w:val="2"/>
      <w:sz w:val="18"/>
      <w:szCs w:val="18"/>
    </w:rPr>
  </w:style>
  <w:style w:type="character" w:customStyle="1" w:styleId="Char2">
    <w:name w:val="页脚 Char"/>
    <w:basedOn w:val="a1"/>
    <w:link w:val="a8"/>
    <w:uiPriority w:val="99"/>
    <w:qFormat/>
    <w:rsid w:val="005B513C"/>
    <w:rPr>
      <w:rFonts w:ascii="Times New Roman" w:eastAsia="宋体" w:hAnsi="Times New Roman" w:cs="Times New Roman"/>
      <w:kern w:val="2"/>
      <w:sz w:val="18"/>
      <w:szCs w:val="18"/>
    </w:rPr>
  </w:style>
  <w:style w:type="character" w:customStyle="1" w:styleId="Char3">
    <w:name w:val="页眉 Char"/>
    <w:basedOn w:val="a1"/>
    <w:link w:val="a9"/>
    <w:uiPriority w:val="99"/>
    <w:qFormat/>
    <w:rsid w:val="005B513C"/>
    <w:rPr>
      <w:rFonts w:ascii="Times New Roman" w:eastAsia="宋体" w:hAnsi="Times New Roman" w:cs="Times New Roman"/>
      <w:kern w:val="2"/>
      <w:sz w:val="18"/>
      <w:szCs w:val="18"/>
    </w:rPr>
  </w:style>
  <w:style w:type="paragraph" w:styleId="ac">
    <w:name w:val="List Paragraph"/>
    <w:basedOn w:val="a"/>
    <w:uiPriority w:val="99"/>
    <w:qFormat/>
    <w:rsid w:val="005B513C"/>
    <w:pPr>
      <w:ind w:firstLineChars="200" w:firstLine="420"/>
    </w:pPr>
  </w:style>
  <w:style w:type="paragraph" w:customStyle="1" w:styleId="10">
    <w:name w:val="菲页1"/>
    <w:basedOn w:val="2"/>
    <w:qFormat/>
    <w:rsid w:val="005B513C"/>
    <w:pPr>
      <w:widowControl/>
      <w:jc w:val="center"/>
    </w:pPr>
    <w:rPr>
      <w:rFonts w:ascii="黑体" w:eastAsia="黑体" w:hAnsi="宋体"/>
      <w:b w:val="0"/>
      <w:kern w:val="0"/>
      <w:sz w:val="52"/>
      <w:szCs w:val="30"/>
    </w:rPr>
  </w:style>
  <w:style w:type="character" w:customStyle="1" w:styleId="Char0">
    <w:name w:val="日期 Char"/>
    <w:basedOn w:val="a1"/>
    <w:link w:val="a6"/>
    <w:uiPriority w:val="99"/>
    <w:qFormat/>
    <w:rsid w:val="005B513C"/>
    <w:rPr>
      <w:kern w:val="2"/>
      <w:sz w:val="21"/>
      <w:szCs w:val="22"/>
    </w:rPr>
  </w:style>
  <w:style w:type="character" w:customStyle="1" w:styleId="Char">
    <w:name w:val="正文文本缩进 Char"/>
    <w:basedOn w:val="a1"/>
    <w:link w:val="a5"/>
    <w:uiPriority w:val="99"/>
    <w:qFormat/>
    <w:rsid w:val="005B513C"/>
    <w:rPr>
      <w:kern w:val="2"/>
      <w:sz w:val="21"/>
      <w:szCs w:val="22"/>
    </w:rPr>
  </w:style>
  <w:style w:type="character" w:customStyle="1" w:styleId="4Char">
    <w:name w:val="标题 4 Char"/>
    <w:basedOn w:val="a1"/>
    <w:link w:val="4"/>
    <w:uiPriority w:val="99"/>
    <w:qFormat/>
    <w:rsid w:val="005B513C"/>
    <w:rPr>
      <w:rFonts w:ascii="Arial" w:eastAsia="黑体" w:hAnsi="Arial"/>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968</Words>
  <Characters>5520</Characters>
  <Application>Microsoft Office Word</Application>
  <DocSecurity>0</DocSecurity>
  <Lines>46</Lines>
  <Paragraphs>12</Paragraphs>
  <ScaleCrop>false</ScaleCrop>
  <Company>user</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cp:lastPrinted>2019-07-03T06:35:00Z</cp:lastPrinted>
  <dcterms:created xsi:type="dcterms:W3CDTF">2022-06-15T03:22:00Z</dcterms:created>
  <dcterms:modified xsi:type="dcterms:W3CDTF">2022-08-12T06:25:00Z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4E7A1B631A3A4AC8B511C3B05B14DF72</vt:lpwstr>
  </property>
</Properties>
</file>