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96" w:rsidRPr="00D47B22" w:rsidRDefault="00005EE4">
      <w:pPr>
        <w:spacing w:after="120" w:line="520" w:lineRule="exact"/>
        <w:jc w:val="center"/>
        <w:textAlignment w:val="baseline"/>
        <w:rPr>
          <w:rFonts w:ascii="宋体" w:hAnsi="宋体"/>
          <w:b/>
          <w:color w:val="000000" w:themeColor="text1"/>
          <w:sz w:val="32"/>
          <w:szCs w:val="32"/>
        </w:rPr>
      </w:pPr>
      <w:r w:rsidRPr="00D47B22">
        <w:rPr>
          <w:rFonts w:ascii="宋体" w:hAnsi="宋体" w:hint="eastAsia"/>
          <w:b/>
          <w:bCs/>
          <w:color w:val="000000" w:themeColor="text1"/>
          <w:sz w:val="32"/>
          <w:szCs w:val="32"/>
        </w:rPr>
        <w:t>中农威特生物科技股份有限公</w:t>
      </w:r>
      <w:r w:rsidRPr="00D47B22">
        <w:rPr>
          <w:rFonts w:ascii="宋体" w:hAnsi="宋体" w:hint="eastAsia"/>
          <w:b/>
          <w:color w:val="000000" w:themeColor="text1"/>
          <w:sz w:val="32"/>
          <w:szCs w:val="32"/>
        </w:rPr>
        <w:t>司</w:t>
      </w:r>
    </w:p>
    <w:p w:rsidR="00E56310" w:rsidRPr="00D47B22" w:rsidRDefault="00005EE4">
      <w:pPr>
        <w:spacing w:after="120" w:line="520" w:lineRule="exact"/>
        <w:jc w:val="center"/>
        <w:textAlignment w:val="baseline"/>
        <w:rPr>
          <w:rFonts w:ascii="宋体" w:hAnsi="宋体"/>
          <w:b/>
          <w:color w:val="000000" w:themeColor="text1"/>
          <w:sz w:val="32"/>
          <w:szCs w:val="32"/>
        </w:rPr>
      </w:pPr>
      <w:r w:rsidRPr="00D47B22">
        <w:rPr>
          <w:rFonts w:ascii="宋体" w:hAnsi="宋体" w:hint="eastAsia"/>
          <w:b/>
          <w:bCs/>
          <w:color w:val="000000" w:themeColor="text1"/>
          <w:sz w:val="32"/>
          <w:szCs w:val="32"/>
        </w:rPr>
        <w:t>物流运输服务</w:t>
      </w:r>
      <w:r w:rsidR="00E17022" w:rsidRPr="00D47B22">
        <w:rPr>
          <w:rFonts w:ascii="宋体" w:hAnsi="宋体" w:hint="eastAsia"/>
          <w:b/>
          <w:bCs/>
          <w:color w:val="000000" w:themeColor="text1"/>
          <w:sz w:val="32"/>
          <w:szCs w:val="32"/>
        </w:rPr>
        <w:t>项目</w:t>
      </w:r>
      <w:r w:rsidRPr="00D47B22">
        <w:rPr>
          <w:rFonts w:ascii="宋体" w:hAnsi="宋体" w:hint="eastAsia"/>
          <w:b/>
          <w:bCs/>
          <w:color w:val="000000" w:themeColor="text1"/>
          <w:sz w:val="32"/>
          <w:szCs w:val="32"/>
        </w:rPr>
        <w:t>竞争性</w:t>
      </w:r>
      <w:r w:rsidRPr="00D47B22">
        <w:rPr>
          <w:rFonts w:ascii="宋体" w:hAnsi="宋体" w:hint="eastAsia"/>
          <w:b/>
          <w:color w:val="000000" w:themeColor="text1"/>
          <w:sz w:val="32"/>
          <w:szCs w:val="32"/>
        </w:rPr>
        <w:t>谈判采购文件</w:t>
      </w:r>
    </w:p>
    <w:p w:rsidR="00E56310" w:rsidRPr="00D47B22" w:rsidRDefault="00005EE4">
      <w:pPr>
        <w:spacing w:after="120" w:line="520" w:lineRule="exact"/>
        <w:jc w:val="center"/>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采购编号：ZNWT-CGB-2022-019</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根据中农威特生物科技股份有限公司《采购管理办法》,中农威特生物医药基地项目对所需相关服务</w:t>
      </w:r>
      <w:r w:rsidR="00E17022" w:rsidRPr="00D47B22">
        <w:rPr>
          <w:rFonts w:ascii="仿宋" w:eastAsia="仿宋" w:hAnsi="仿宋" w:cs="宋体" w:hint="eastAsia"/>
          <w:color w:val="000000" w:themeColor="text1"/>
          <w:sz w:val="28"/>
          <w:szCs w:val="28"/>
        </w:rPr>
        <w:t>项目</w:t>
      </w:r>
      <w:r w:rsidRPr="00D47B22">
        <w:rPr>
          <w:rFonts w:ascii="仿宋" w:eastAsia="仿宋" w:hAnsi="仿宋" w:cs="宋体" w:hint="eastAsia"/>
          <w:color w:val="000000" w:themeColor="text1"/>
          <w:sz w:val="28"/>
          <w:szCs w:val="28"/>
        </w:rPr>
        <w:t>进行竞争性谈判采购,欢迎贵单位前来参加。</w:t>
      </w:r>
    </w:p>
    <w:p w:rsidR="00E56310" w:rsidRPr="00D47B22" w:rsidRDefault="004E3FDB" w:rsidP="00080F5D">
      <w:pPr>
        <w:adjustRightInd w:val="0"/>
        <w:snapToGrid w:val="0"/>
        <w:spacing w:after="120" w:line="440" w:lineRule="exact"/>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005EE4" w:rsidRPr="00D47B22">
        <w:rPr>
          <w:rFonts w:ascii="仿宋" w:eastAsia="仿宋" w:hAnsi="仿宋" w:hint="eastAsia"/>
          <w:b/>
          <w:color w:val="000000" w:themeColor="text1"/>
          <w:sz w:val="28"/>
          <w:szCs w:val="28"/>
        </w:rPr>
        <w:t>一、采购方</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中农威特生物科技股份有限公司</w:t>
      </w:r>
    </w:p>
    <w:p w:rsidR="009E5B93" w:rsidRPr="00D47B22" w:rsidRDefault="004E3FDB" w:rsidP="00080F5D">
      <w:pPr>
        <w:adjustRightInd w:val="0"/>
        <w:snapToGrid w:val="0"/>
        <w:spacing w:after="120" w:line="440" w:lineRule="exact"/>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005EE4" w:rsidRPr="00D47B22">
        <w:rPr>
          <w:rFonts w:ascii="仿宋" w:eastAsia="仿宋" w:hAnsi="仿宋" w:hint="eastAsia"/>
          <w:b/>
          <w:color w:val="000000" w:themeColor="text1"/>
          <w:sz w:val="28"/>
          <w:szCs w:val="28"/>
        </w:rPr>
        <w:t>二、采购内容</w:t>
      </w:r>
    </w:p>
    <w:p w:rsidR="009C23BA" w:rsidRPr="00D47B22" w:rsidRDefault="009C23BA" w:rsidP="00080F5D">
      <w:pPr>
        <w:pStyle w:val="a0"/>
        <w:adjustRightInd w:val="0"/>
        <w:snapToGrid w:val="0"/>
        <w:spacing w:line="440" w:lineRule="exact"/>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本次采购项目为中农威特公司箱装疫苗系列产品及其他箱装货物的运输服务，</w:t>
      </w:r>
      <w:r w:rsidR="00FC2767" w:rsidRPr="00D47B22">
        <w:rPr>
          <w:rFonts w:ascii="仿宋" w:eastAsia="仿宋" w:hAnsi="仿宋" w:cs="宋体" w:hint="eastAsia"/>
          <w:color w:val="000000" w:themeColor="text1"/>
          <w:sz w:val="28"/>
          <w:szCs w:val="28"/>
        </w:rPr>
        <w:t>年物流运输费用</w:t>
      </w:r>
      <w:r w:rsidR="00E72FDD" w:rsidRPr="00D47B22">
        <w:rPr>
          <w:rFonts w:ascii="仿宋" w:eastAsia="仿宋" w:hAnsi="仿宋" w:cs="宋体" w:hint="eastAsia"/>
          <w:color w:val="000000" w:themeColor="text1"/>
          <w:sz w:val="28"/>
          <w:szCs w:val="28"/>
        </w:rPr>
        <w:t>约260万元，</w:t>
      </w:r>
      <w:r w:rsidRPr="00D47B22">
        <w:rPr>
          <w:rFonts w:ascii="仿宋" w:eastAsia="仿宋" w:hAnsi="仿宋" w:cs="宋体" w:hint="eastAsia"/>
          <w:color w:val="000000" w:themeColor="text1"/>
          <w:sz w:val="28"/>
          <w:szCs w:val="28"/>
        </w:rPr>
        <w:t>分</w:t>
      </w:r>
      <w:r w:rsidR="00052FB0" w:rsidRPr="00D47B22">
        <w:rPr>
          <w:rFonts w:ascii="仿宋" w:eastAsia="仿宋" w:hAnsi="仿宋" w:cs="宋体" w:hint="eastAsia"/>
          <w:color w:val="000000" w:themeColor="text1"/>
          <w:sz w:val="28"/>
          <w:szCs w:val="28"/>
        </w:rPr>
        <w:t>以下</w:t>
      </w:r>
      <w:r w:rsidRPr="00D47B22">
        <w:rPr>
          <w:rFonts w:ascii="仿宋" w:eastAsia="仿宋" w:hAnsi="仿宋" w:cs="宋体" w:hint="eastAsia"/>
          <w:color w:val="000000" w:themeColor="text1"/>
          <w:sz w:val="28"/>
          <w:szCs w:val="28"/>
        </w:rPr>
        <w:t>两个包段</w:t>
      </w:r>
    </w:p>
    <w:p w:rsidR="009C23BA" w:rsidRPr="00D47B22" w:rsidRDefault="009C23BA" w:rsidP="00080F5D">
      <w:pPr>
        <w:pStyle w:val="a0"/>
        <w:adjustRightInd w:val="0"/>
        <w:snapToGrid w:val="0"/>
        <w:spacing w:line="440" w:lineRule="exact"/>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6754B9" w:rsidRPr="00D47B22">
        <w:rPr>
          <w:rFonts w:ascii="仿宋" w:eastAsia="仿宋" w:hAnsi="仿宋" w:cs="宋体" w:hint="eastAsia"/>
          <w:color w:val="000000" w:themeColor="text1"/>
          <w:sz w:val="28"/>
          <w:szCs w:val="28"/>
        </w:rPr>
        <w:t>第一包</w:t>
      </w:r>
      <w:r w:rsidRPr="00D47B22">
        <w:rPr>
          <w:rFonts w:ascii="仿宋" w:eastAsia="仿宋" w:hAnsi="仿宋" w:cs="宋体" w:hint="eastAsia"/>
          <w:color w:val="000000" w:themeColor="text1"/>
          <w:sz w:val="28"/>
          <w:szCs w:val="28"/>
        </w:rPr>
        <w:t>：全年发货总量的（发货箱数</w:t>
      </w:r>
      <w:r w:rsidR="00D47B22" w:rsidRPr="00D47B22">
        <w:rPr>
          <w:rFonts w:ascii="仿宋" w:eastAsia="仿宋" w:hAnsi="仿宋" w:cs="宋体" w:hint="eastAsia"/>
          <w:color w:val="000000" w:themeColor="text1"/>
          <w:sz w:val="28"/>
          <w:szCs w:val="28"/>
        </w:rPr>
        <w:t>或金额</w:t>
      </w:r>
      <w:r w:rsidRPr="00D47B22">
        <w:rPr>
          <w:rFonts w:ascii="仿宋" w:eastAsia="仿宋" w:hAnsi="仿宋" w:cs="宋体" w:hint="eastAsia"/>
          <w:color w:val="000000" w:themeColor="text1"/>
          <w:sz w:val="28"/>
          <w:szCs w:val="28"/>
        </w:rPr>
        <w:t>）70%，</w:t>
      </w:r>
    </w:p>
    <w:p w:rsidR="009C23BA" w:rsidRPr="00D47B22" w:rsidRDefault="009C23BA" w:rsidP="00080F5D">
      <w:pPr>
        <w:pStyle w:val="a0"/>
        <w:adjustRightInd w:val="0"/>
        <w:snapToGrid w:val="0"/>
        <w:spacing w:line="440" w:lineRule="exact"/>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6754B9" w:rsidRPr="00D47B22">
        <w:rPr>
          <w:rFonts w:ascii="仿宋" w:eastAsia="仿宋" w:hAnsi="仿宋" w:cs="宋体" w:hint="eastAsia"/>
          <w:color w:val="000000" w:themeColor="text1"/>
          <w:sz w:val="28"/>
          <w:szCs w:val="28"/>
        </w:rPr>
        <w:t>第二包</w:t>
      </w:r>
      <w:r w:rsidRPr="00D47B22">
        <w:rPr>
          <w:rFonts w:ascii="仿宋" w:eastAsia="仿宋" w:hAnsi="仿宋" w:cs="宋体" w:hint="eastAsia"/>
          <w:color w:val="000000" w:themeColor="text1"/>
          <w:sz w:val="28"/>
          <w:szCs w:val="28"/>
        </w:rPr>
        <w:t>：全年发货总量的（发货箱数</w:t>
      </w:r>
      <w:r w:rsidR="00D47B22" w:rsidRPr="00D47B22">
        <w:rPr>
          <w:rFonts w:ascii="仿宋" w:eastAsia="仿宋" w:hAnsi="仿宋" w:cs="宋体" w:hint="eastAsia"/>
          <w:color w:val="000000" w:themeColor="text1"/>
          <w:sz w:val="28"/>
          <w:szCs w:val="28"/>
        </w:rPr>
        <w:t>或金额</w:t>
      </w:r>
      <w:r w:rsidRPr="00D47B22">
        <w:rPr>
          <w:rFonts w:ascii="仿宋" w:eastAsia="仿宋" w:hAnsi="仿宋" w:cs="宋体" w:hint="eastAsia"/>
          <w:color w:val="000000" w:themeColor="text1"/>
          <w:sz w:val="28"/>
          <w:szCs w:val="28"/>
        </w:rPr>
        <w:t>）30%。</w:t>
      </w:r>
    </w:p>
    <w:p w:rsidR="003A0F25" w:rsidRPr="00D47B22" w:rsidRDefault="004E3FDB" w:rsidP="00080F5D">
      <w:pPr>
        <w:adjustRightInd w:val="0"/>
        <w:snapToGrid w:val="0"/>
        <w:spacing w:after="120" w:line="440" w:lineRule="exact"/>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3A0F25" w:rsidRPr="00D47B22">
        <w:rPr>
          <w:rFonts w:ascii="仿宋" w:eastAsia="仿宋" w:hAnsi="仿宋" w:hint="eastAsia"/>
          <w:b/>
          <w:color w:val="000000" w:themeColor="text1"/>
          <w:sz w:val="28"/>
          <w:szCs w:val="28"/>
        </w:rPr>
        <w:t>三、采购项目的技术性要求</w:t>
      </w:r>
    </w:p>
    <w:p w:rsidR="00E56310" w:rsidRPr="00D47B22" w:rsidRDefault="00052FB0" w:rsidP="00080F5D">
      <w:pPr>
        <w:adjustRightInd w:val="0"/>
        <w:snapToGrid w:val="0"/>
        <w:spacing w:line="440" w:lineRule="exact"/>
        <w:ind w:firstLineChars="200" w:firstLine="420"/>
        <w:rPr>
          <w:rFonts w:ascii="仿宋" w:eastAsia="仿宋" w:hAnsi="仿宋" w:cs="宋体"/>
          <w:color w:val="000000" w:themeColor="text1"/>
          <w:sz w:val="28"/>
          <w:szCs w:val="28"/>
        </w:rPr>
      </w:pPr>
      <w:r w:rsidRPr="00D47B22">
        <w:rPr>
          <w:rFonts w:hint="eastAsia"/>
          <w:color w:val="000000" w:themeColor="text1"/>
        </w:rPr>
        <w:t xml:space="preserve"> </w:t>
      </w:r>
      <w:r w:rsidR="003A0F25" w:rsidRPr="00D47B22">
        <w:rPr>
          <w:rFonts w:hint="eastAsia"/>
          <w:color w:val="000000" w:themeColor="text1"/>
        </w:rPr>
        <w:t xml:space="preserve"> </w:t>
      </w:r>
      <w:r w:rsidRPr="00D47B22">
        <w:rPr>
          <w:rFonts w:hint="eastAsia"/>
          <w:color w:val="000000" w:themeColor="text1"/>
        </w:rPr>
        <w:t xml:space="preserve"> </w:t>
      </w:r>
      <w:r w:rsidR="006C4FEC" w:rsidRPr="00D47B22">
        <w:rPr>
          <w:rFonts w:ascii="仿宋" w:eastAsia="仿宋" w:hAnsi="仿宋" w:cs="宋体" w:hint="eastAsia"/>
          <w:color w:val="000000" w:themeColor="text1"/>
          <w:sz w:val="28"/>
          <w:szCs w:val="28"/>
        </w:rPr>
        <w:t>2</w:t>
      </w:r>
      <w:r w:rsidR="00005EE4" w:rsidRPr="00D47B22">
        <w:rPr>
          <w:rFonts w:ascii="仿宋" w:eastAsia="仿宋" w:hAnsi="仿宋" w:cs="宋体" w:hint="eastAsia"/>
          <w:color w:val="000000" w:themeColor="text1"/>
          <w:sz w:val="28"/>
          <w:szCs w:val="28"/>
        </w:rPr>
        <w:t>、发货地和发货目的地</w:t>
      </w:r>
    </w:p>
    <w:p w:rsidR="00E56310" w:rsidRPr="00D47B22" w:rsidRDefault="00052FB0" w:rsidP="00080F5D">
      <w:pPr>
        <w:adjustRightInd w:val="0"/>
        <w:snapToGrid w:val="0"/>
        <w:spacing w:line="440" w:lineRule="exact"/>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005EE4" w:rsidRPr="00D47B22">
        <w:rPr>
          <w:rFonts w:ascii="仿宋" w:eastAsia="仿宋" w:hAnsi="仿宋" w:cs="宋体" w:hint="eastAsia"/>
          <w:color w:val="000000" w:themeColor="text1"/>
          <w:sz w:val="28"/>
          <w:szCs w:val="28"/>
        </w:rPr>
        <w:t>（1）</w:t>
      </w:r>
      <w:r w:rsidR="00547563">
        <w:rPr>
          <w:rFonts w:ascii="仿宋" w:eastAsia="仿宋" w:hAnsi="仿宋" w:cs="宋体" w:hint="eastAsia"/>
          <w:color w:val="000000" w:themeColor="text1"/>
          <w:sz w:val="28"/>
          <w:szCs w:val="28"/>
        </w:rPr>
        <w:t>发货</w:t>
      </w:r>
      <w:r w:rsidR="00005EE4" w:rsidRPr="00D47B22">
        <w:rPr>
          <w:rFonts w:ascii="仿宋" w:eastAsia="仿宋" w:hAnsi="仿宋" w:cs="宋体" w:hint="eastAsia"/>
          <w:color w:val="000000" w:themeColor="text1"/>
          <w:sz w:val="28"/>
          <w:szCs w:val="28"/>
        </w:rPr>
        <w:t>地：中农威特生物科技股份有限公司兰州市城关区生产基地（兰州市城关区徐家坪1号）。</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（2）发货目的地：采购方全国客户指定收货地址（包括各省、市、区、县、乡、村级区域）。</w:t>
      </w:r>
    </w:p>
    <w:p w:rsidR="00E56310" w:rsidRPr="00D47B22" w:rsidRDefault="009E6A53" w:rsidP="00080F5D">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 </w:t>
      </w:r>
      <w:r w:rsidR="00005EE4" w:rsidRPr="00D47B22">
        <w:rPr>
          <w:rFonts w:ascii="仿宋" w:eastAsia="仿宋" w:hAnsi="仿宋" w:cs="宋体" w:hint="eastAsia"/>
          <w:color w:val="000000" w:themeColor="text1"/>
          <w:sz w:val="28"/>
          <w:szCs w:val="28"/>
        </w:rPr>
        <w:t>2、货物包装、规格和重量：</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疫苗系列产品及其他箱装货物。</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（1）空运/中铁快运规格： </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a.中转箱尺寸（</w:t>
      </w:r>
      <w:r w:rsidRPr="00D47B22">
        <w:rPr>
          <w:rFonts w:ascii="仿宋" w:eastAsia="仿宋" w:hAnsi="仿宋" w:cs="宋体"/>
          <w:color w:val="000000" w:themeColor="text1"/>
          <w:sz w:val="28"/>
          <w:szCs w:val="28"/>
        </w:rPr>
        <w:t>C</w:t>
      </w:r>
      <w:r w:rsidRPr="00D47B22">
        <w:rPr>
          <w:rFonts w:ascii="仿宋" w:eastAsia="仿宋" w:hAnsi="仿宋" w:cs="宋体" w:hint="eastAsia"/>
          <w:color w:val="000000" w:themeColor="text1"/>
          <w:sz w:val="28"/>
          <w:szCs w:val="28"/>
        </w:rPr>
        <w:t>M</w:t>
      </w:r>
      <w:r w:rsidRPr="00D47B22">
        <w:rPr>
          <w:rFonts w:ascii="仿宋" w:eastAsia="仿宋" w:hAnsi="仿宋" w:cs="宋体"/>
          <w:color w:val="000000" w:themeColor="text1"/>
          <w:sz w:val="28"/>
          <w:szCs w:val="28"/>
        </w:rPr>
        <w:t>）</w:t>
      </w:r>
      <w:r w:rsidRPr="00D47B22">
        <w:rPr>
          <w:rFonts w:ascii="仿宋" w:eastAsia="仿宋" w:hAnsi="仿宋" w:cs="宋体" w:hint="eastAsia"/>
          <w:color w:val="000000" w:themeColor="text1"/>
          <w:sz w:val="28"/>
          <w:szCs w:val="28"/>
        </w:rPr>
        <w:t>: 60×33×40, 重量:7公斤（基础重量）+4公斤（最大冰板重量）</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b.市场苗外箱尺寸（CM</w:t>
      </w:r>
      <w:r w:rsidRPr="00D47B22">
        <w:rPr>
          <w:rFonts w:ascii="仿宋" w:eastAsia="仿宋" w:hAnsi="仿宋" w:cs="宋体"/>
          <w:color w:val="000000" w:themeColor="text1"/>
          <w:sz w:val="28"/>
          <w:szCs w:val="28"/>
        </w:rPr>
        <w:t>）</w:t>
      </w:r>
      <w:r w:rsidRPr="00D47B22">
        <w:rPr>
          <w:rFonts w:ascii="仿宋" w:eastAsia="仿宋" w:hAnsi="仿宋" w:cs="宋体" w:hint="eastAsia"/>
          <w:color w:val="000000" w:themeColor="text1"/>
          <w:sz w:val="28"/>
          <w:szCs w:val="28"/>
        </w:rPr>
        <w:t>：50×36×36，重量：5公斤（基础重量）+4公斤（最大冰板重量）</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c.市场苗外箱尺寸（CM</w:t>
      </w:r>
      <w:r w:rsidRPr="00D47B22">
        <w:rPr>
          <w:rFonts w:ascii="仿宋" w:eastAsia="仿宋" w:hAnsi="仿宋" w:cs="宋体"/>
          <w:color w:val="000000" w:themeColor="text1"/>
          <w:sz w:val="28"/>
          <w:szCs w:val="28"/>
        </w:rPr>
        <w:t>）</w:t>
      </w:r>
      <w:r w:rsidRPr="00D47B22">
        <w:rPr>
          <w:rFonts w:ascii="仿宋" w:eastAsia="仿宋" w:hAnsi="仿宋" w:cs="宋体" w:hint="eastAsia"/>
          <w:color w:val="000000" w:themeColor="text1"/>
          <w:sz w:val="28"/>
          <w:szCs w:val="28"/>
        </w:rPr>
        <w:t>：50×36×36，重量：3.5公斤（基础重量）+4公斤（最大冰板重量）</w:t>
      </w:r>
    </w:p>
    <w:p w:rsidR="00E56310" w:rsidRPr="00D47B22" w:rsidRDefault="00005EE4" w:rsidP="00080F5D">
      <w:pPr>
        <w:adjustRightInd w:val="0"/>
        <w:snapToGrid w:val="0"/>
        <w:spacing w:line="440" w:lineRule="exact"/>
        <w:ind w:firstLineChars="200" w:firstLine="560"/>
        <w:rPr>
          <w:rFonts w:eastAsia="仿宋"/>
          <w:color w:val="000000" w:themeColor="text1"/>
        </w:rPr>
      </w:pPr>
      <w:r w:rsidRPr="00D47B22">
        <w:rPr>
          <w:rFonts w:ascii="仿宋" w:eastAsia="仿宋" w:hAnsi="仿宋" w:cs="宋体" w:hint="eastAsia"/>
          <w:color w:val="000000" w:themeColor="text1"/>
          <w:sz w:val="28"/>
          <w:szCs w:val="28"/>
        </w:rPr>
        <w:lastRenderedPageBreak/>
        <w:t>d.其他箱装宣传材料、礼品等。</w:t>
      </w:r>
    </w:p>
    <w:p w:rsidR="00E56310" w:rsidRPr="00D47B22" w:rsidRDefault="00052FB0" w:rsidP="00080F5D">
      <w:pPr>
        <w:adjustRightInd w:val="0"/>
        <w:snapToGrid w:val="0"/>
        <w:spacing w:line="440" w:lineRule="exact"/>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005EE4" w:rsidRPr="00D47B22">
        <w:rPr>
          <w:rFonts w:ascii="仿宋" w:eastAsia="仿宋" w:hAnsi="仿宋" w:cs="宋体" w:hint="eastAsia"/>
          <w:color w:val="000000" w:themeColor="text1"/>
          <w:sz w:val="28"/>
          <w:szCs w:val="28"/>
        </w:rPr>
        <w:t>（2）陆运规格：</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a.疫苗箱尺寸（</w:t>
      </w:r>
      <w:r w:rsidRPr="00D47B22">
        <w:rPr>
          <w:rFonts w:ascii="仿宋" w:eastAsia="仿宋" w:hAnsi="仿宋" w:cs="宋体"/>
          <w:color w:val="000000" w:themeColor="text1"/>
          <w:sz w:val="28"/>
          <w:szCs w:val="28"/>
        </w:rPr>
        <w:t>C</w:t>
      </w:r>
      <w:r w:rsidRPr="00D47B22">
        <w:rPr>
          <w:rFonts w:ascii="仿宋" w:eastAsia="仿宋" w:hAnsi="仿宋" w:cs="宋体" w:hint="eastAsia"/>
          <w:color w:val="000000" w:themeColor="text1"/>
          <w:sz w:val="28"/>
          <w:szCs w:val="28"/>
        </w:rPr>
        <w:t>M</w:t>
      </w:r>
      <w:r w:rsidRPr="00D47B22">
        <w:rPr>
          <w:rFonts w:ascii="仿宋" w:eastAsia="仿宋" w:hAnsi="仿宋" w:cs="宋体"/>
          <w:color w:val="000000" w:themeColor="text1"/>
          <w:sz w:val="28"/>
          <w:szCs w:val="28"/>
        </w:rPr>
        <w:t>）</w:t>
      </w:r>
      <w:r w:rsidRPr="00D47B22">
        <w:rPr>
          <w:rFonts w:ascii="仿宋" w:eastAsia="仿宋" w:hAnsi="仿宋" w:cs="宋体" w:hint="eastAsia"/>
          <w:color w:val="000000" w:themeColor="text1"/>
          <w:sz w:val="28"/>
          <w:szCs w:val="28"/>
        </w:rPr>
        <w:t>：</w:t>
      </w:r>
      <w:r w:rsidRPr="00D47B22">
        <w:rPr>
          <w:rFonts w:ascii="仿宋" w:eastAsia="仿宋" w:hAnsi="仿宋" w:cs="宋体"/>
          <w:color w:val="000000" w:themeColor="text1"/>
          <w:sz w:val="28"/>
          <w:szCs w:val="28"/>
        </w:rPr>
        <w:t>51.7×25.8×12.7</w:t>
      </w:r>
      <w:r w:rsidRPr="00D47B22">
        <w:rPr>
          <w:rFonts w:ascii="仿宋" w:eastAsia="仿宋" w:hAnsi="仿宋" w:cs="宋体" w:hint="eastAsia"/>
          <w:color w:val="000000" w:themeColor="text1"/>
          <w:sz w:val="28"/>
          <w:szCs w:val="28"/>
        </w:rPr>
        <w:t>，重量：6.5公斤（基础重量）或+0.25公斤（泡沫重量</w:t>
      </w:r>
      <w:r w:rsidRPr="00D47B22">
        <w:rPr>
          <w:rFonts w:ascii="仿宋" w:eastAsia="仿宋" w:hAnsi="仿宋" w:cs="宋体"/>
          <w:color w:val="000000" w:themeColor="text1"/>
          <w:sz w:val="28"/>
          <w:szCs w:val="28"/>
        </w:rPr>
        <w:t>）</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b.疫苗箱尺寸（</w:t>
      </w:r>
      <w:r w:rsidRPr="00D47B22">
        <w:rPr>
          <w:rFonts w:ascii="仿宋" w:eastAsia="仿宋" w:hAnsi="仿宋" w:cs="宋体"/>
          <w:color w:val="000000" w:themeColor="text1"/>
          <w:sz w:val="28"/>
          <w:szCs w:val="28"/>
        </w:rPr>
        <w:t>C</w:t>
      </w:r>
      <w:r w:rsidRPr="00D47B22">
        <w:rPr>
          <w:rFonts w:ascii="仿宋" w:eastAsia="仿宋" w:hAnsi="仿宋" w:cs="宋体" w:hint="eastAsia"/>
          <w:color w:val="000000" w:themeColor="text1"/>
          <w:sz w:val="28"/>
          <w:szCs w:val="28"/>
        </w:rPr>
        <w:t>M</w:t>
      </w:r>
      <w:r w:rsidRPr="00D47B22">
        <w:rPr>
          <w:rFonts w:ascii="仿宋" w:eastAsia="仿宋" w:hAnsi="仿宋" w:cs="宋体"/>
          <w:color w:val="000000" w:themeColor="text1"/>
          <w:sz w:val="28"/>
          <w:szCs w:val="28"/>
        </w:rPr>
        <w:t>）</w:t>
      </w:r>
      <w:r w:rsidRPr="00D47B22">
        <w:rPr>
          <w:rFonts w:ascii="仿宋" w:eastAsia="仿宋" w:hAnsi="仿宋" w:cs="宋体" w:hint="eastAsia"/>
          <w:color w:val="000000" w:themeColor="text1"/>
          <w:sz w:val="28"/>
          <w:szCs w:val="28"/>
        </w:rPr>
        <w:t xml:space="preserve">： </w:t>
      </w:r>
      <w:r w:rsidRPr="00D47B22">
        <w:rPr>
          <w:rFonts w:ascii="仿宋" w:eastAsia="仿宋" w:hAnsi="仿宋" w:cs="宋体"/>
          <w:color w:val="000000" w:themeColor="text1"/>
          <w:sz w:val="28"/>
          <w:szCs w:val="28"/>
        </w:rPr>
        <w:t>51.7×25.8×9.0</w:t>
      </w:r>
      <w:r w:rsidRPr="00D47B22">
        <w:rPr>
          <w:rFonts w:ascii="仿宋" w:eastAsia="仿宋" w:hAnsi="仿宋" w:cs="宋体" w:hint="eastAsia"/>
          <w:color w:val="000000" w:themeColor="text1"/>
          <w:sz w:val="28"/>
          <w:szCs w:val="28"/>
        </w:rPr>
        <w:t>，重量：3.8公斤（基础重量）或+0.25公斤（泡沫重量</w:t>
      </w:r>
      <w:r w:rsidRPr="00D47B22">
        <w:rPr>
          <w:rFonts w:ascii="仿宋" w:eastAsia="仿宋" w:hAnsi="仿宋" w:cs="宋体"/>
          <w:color w:val="000000" w:themeColor="text1"/>
          <w:sz w:val="28"/>
          <w:szCs w:val="28"/>
        </w:rPr>
        <w:t>）</w:t>
      </w:r>
    </w:p>
    <w:p w:rsidR="00AF43EC" w:rsidRPr="00D47B22" w:rsidRDefault="00AF43EC"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c.市场苗外箱尺寸（CM</w:t>
      </w:r>
      <w:r w:rsidRPr="00D47B22">
        <w:rPr>
          <w:rFonts w:ascii="仿宋" w:eastAsia="仿宋" w:hAnsi="仿宋" w:cs="宋体"/>
          <w:color w:val="000000" w:themeColor="text1"/>
          <w:sz w:val="28"/>
          <w:szCs w:val="28"/>
        </w:rPr>
        <w:t>）</w:t>
      </w:r>
      <w:r w:rsidRPr="00D47B22">
        <w:rPr>
          <w:rFonts w:ascii="仿宋" w:eastAsia="仿宋" w:hAnsi="仿宋" w:cs="宋体" w:hint="eastAsia"/>
          <w:color w:val="000000" w:themeColor="text1"/>
          <w:sz w:val="28"/>
          <w:szCs w:val="28"/>
        </w:rPr>
        <w:t>：50×36×36，重量：3.5公斤（基础重量）+4公斤（最大冰板重量）</w:t>
      </w:r>
    </w:p>
    <w:p w:rsidR="00AF43EC" w:rsidRPr="00D47B22" w:rsidRDefault="00AF43EC" w:rsidP="00080F5D">
      <w:pPr>
        <w:adjustRightInd w:val="0"/>
        <w:snapToGrid w:val="0"/>
        <w:spacing w:line="440" w:lineRule="exact"/>
        <w:ind w:firstLineChars="200" w:firstLine="560"/>
        <w:rPr>
          <w:rFonts w:eastAsia="仿宋"/>
          <w:color w:val="000000" w:themeColor="text1"/>
        </w:rPr>
      </w:pPr>
      <w:r w:rsidRPr="00D47B22">
        <w:rPr>
          <w:rFonts w:ascii="仿宋" w:eastAsia="仿宋" w:hAnsi="仿宋" w:cs="宋体" w:hint="eastAsia"/>
          <w:color w:val="000000" w:themeColor="text1"/>
          <w:sz w:val="28"/>
          <w:szCs w:val="28"/>
        </w:rPr>
        <w:t>d.其他箱装宣传材料、礼品等。</w:t>
      </w:r>
    </w:p>
    <w:p w:rsidR="006C4FEC" w:rsidRPr="00D47B22" w:rsidRDefault="006C4FEC"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3</w:t>
      </w:r>
      <w:r w:rsidR="00005EE4" w:rsidRPr="00D47B22">
        <w:rPr>
          <w:rFonts w:ascii="仿宋" w:eastAsia="仿宋" w:hAnsi="仿宋" w:cs="宋体" w:hint="eastAsia"/>
          <w:color w:val="000000" w:themeColor="text1"/>
          <w:sz w:val="28"/>
          <w:szCs w:val="28"/>
        </w:rPr>
        <w:t>、服务期限：2022年7月1日-2023年6月30日</w:t>
      </w:r>
    </w:p>
    <w:p w:rsidR="00E56310" w:rsidRPr="00D47B22" w:rsidRDefault="00005EE4" w:rsidP="00080F5D">
      <w:pPr>
        <w:adjustRightInd w:val="0"/>
        <w:snapToGrid w:val="0"/>
        <w:spacing w:line="440" w:lineRule="exact"/>
        <w:ind w:leftChars="100" w:left="21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w:t>
      </w:r>
      <w:r w:rsidR="006C4FEC" w:rsidRPr="00D47B22">
        <w:rPr>
          <w:rFonts w:ascii="仿宋" w:eastAsia="仿宋" w:hAnsi="仿宋" w:cs="宋体" w:hint="eastAsia"/>
          <w:color w:val="000000" w:themeColor="text1"/>
          <w:sz w:val="28"/>
          <w:szCs w:val="28"/>
        </w:rPr>
        <w:t>4</w:t>
      </w:r>
      <w:r w:rsidRPr="00D47B22">
        <w:rPr>
          <w:rFonts w:ascii="仿宋" w:eastAsia="仿宋" w:hAnsi="仿宋" w:cs="宋体" w:hint="eastAsia"/>
          <w:color w:val="000000" w:themeColor="text1"/>
          <w:sz w:val="28"/>
          <w:szCs w:val="28"/>
        </w:rPr>
        <w:t>、物流运输要求：</w:t>
      </w:r>
    </w:p>
    <w:p w:rsidR="006C4FEC"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特别提醒：我公司收货客户既有位于城市的渠道合作伙伴，也有位于乡村的终端养殖场用户，发货方式既有陆运，也有航空/中铁，因此，入围承运方必须既要承担陆运冷链，又要承担航空/中铁的发货和配送任务！并按照“报价部分”报价。</w:t>
      </w:r>
    </w:p>
    <w:p w:rsidR="00E56310" w:rsidRPr="00D47B22" w:rsidRDefault="00005EE4" w:rsidP="00080F5D">
      <w:pPr>
        <w:adjustRightInd w:val="0"/>
        <w:snapToGrid w:val="0"/>
        <w:spacing w:line="440" w:lineRule="exact"/>
        <w:ind w:leftChars="200" w:left="42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（1）全程陆路运输疫苗相关要求</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a.我公司向承运方发出疫苗发货通知后，对于我公司确认的紧急发货情况，承运方必须在24小时内从我公司库房将疫苗提走并在第一时间发出。我公司确认的非紧急发货情况，我公司和承运方另行约定提货时限。</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b.承运方提货和运输疫苗时必须使用冷藏车在冷链条件下（2℃-8℃）运输。</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c.承运方必须向我公司提供冷藏车冷链运输全程温度记录，以便我公司跟踪确认冷藏车运输过程是否符合疫苗冷链运输要求。</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d.承运方使用冷藏车运输疫苗至各省/市/区/县/乡/村级区域后，若遇必须经中转配送的情况（如遇需大型车更换小型车、暂存GSP库等情况），中转配送全过程必须确保疫苗始终在2℃-8℃温度条件下存放。</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e.承运方使用冷藏车运输疫苗至各省/市/区/县/乡/村级区域后，若遇不经中转需直接配送疫苗至终端地点的情况，终端地点交通便利的，必须使用冷藏车冷链配送。</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lastRenderedPageBreak/>
        <w:t>f.承运方使用冷藏车运输疫苗至各省/市/区/县/乡/村级区域后，若遇不经中转需直接配送疫苗至终端地点的情况，终端地点比较偏远、配货量小且零散的配送任务情形，确实不便使用冷藏车冷链配送时，必须第一时间与我公司相关销售人员和终端地点客户（或接货人）取得联系，各方一致同意在第一时间给疫苗加装冰袋且在确保疫苗配运至终端地点时冰袋不会完全融化的情况下，方可通过非冷藏车配送。</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g.承运方必须确保全程陆路运输疫苗抵达终端目的地的时限，具体为：甘肃省内必须48小时内运达、甘肃省外必须72小时内运达（确遇省外终端目的地特别偏远的，必须96小时内运达）。</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（2）空运/中铁快运运输输疫苗相关要求</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a.承运方通过航运/中铁快运的疫苗由我公司加装冰袋和保温箱。承运方使用冷藏车在冷链条件下（2℃-8℃）从我公司库房提货运至机场或者火车站，确实不便使用冷藏车提货时，经我公司发货人员同意后，方可使用非冷藏车提货运至机场/火车站。</w:t>
      </w:r>
    </w:p>
    <w:p w:rsidR="00C83E0A"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b.我公司向承运方发出疫苗发货通知后，承运方必须第一时间响应，必须根据航班起飞时间或铁路运输时间和我公司疫苗发货人提前做好提货时间的衔接，确保疫苗出库后第一时间运抵机场或火车站，并尽快托运上飞机或火车。</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c.承运方应尽量保证在直达航班或铁路上发运疫苗，在时间紧张或无直达航班/中铁时，须事先征得我公司发货负责人许可后方可通过非直达航班/中铁发运。</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d.我公司向承运方当天上午发出疫苗发货通知的，必须于当天下午或当天晚上航空/中铁发出，我公司向承运方当天下午发出疫苗发货通知的，必须于当天晚上或次日早上航空/中铁发出。原则上，经航空/中铁发运的疫苗在机场或火车站的存放时间不得超过2小时，或从疫苗出库到托运上飞机/火车期间的时间不得超过5小时，不得出现在机场或车站滞留情况！</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e.疫苗经航空/中铁快运抵目标机场后，若客户（或接货人）要求到机场/火车站自提的，承运方必须提前或货物抵达机场/火车站1小时之内通知客户（或接货人）。</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f.疫苗经航空/中铁快运抵目标机场后，若需要承运方提货并还</w:t>
      </w:r>
      <w:r w:rsidRPr="00D47B22">
        <w:rPr>
          <w:rFonts w:ascii="仿宋" w:eastAsia="仿宋" w:hAnsi="仿宋" w:cs="宋体" w:hint="eastAsia"/>
          <w:color w:val="000000" w:themeColor="text1"/>
          <w:sz w:val="28"/>
          <w:szCs w:val="28"/>
        </w:rPr>
        <w:lastRenderedPageBreak/>
        <w:t>需通过陆路配送疫苗的，按照全程陆路运输疫苗相关要求中的第b、c、d、e、f条执行。</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g.承运方必须确保航空/中铁快运输疫苗抵达终端目的地的时限，具体为：若客户（或接货人）要求到机场/火车站自提的，必须12小时内运达；非客户（或接货人）到机场自提的，甘肃省内必须24小时内送达、甘肃省外必须48小时内送达（确遇省外终端目的地特别偏远的，必须72小时内运达）。</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（3）陆路运输和航空/中铁快运输通用要求</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a.承运方必须保证运输疫苗过程中，疫苗始终处于2℃-8℃的温度。承运方将疫苗运送至指定地点（我公司和客户共同确认）时，因运输过程冷链条件不符合要求，引起疫苗出现质量问题，致使客户（或接货人）拒收或退货，由此对我公司造成损失的，由承运方按照保价赔偿。</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b.承运方将疫苗运送至指定地点（我公司和客户共同确认）时，必须确保疫苗箱体打包带完整、箱体包装完好。否则因出现疫苗箱体打包带不完整、箱体包装破损情形致使客户（或接货人）拒收或退货，由此对我公司造成损失的，由承运方按照保价赔偿。</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c.承运方应保证疫苗运输和配送过程中不遗失、不丢件、不少件，否则若发生疫苗遗失或丢件、少件对我公司造成损失的，由承运方按照保价赔偿。</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d.承运方应保证疫苗运输过程的安全，运输途中若发生交通事故等造成疫苗损失的，由承运方按照保价赔偿。</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e.我公司的库管人员负责疫苗打包工作，并负责检查疫苗的外观质量，包括疫苗使用说明书、缺瓶、颜色、标签、批号等，并与承运方做好提货交接。</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f.承运方在运输和配送疫苗过程中，若遇必须经中转或二次转运疫苗的情况（如遇需大型车更换小型车、暂存GSP库等情况），期间发生的二次费用（如人工费等）由承运方承担。</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g.承运方单次疫苗发货量或配送量较少不能满箱运输时，为避免疫苗瓶滚动损毁箱体，必须在箱体空隙中填装充气泡沫。</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h.承运方至我公司库房提货时，必须和我公司库管人员将疫苗及</w:t>
      </w:r>
      <w:r w:rsidRPr="00D47B22">
        <w:rPr>
          <w:rFonts w:ascii="仿宋" w:eastAsia="仿宋" w:hAnsi="仿宋" w:cs="宋体" w:hint="eastAsia"/>
          <w:color w:val="000000" w:themeColor="text1"/>
          <w:sz w:val="28"/>
          <w:szCs w:val="28"/>
        </w:rPr>
        <w:lastRenderedPageBreak/>
        <w:t>派（发）货单交接清楚并签字确认，疫苗派送到客户（或接货人）后，需要客户（或接货人）签字确认的收货单据必须索回寄给我公司疫苗发货人，以此作为客户（或接货人）收货和承运方运输费用结算依据。</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i.承运方在运输过程中可按照我公司要求及时更换冰板或冰袋。</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g.承运方启运时应当做好运输记录，实现运输过程的质量追溯。记录内容至少包括发货时间、地址、单号、数量、运输方式、疫苗的冷链设备温度等记录，</w:t>
      </w:r>
      <w:r w:rsidR="00FC2767" w:rsidRPr="00D47B22">
        <w:rPr>
          <w:rFonts w:ascii="仿宋" w:eastAsia="仿宋" w:hAnsi="仿宋" w:cs="宋体" w:hint="eastAsia"/>
          <w:color w:val="000000" w:themeColor="text1"/>
          <w:sz w:val="28"/>
          <w:szCs w:val="28"/>
        </w:rPr>
        <w:t>次月初须将上月记录移交采购方。</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k.承运方应当采取运输安全管理措施，防止运输过程中发生疫苗盗抢、遗失调换等事故。</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l.紧急情况下，承运方需要按照我公司要求的指定时间内将疫苗送达客户（或接货人）。</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m.一单运输服务，疫苗应同期送达，不可分批发送。</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n. 承运</w:t>
      </w:r>
      <w:r w:rsidR="006754B9" w:rsidRPr="00D47B22">
        <w:rPr>
          <w:rFonts w:ascii="仿宋" w:eastAsia="仿宋" w:hAnsi="仿宋" w:cs="宋体" w:hint="eastAsia"/>
          <w:color w:val="000000" w:themeColor="text1"/>
          <w:sz w:val="28"/>
          <w:szCs w:val="28"/>
        </w:rPr>
        <w:t>方</w:t>
      </w:r>
      <w:r w:rsidRPr="00D47B22">
        <w:rPr>
          <w:rFonts w:ascii="仿宋" w:eastAsia="仿宋" w:hAnsi="仿宋" w:cs="宋体" w:hint="eastAsia"/>
          <w:color w:val="000000" w:themeColor="text1"/>
          <w:sz w:val="28"/>
          <w:szCs w:val="28"/>
        </w:rPr>
        <w:t>对遗失丢件、疫苗箱体破损导致的疫苗丢失及疫苗失效、以及未及时派送导致的冰块融化疫苗失效、超时配送等可能出现的服务问题须有详尽的赔偿方案。</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o.报价部分中需要提</w:t>
      </w:r>
      <w:r w:rsidR="006754B9" w:rsidRPr="00D47B22">
        <w:rPr>
          <w:rFonts w:ascii="仿宋" w:eastAsia="仿宋" w:hAnsi="仿宋" w:cs="宋体" w:hint="eastAsia"/>
          <w:color w:val="000000" w:themeColor="text1"/>
          <w:sz w:val="28"/>
          <w:szCs w:val="28"/>
        </w:rPr>
        <w:t>出专车疫苗派送问题。其中涉及最低派送量，及最低价派送情况，要求</w:t>
      </w:r>
      <w:r w:rsidRPr="00D47B22">
        <w:rPr>
          <w:rFonts w:ascii="仿宋" w:eastAsia="仿宋" w:hAnsi="仿宋" w:cs="宋体" w:hint="eastAsia"/>
          <w:color w:val="000000" w:themeColor="text1"/>
          <w:sz w:val="28"/>
          <w:szCs w:val="28"/>
        </w:rPr>
        <w:t>全国均为冷链配送。</w:t>
      </w:r>
    </w:p>
    <w:p w:rsidR="00E56310" w:rsidRPr="00D47B22" w:rsidRDefault="004E3FDB" w:rsidP="00080F5D">
      <w:pPr>
        <w:adjustRightInd w:val="0"/>
        <w:snapToGrid w:val="0"/>
        <w:spacing w:after="120" w:line="440" w:lineRule="exact"/>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005EE4" w:rsidRPr="00D47B22">
        <w:rPr>
          <w:rFonts w:ascii="仿宋" w:eastAsia="仿宋" w:hAnsi="仿宋" w:hint="eastAsia"/>
          <w:b/>
          <w:color w:val="000000" w:themeColor="text1"/>
          <w:sz w:val="28"/>
          <w:szCs w:val="28"/>
        </w:rPr>
        <w:t>三、竞争性谈判时间</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2022年</w:t>
      </w:r>
      <w:r w:rsidR="00DE7196" w:rsidRPr="00D47B22">
        <w:rPr>
          <w:rFonts w:ascii="仿宋" w:eastAsia="仿宋" w:hAnsi="仿宋" w:cs="宋体" w:hint="eastAsia"/>
          <w:color w:val="000000" w:themeColor="text1"/>
          <w:sz w:val="28"/>
          <w:szCs w:val="28"/>
        </w:rPr>
        <w:t>06</w:t>
      </w:r>
      <w:r w:rsidRPr="00D47B22">
        <w:rPr>
          <w:rFonts w:ascii="仿宋" w:eastAsia="仿宋" w:hAnsi="仿宋" w:cs="宋体" w:hint="eastAsia"/>
          <w:color w:val="000000" w:themeColor="text1"/>
          <w:sz w:val="28"/>
          <w:szCs w:val="28"/>
        </w:rPr>
        <w:t>月</w:t>
      </w:r>
      <w:r w:rsidR="00D47B22" w:rsidRPr="00D47B22">
        <w:rPr>
          <w:rFonts w:ascii="仿宋" w:eastAsia="仿宋" w:hAnsi="仿宋" w:cs="宋体" w:hint="eastAsia"/>
          <w:color w:val="000000" w:themeColor="text1"/>
          <w:sz w:val="28"/>
          <w:szCs w:val="28"/>
        </w:rPr>
        <w:t>23</w:t>
      </w:r>
      <w:r w:rsidR="00080F5D">
        <w:rPr>
          <w:rFonts w:ascii="仿宋" w:eastAsia="仿宋" w:hAnsi="仿宋" w:cs="宋体" w:hint="eastAsia"/>
          <w:color w:val="000000" w:themeColor="text1"/>
          <w:sz w:val="28"/>
          <w:szCs w:val="28"/>
        </w:rPr>
        <w:t>日下</w:t>
      </w:r>
      <w:r w:rsidRPr="00D47B22">
        <w:rPr>
          <w:rFonts w:ascii="仿宋" w:eastAsia="仿宋" w:hAnsi="仿宋" w:cs="宋体" w:hint="eastAsia"/>
          <w:color w:val="000000" w:themeColor="text1"/>
          <w:sz w:val="28"/>
          <w:szCs w:val="28"/>
        </w:rPr>
        <w:t>午</w:t>
      </w:r>
      <w:r w:rsidR="00080F5D">
        <w:rPr>
          <w:rFonts w:ascii="仿宋" w:eastAsia="仿宋" w:hAnsi="仿宋" w:cs="宋体" w:hint="eastAsia"/>
          <w:color w:val="000000" w:themeColor="text1"/>
          <w:sz w:val="28"/>
          <w:szCs w:val="28"/>
        </w:rPr>
        <w:t>14:30</w:t>
      </w:r>
      <w:r w:rsidRPr="00D47B22">
        <w:rPr>
          <w:rFonts w:ascii="仿宋" w:eastAsia="仿宋" w:hAnsi="仿宋" w:cs="宋体" w:hint="eastAsia"/>
          <w:color w:val="000000" w:themeColor="text1"/>
          <w:sz w:val="28"/>
          <w:szCs w:val="28"/>
        </w:rPr>
        <w:t>分。</w:t>
      </w:r>
    </w:p>
    <w:p w:rsidR="00E56310" w:rsidRPr="00D47B22" w:rsidRDefault="004E3FDB" w:rsidP="00080F5D">
      <w:pPr>
        <w:adjustRightInd w:val="0"/>
        <w:snapToGrid w:val="0"/>
        <w:spacing w:after="120" w:line="440" w:lineRule="exact"/>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005EE4" w:rsidRPr="00D47B22">
        <w:rPr>
          <w:rFonts w:ascii="仿宋" w:eastAsia="仿宋" w:hAnsi="仿宋" w:hint="eastAsia"/>
          <w:b/>
          <w:color w:val="000000" w:themeColor="text1"/>
          <w:sz w:val="28"/>
          <w:szCs w:val="28"/>
        </w:rPr>
        <w:t>四、竞争性谈判地点</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中农威特生物科技股份有限公司采购部会议室（兰州兽医研究所图书馆西北侧库房2楼）</w:t>
      </w:r>
    </w:p>
    <w:p w:rsidR="00E56310" w:rsidRPr="00D47B22" w:rsidRDefault="004E3FDB" w:rsidP="00080F5D">
      <w:pPr>
        <w:adjustRightInd w:val="0"/>
        <w:snapToGrid w:val="0"/>
        <w:spacing w:after="120" w:line="440" w:lineRule="exact"/>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005EE4" w:rsidRPr="00D47B22">
        <w:rPr>
          <w:rFonts w:ascii="仿宋" w:eastAsia="仿宋" w:hAnsi="仿宋" w:hint="eastAsia"/>
          <w:b/>
          <w:color w:val="000000" w:themeColor="text1"/>
          <w:sz w:val="28"/>
          <w:szCs w:val="28"/>
        </w:rPr>
        <w:t>五、报价文件的编制份数、密封要求和递交时间：</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文件的份数：报价方应编制正本一份，副本一份。</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olor w:val="000000" w:themeColor="text1"/>
          <w:sz w:val="28"/>
          <w:szCs w:val="28"/>
        </w:rPr>
      </w:pPr>
      <w:r w:rsidRPr="00D47B22">
        <w:rPr>
          <w:rFonts w:ascii="仿宋" w:eastAsia="仿宋" w:hAnsi="仿宋" w:cs="宋体" w:hint="eastAsia"/>
          <w:color w:val="000000" w:themeColor="text1"/>
          <w:sz w:val="28"/>
          <w:szCs w:val="28"/>
        </w:rPr>
        <w:t>报价方应将报价文件密封提交，于2022年</w:t>
      </w:r>
      <w:r w:rsidR="00DE7196" w:rsidRPr="00D47B22">
        <w:rPr>
          <w:rFonts w:ascii="仿宋" w:eastAsia="仿宋" w:hAnsi="仿宋" w:cs="宋体" w:hint="eastAsia"/>
          <w:color w:val="000000" w:themeColor="text1"/>
          <w:sz w:val="28"/>
          <w:szCs w:val="28"/>
        </w:rPr>
        <w:t>06</w:t>
      </w:r>
      <w:r w:rsidRPr="00D47B22">
        <w:rPr>
          <w:rFonts w:ascii="仿宋" w:eastAsia="仿宋" w:hAnsi="仿宋" w:cs="宋体" w:hint="eastAsia"/>
          <w:color w:val="000000" w:themeColor="text1"/>
          <w:sz w:val="28"/>
          <w:szCs w:val="28"/>
        </w:rPr>
        <w:t>月</w:t>
      </w:r>
      <w:r w:rsidR="00080F5D">
        <w:rPr>
          <w:rFonts w:ascii="仿宋" w:eastAsia="仿宋" w:hAnsi="仿宋" w:cs="宋体" w:hint="eastAsia"/>
          <w:color w:val="000000" w:themeColor="text1"/>
          <w:sz w:val="28"/>
          <w:szCs w:val="28"/>
        </w:rPr>
        <w:t>23</w:t>
      </w:r>
      <w:r w:rsidR="00C06419" w:rsidRPr="00D47B22">
        <w:rPr>
          <w:rFonts w:ascii="仿宋" w:eastAsia="仿宋" w:hAnsi="仿宋" w:cs="宋体" w:hint="eastAsia"/>
          <w:color w:val="000000" w:themeColor="text1"/>
          <w:sz w:val="28"/>
          <w:szCs w:val="28"/>
        </w:rPr>
        <w:t>日</w:t>
      </w:r>
      <w:r w:rsidR="00080F5D">
        <w:rPr>
          <w:rFonts w:ascii="仿宋" w:eastAsia="仿宋" w:hAnsi="仿宋" w:cs="宋体" w:hint="eastAsia"/>
          <w:color w:val="000000" w:themeColor="text1"/>
          <w:sz w:val="28"/>
          <w:szCs w:val="28"/>
        </w:rPr>
        <w:t>上</w:t>
      </w:r>
      <w:r w:rsidR="005E09FD">
        <w:rPr>
          <w:rFonts w:ascii="仿宋" w:eastAsia="仿宋" w:hAnsi="仿宋" w:cs="宋体" w:hint="eastAsia"/>
          <w:color w:val="000000" w:themeColor="text1"/>
          <w:sz w:val="28"/>
          <w:szCs w:val="28"/>
        </w:rPr>
        <w:t>午</w:t>
      </w:r>
      <w:r w:rsidR="00080F5D">
        <w:rPr>
          <w:rFonts w:ascii="仿宋" w:eastAsia="仿宋" w:hAnsi="仿宋" w:cs="宋体" w:hint="eastAsia"/>
          <w:color w:val="000000" w:themeColor="text1"/>
          <w:sz w:val="28"/>
          <w:szCs w:val="28"/>
        </w:rPr>
        <w:t>10</w:t>
      </w:r>
      <w:r w:rsidR="00C06419" w:rsidRPr="00D47B22">
        <w:rPr>
          <w:rFonts w:ascii="仿宋" w:eastAsia="仿宋" w:hAnsi="仿宋" w:cs="宋体" w:hint="eastAsia"/>
          <w:color w:val="000000" w:themeColor="text1"/>
          <w:sz w:val="28"/>
          <w:szCs w:val="28"/>
        </w:rPr>
        <w:t>:3</w:t>
      </w:r>
      <w:r w:rsidRPr="00D47B22">
        <w:rPr>
          <w:rFonts w:ascii="仿宋" w:eastAsia="仿宋" w:hAnsi="仿宋" w:cs="宋体" w:hint="eastAsia"/>
          <w:color w:val="000000" w:themeColor="text1"/>
          <w:sz w:val="28"/>
          <w:szCs w:val="28"/>
        </w:rPr>
        <w:t>0分之前,送达兰州兽医研究所门口（兰州市城关区盐场堡徐家坪1号），</w:t>
      </w:r>
      <w:r w:rsidRPr="00D47B22">
        <w:rPr>
          <w:rFonts w:ascii="仿宋" w:eastAsia="仿宋" w:hAnsi="仿宋" w:hint="eastAsia"/>
          <w:color w:val="000000" w:themeColor="text1"/>
          <w:sz w:val="28"/>
          <w:szCs w:val="28"/>
        </w:rPr>
        <w:t>逾期送达的或者未送达指定地点的报价文件，采购方不予受理。</w:t>
      </w:r>
    </w:p>
    <w:p w:rsidR="00E56310" w:rsidRPr="00D47B22" w:rsidRDefault="004E3FDB" w:rsidP="00080F5D">
      <w:pPr>
        <w:adjustRightInd w:val="0"/>
        <w:snapToGrid w:val="0"/>
        <w:spacing w:line="440" w:lineRule="exact"/>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005EE4" w:rsidRPr="00D47B22">
        <w:rPr>
          <w:rFonts w:ascii="仿宋" w:eastAsia="仿宋" w:hAnsi="仿宋" w:hint="eastAsia"/>
          <w:b/>
          <w:color w:val="000000" w:themeColor="text1"/>
          <w:sz w:val="28"/>
          <w:szCs w:val="28"/>
        </w:rPr>
        <w:t>六、报价方资格要求</w:t>
      </w:r>
    </w:p>
    <w:p w:rsidR="00E56310" w:rsidRPr="00D47B22" w:rsidRDefault="00005EE4" w:rsidP="00080F5D">
      <w:pPr>
        <w:adjustRightInd w:val="0"/>
        <w:snapToGrid w:val="0"/>
        <w:spacing w:line="440" w:lineRule="exact"/>
        <w:ind w:firstLineChars="200" w:firstLine="560"/>
        <w:rPr>
          <w:rFonts w:ascii="仿宋" w:eastAsia="仿宋" w:hAnsi="仿宋" w:cs="仿宋"/>
          <w:b/>
          <w:color w:val="000000" w:themeColor="text1"/>
          <w:sz w:val="28"/>
          <w:szCs w:val="28"/>
        </w:rPr>
      </w:pPr>
      <w:r w:rsidRPr="00D47B22">
        <w:rPr>
          <w:rFonts w:ascii="仿宋" w:eastAsia="仿宋" w:hAnsi="仿宋" w:cs="仿宋" w:hint="eastAsia"/>
          <w:color w:val="000000" w:themeColor="text1"/>
          <w:sz w:val="28"/>
          <w:szCs w:val="28"/>
        </w:rPr>
        <w:t>本次采购采用资格后审方式，报价方自行判断是否符合资格要求，并决定是否参加此次谈判。</w:t>
      </w:r>
      <w:r w:rsidRPr="00D47B22">
        <w:rPr>
          <w:rFonts w:ascii="仿宋" w:eastAsia="仿宋" w:hAnsi="仿宋" w:cs="仿宋" w:hint="eastAsia"/>
          <w:b/>
          <w:color w:val="000000" w:themeColor="text1"/>
          <w:sz w:val="28"/>
          <w:szCs w:val="28"/>
        </w:rPr>
        <w:t>报价方必须具备以下资质条件，不满足以</w:t>
      </w:r>
      <w:r w:rsidRPr="00D47B22">
        <w:rPr>
          <w:rFonts w:ascii="仿宋" w:eastAsia="仿宋" w:hAnsi="仿宋" w:cs="仿宋" w:hint="eastAsia"/>
          <w:b/>
          <w:color w:val="000000" w:themeColor="text1"/>
          <w:sz w:val="28"/>
          <w:szCs w:val="28"/>
        </w:rPr>
        <w:lastRenderedPageBreak/>
        <w:t>下任一条件，视为资格审查不通过。报价方所提供的证明文件，均须加盖单位公章。</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w:t>
      </w:r>
      <w:r w:rsidRPr="00D47B22">
        <w:rPr>
          <w:rFonts w:ascii="仿宋" w:eastAsia="仿宋" w:hAnsi="仿宋" w:cs="宋体"/>
          <w:color w:val="000000" w:themeColor="text1"/>
          <w:sz w:val="28"/>
          <w:szCs w:val="28"/>
        </w:rPr>
        <w:t>1</w:t>
      </w:r>
      <w:r w:rsidRPr="00D47B22">
        <w:rPr>
          <w:rFonts w:ascii="仿宋" w:eastAsia="仿宋" w:hAnsi="仿宋" w:cs="宋体" w:hint="eastAsia"/>
          <w:color w:val="000000" w:themeColor="text1"/>
          <w:sz w:val="28"/>
          <w:szCs w:val="28"/>
        </w:rPr>
        <w:t>）《企业营业执照》、《税务登记证》、《组织机构代码证》或三证合一以及相应的资质证明文件复印件一套（复印件）</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w:t>
      </w:r>
      <w:r w:rsidRPr="00D47B22">
        <w:rPr>
          <w:rFonts w:ascii="仿宋" w:eastAsia="仿宋" w:hAnsi="仿宋" w:cs="宋体"/>
          <w:color w:val="000000" w:themeColor="text1"/>
          <w:sz w:val="28"/>
          <w:szCs w:val="28"/>
        </w:rPr>
        <w:t>2</w:t>
      </w:r>
      <w:r w:rsidRPr="00D47B22">
        <w:rPr>
          <w:rFonts w:ascii="仿宋" w:eastAsia="仿宋" w:hAnsi="仿宋" w:cs="宋体" w:hint="eastAsia"/>
          <w:color w:val="000000" w:themeColor="text1"/>
          <w:sz w:val="28"/>
          <w:szCs w:val="28"/>
        </w:rPr>
        <w:t>）提供法定代表人身份证（复印件）</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w:t>
      </w:r>
      <w:r w:rsidRPr="00D47B22">
        <w:rPr>
          <w:rFonts w:ascii="仿宋" w:eastAsia="仿宋" w:hAnsi="仿宋" w:cs="宋体"/>
          <w:color w:val="000000" w:themeColor="text1"/>
          <w:sz w:val="28"/>
          <w:szCs w:val="28"/>
        </w:rPr>
        <w:t>3</w:t>
      </w:r>
      <w:r w:rsidRPr="00D47B22">
        <w:rPr>
          <w:rFonts w:ascii="仿宋" w:eastAsia="仿宋" w:hAnsi="仿宋" w:cs="宋体" w:hint="eastAsia"/>
          <w:color w:val="000000" w:themeColor="text1"/>
          <w:sz w:val="28"/>
          <w:szCs w:val="28"/>
        </w:rPr>
        <w:t>）法定代表人授权书及被授权人身份证（复印件）</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w:t>
      </w:r>
      <w:r w:rsidRPr="00D47B22">
        <w:rPr>
          <w:rFonts w:ascii="仿宋" w:eastAsia="仿宋" w:hAnsi="仿宋" w:cs="宋体"/>
          <w:color w:val="000000" w:themeColor="text1"/>
          <w:sz w:val="28"/>
          <w:szCs w:val="28"/>
        </w:rPr>
        <w:t>4</w:t>
      </w:r>
      <w:r w:rsidRPr="00D47B22">
        <w:rPr>
          <w:rFonts w:ascii="仿宋" w:eastAsia="仿宋" w:hAnsi="仿宋" w:cs="宋体" w:hint="eastAsia"/>
          <w:color w:val="000000" w:themeColor="text1"/>
          <w:sz w:val="28"/>
          <w:szCs w:val="28"/>
        </w:rPr>
        <w:t>）在营业执照经营范围含有冷藏车运输服务内容或能提供证明有冷藏运输服务能力的相关证明文件</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（5）不接受联合体应答方式，不允许任何形式的分包或转包</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（6）报价方认为觉得有必要提交的其他相关证明材料</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以上条款（</w:t>
      </w:r>
      <w:r w:rsidRPr="00D47B22">
        <w:rPr>
          <w:rFonts w:ascii="仿宋" w:eastAsia="仿宋" w:hAnsi="仿宋" w:cs="宋体"/>
          <w:color w:val="000000" w:themeColor="text1"/>
          <w:sz w:val="28"/>
          <w:szCs w:val="28"/>
        </w:rPr>
        <w:t>1</w:t>
      </w:r>
      <w:r w:rsidRPr="00D47B22">
        <w:rPr>
          <w:rFonts w:ascii="仿宋" w:eastAsia="仿宋" w:hAnsi="仿宋" w:cs="宋体" w:hint="eastAsia"/>
          <w:color w:val="000000" w:themeColor="text1"/>
          <w:sz w:val="28"/>
          <w:szCs w:val="28"/>
        </w:rPr>
        <w:t>）项为有效期内通过上年度年检或复审的证书，若法定代表人参加</w:t>
      </w:r>
      <w:bookmarkStart w:id="0" w:name="OLE_LINK44"/>
      <w:r w:rsidRPr="00D47B22">
        <w:rPr>
          <w:rFonts w:ascii="仿宋" w:eastAsia="仿宋" w:hAnsi="仿宋" w:cs="宋体" w:hint="eastAsia"/>
          <w:color w:val="000000" w:themeColor="text1"/>
          <w:sz w:val="28"/>
          <w:szCs w:val="28"/>
        </w:rPr>
        <w:t>竞争性</w:t>
      </w:r>
      <w:bookmarkEnd w:id="0"/>
      <w:r w:rsidRPr="00D47B22">
        <w:rPr>
          <w:rFonts w:ascii="仿宋" w:eastAsia="仿宋" w:hAnsi="仿宋" w:cs="宋体" w:hint="eastAsia"/>
          <w:color w:val="000000" w:themeColor="text1"/>
          <w:sz w:val="28"/>
          <w:szCs w:val="28"/>
        </w:rPr>
        <w:t>谈判，须提供第（</w:t>
      </w:r>
      <w:r w:rsidRPr="00D47B22">
        <w:rPr>
          <w:rFonts w:ascii="仿宋" w:eastAsia="仿宋" w:hAnsi="仿宋" w:cs="宋体"/>
          <w:color w:val="000000" w:themeColor="text1"/>
          <w:sz w:val="28"/>
          <w:szCs w:val="28"/>
        </w:rPr>
        <w:t>2</w:t>
      </w:r>
      <w:r w:rsidRPr="00D47B22">
        <w:rPr>
          <w:rFonts w:ascii="仿宋" w:eastAsia="仿宋" w:hAnsi="仿宋" w:cs="宋体" w:hint="eastAsia"/>
          <w:color w:val="000000" w:themeColor="text1"/>
          <w:sz w:val="28"/>
          <w:szCs w:val="28"/>
        </w:rPr>
        <w:t>）项，若法人授权人参加竞争性谈判，须提供第（</w:t>
      </w:r>
      <w:r w:rsidRPr="00D47B22">
        <w:rPr>
          <w:rFonts w:ascii="仿宋" w:eastAsia="仿宋" w:hAnsi="仿宋" w:cs="宋体"/>
          <w:color w:val="000000" w:themeColor="text1"/>
          <w:sz w:val="28"/>
          <w:szCs w:val="28"/>
        </w:rPr>
        <w:t>2</w:t>
      </w:r>
      <w:r w:rsidRPr="00D47B22">
        <w:rPr>
          <w:rFonts w:ascii="仿宋" w:eastAsia="仿宋" w:hAnsi="仿宋" w:cs="宋体" w:hint="eastAsia"/>
          <w:color w:val="000000" w:themeColor="text1"/>
          <w:sz w:val="28"/>
          <w:szCs w:val="28"/>
        </w:rPr>
        <w:t>）和第（3）项。</w:t>
      </w:r>
    </w:p>
    <w:p w:rsidR="00E56310" w:rsidRPr="00D47B22" w:rsidRDefault="004E3FDB" w:rsidP="00080F5D">
      <w:pPr>
        <w:adjustRightInd w:val="0"/>
        <w:snapToGrid w:val="0"/>
        <w:spacing w:after="120" w:line="440" w:lineRule="exact"/>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005EE4" w:rsidRPr="00D47B22">
        <w:rPr>
          <w:rFonts w:ascii="仿宋" w:eastAsia="仿宋" w:hAnsi="仿宋" w:hint="eastAsia"/>
          <w:b/>
          <w:color w:val="000000" w:themeColor="text1"/>
          <w:sz w:val="28"/>
          <w:szCs w:val="28"/>
        </w:rPr>
        <w:t>七、报价须知</w:t>
      </w:r>
    </w:p>
    <w:p w:rsidR="00E56310" w:rsidRPr="00D47B22" w:rsidRDefault="00005EE4" w:rsidP="00080F5D">
      <w:pPr>
        <w:adjustRightInd w:val="0"/>
        <w:snapToGrid w:val="0"/>
        <w:spacing w:after="120" w:line="440" w:lineRule="exact"/>
        <w:ind w:firstLineChars="100" w:firstLine="281"/>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（一）须提交的文件资料</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报价方编写的报价文件应按顺序包括(但不限于)下列部分：</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1.目录</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2.报价表</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3.法定代表人身份证复印件、法定代表人授权书和被授权人身份证复印件</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4.三证合一的营业执照复印件以及相应的资质证明文件复印件</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5.商务偏离表</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6.技术偏离表</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7.报价方认为需要提供的其他资料</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以上材料复印件，均需加盖单位公章</w:t>
      </w:r>
    </w:p>
    <w:p w:rsidR="00E56310" w:rsidRPr="00D47B22" w:rsidRDefault="00005EE4" w:rsidP="00080F5D">
      <w:pPr>
        <w:adjustRightInd w:val="0"/>
        <w:snapToGrid w:val="0"/>
        <w:spacing w:after="120" w:line="440" w:lineRule="exact"/>
        <w:ind w:firstLineChars="100" w:firstLine="281"/>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（二）报价</w:t>
      </w:r>
    </w:p>
    <w:p w:rsidR="0064695E" w:rsidRPr="00D47B22" w:rsidRDefault="00943699"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1.报价方</w:t>
      </w:r>
      <w:r w:rsidR="00005EE4" w:rsidRPr="00D47B22">
        <w:rPr>
          <w:rFonts w:ascii="仿宋" w:eastAsia="仿宋" w:hAnsi="仿宋" w:cs="宋体" w:hint="eastAsia"/>
          <w:color w:val="000000" w:themeColor="text1"/>
          <w:sz w:val="28"/>
          <w:szCs w:val="28"/>
        </w:rPr>
        <w:t>的报价，是供应商响应疫苗物流运输服务项目要求的全部工作内容的价格体现，包括供应商完成本报价所需一切费用等。</w:t>
      </w:r>
    </w:p>
    <w:p w:rsidR="004E3FDB" w:rsidRPr="00D47B22" w:rsidRDefault="004E3FDB"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2.报价应按</w:t>
      </w:r>
      <w:r w:rsidR="002A06BB" w:rsidRPr="00D47B22">
        <w:rPr>
          <w:rFonts w:ascii="仿宋" w:eastAsia="仿宋" w:hAnsi="仿宋" w:cs="宋体" w:hint="eastAsia"/>
          <w:color w:val="000000" w:themeColor="text1"/>
          <w:sz w:val="28"/>
          <w:szCs w:val="28"/>
        </w:rPr>
        <w:t>“单箱”承运费报价。</w:t>
      </w:r>
    </w:p>
    <w:p w:rsidR="00943699" w:rsidRPr="00D47B22" w:rsidRDefault="004E3FDB"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3</w:t>
      </w:r>
      <w:r w:rsidR="0064695E" w:rsidRPr="00D47B22">
        <w:rPr>
          <w:rFonts w:ascii="仿宋" w:eastAsia="仿宋" w:hAnsi="仿宋" w:cs="宋体" w:hint="eastAsia"/>
          <w:color w:val="000000" w:themeColor="text1"/>
          <w:sz w:val="28"/>
          <w:szCs w:val="28"/>
        </w:rPr>
        <w:t>.</w:t>
      </w:r>
      <w:r w:rsidR="00943699" w:rsidRPr="00D47B22">
        <w:rPr>
          <w:rFonts w:ascii="仿宋" w:eastAsia="仿宋" w:hAnsi="仿宋" w:cs="宋体" w:hint="eastAsia"/>
          <w:color w:val="000000" w:themeColor="text1"/>
          <w:sz w:val="28"/>
          <w:szCs w:val="28"/>
        </w:rPr>
        <w:t>报价方</w:t>
      </w:r>
      <w:r w:rsidR="0064695E" w:rsidRPr="00D47B22">
        <w:rPr>
          <w:rFonts w:ascii="仿宋" w:eastAsia="仿宋" w:hAnsi="仿宋" w:cs="宋体" w:hint="eastAsia"/>
          <w:color w:val="000000" w:themeColor="text1"/>
          <w:sz w:val="28"/>
          <w:szCs w:val="28"/>
        </w:rPr>
        <w:t>应按采购方对采购份额划分比例</w:t>
      </w:r>
      <w:r w:rsidR="00CD450D" w:rsidRPr="00D47B22">
        <w:rPr>
          <w:rFonts w:ascii="仿宋" w:eastAsia="仿宋" w:hAnsi="仿宋" w:cs="宋体" w:hint="eastAsia"/>
          <w:color w:val="000000" w:themeColor="text1"/>
          <w:sz w:val="28"/>
          <w:szCs w:val="28"/>
        </w:rPr>
        <w:t>的包段</w:t>
      </w:r>
      <w:r w:rsidR="0064695E" w:rsidRPr="00D47B22">
        <w:rPr>
          <w:rFonts w:ascii="仿宋" w:eastAsia="仿宋" w:hAnsi="仿宋" w:cs="宋体" w:hint="eastAsia"/>
          <w:color w:val="000000" w:themeColor="text1"/>
          <w:sz w:val="28"/>
          <w:szCs w:val="28"/>
        </w:rPr>
        <w:t>进行分别报价，</w:t>
      </w:r>
      <w:r w:rsidR="00C60E48" w:rsidRPr="00D47B22">
        <w:rPr>
          <w:rFonts w:ascii="仿宋" w:eastAsia="仿宋" w:hAnsi="仿宋" w:cs="宋体" w:hint="eastAsia"/>
          <w:color w:val="000000" w:themeColor="text1"/>
          <w:sz w:val="28"/>
          <w:szCs w:val="28"/>
        </w:rPr>
        <w:lastRenderedPageBreak/>
        <w:t>要求报价方必须参与</w:t>
      </w:r>
      <w:r w:rsidR="00943699" w:rsidRPr="00D47B22">
        <w:rPr>
          <w:rFonts w:ascii="仿宋" w:eastAsia="仿宋" w:hAnsi="仿宋" w:cs="宋体" w:hint="eastAsia"/>
          <w:color w:val="000000" w:themeColor="text1"/>
          <w:sz w:val="28"/>
          <w:szCs w:val="28"/>
        </w:rPr>
        <w:t>两个包段</w:t>
      </w:r>
      <w:r w:rsidR="00C60E48" w:rsidRPr="00D47B22">
        <w:rPr>
          <w:rFonts w:ascii="仿宋" w:eastAsia="仿宋" w:hAnsi="仿宋" w:cs="宋体" w:hint="eastAsia"/>
          <w:color w:val="000000" w:themeColor="text1"/>
          <w:sz w:val="28"/>
          <w:szCs w:val="28"/>
        </w:rPr>
        <w:t>的</w:t>
      </w:r>
      <w:r w:rsidR="00943699" w:rsidRPr="00D47B22">
        <w:rPr>
          <w:rFonts w:ascii="仿宋" w:eastAsia="仿宋" w:hAnsi="仿宋" w:cs="宋体" w:hint="eastAsia"/>
          <w:color w:val="000000" w:themeColor="text1"/>
          <w:sz w:val="28"/>
          <w:szCs w:val="28"/>
        </w:rPr>
        <w:t>报价。</w:t>
      </w:r>
    </w:p>
    <w:p w:rsidR="00943699" w:rsidRPr="00D47B22" w:rsidRDefault="00C60E48"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包一</w:t>
      </w:r>
      <w:r w:rsidR="0064695E" w:rsidRPr="00D47B22">
        <w:rPr>
          <w:rFonts w:ascii="仿宋" w:eastAsia="仿宋" w:hAnsi="仿宋" w:cs="宋体" w:hint="eastAsia"/>
          <w:color w:val="000000" w:themeColor="text1"/>
          <w:sz w:val="28"/>
          <w:szCs w:val="28"/>
        </w:rPr>
        <w:t>：</w:t>
      </w:r>
      <w:r w:rsidR="00943699" w:rsidRPr="00D47B22">
        <w:rPr>
          <w:rFonts w:ascii="仿宋" w:eastAsia="仿宋" w:hAnsi="仿宋" w:cs="宋体" w:hint="eastAsia"/>
          <w:color w:val="000000" w:themeColor="text1"/>
          <w:sz w:val="28"/>
          <w:szCs w:val="28"/>
        </w:rPr>
        <w:t>7</w:t>
      </w:r>
      <w:r w:rsidR="0064695E" w:rsidRPr="00D47B22">
        <w:rPr>
          <w:rFonts w:ascii="仿宋" w:eastAsia="仿宋" w:hAnsi="仿宋" w:cs="宋体" w:hint="eastAsia"/>
          <w:color w:val="000000" w:themeColor="text1"/>
          <w:sz w:val="28"/>
          <w:szCs w:val="28"/>
        </w:rPr>
        <w:t>0%采购份额；</w:t>
      </w:r>
    </w:p>
    <w:p w:rsidR="0064695E" w:rsidRPr="00D47B22" w:rsidRDefault="00C60E48"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包</w:t>
      </w:r>
      <w:r w:rsidR="0064695E" w:rsidRPr="00D47B22">
        <w:rPr>
          <w:rFonts w:ascii="仿宋" w:eastAsia="仿宋" w:hAnsi="仿宋" w:cs="宋体" w:hint="eastAsia"/>
          <w:color w:val="000000" w:themeColor="text1"/>
          <w:sz w:val="28"/>
          <w:szCs w:val="28"/>
        </w:rPr>
        <w:t>二：</w:t>
      </w:r>
      <w:r w:rsidR="00943699" w:rsidRPr="00D47B22">
        <w:rPr>
          <w:rFonts w:ascii="仿宋" w:eastAsia="仿宋" w:hAnsi="仿宋" w:cs="宋体" w:hint="eastAsia"/>
          <w:color w:val="000000" w:themeColor="text1"/>
          <w:sz w:val="28"/>
          <w:szCs w:val="28"/>
        </w:rPr>
        <w:t>3</w:t>
      </w:r>
      <w:r w:rsidR="0064695E" w:rsidRPr="00D47B22">
        <w:rPr>
          <w:rFonts w:ascii="仿宋" w:eastAsia="仿宋" w:hAnsi="仿宋" w:cs="宋体" w:hint="eastAsia"/>
          <w:color w:val="000000" w:themeColor="text1"/>
          <w:sz w:val="28"/>
          <w:szCs w:val="28"/>
        </w:rPr>
        <w:t>0%</w:t>
      </w:r>
      <w:r w:rsidR="007607B3" w:rsidRPr="00D47B22">
        <w:rPr>
          <w:rFonts w:ascii="仿宋" w:eastAsia="仿宋" w:hAnsi="仿宋" w:cs="宋体" w:hint="eastAsia"/>
          <w:color w:val="000000" w:themeColor="text1"/>
          <w:sz w:val="28"/>
          <w:szCs w:val="28"/>
        </w:rPr>
        <w:t>采购份额；</w:t>
      </w:r>
    </w:p>
    <w:p w:rsidR="00E56310" w:rsidRDefault="004E3FDB"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4</w:t>
      </w:r>
      <w:r w:rsidR="00943699" w:rsidRPr="00D47B22">
        <w:rPr>
          <w:rFonts w:ascii="仿宋" w:eastAsia="仿宋" w:hAnsi="仿宋" w:cs="宋体" w:hint="eastAsia"/>
          <w:color w:val="000000" w:themeColor="text1"/>
          <w:sz w:val="28"/>
          <w:szCs w:val="28"/>
        </w:rPr>
        <w:t>.</w:t>
      </w:r>
      <w:r w:rsidR="00005EE4" w:rsidRPr="00D47B22">
        <w:rPr>
          <w:rFonts w:ascii="仿宋" w:eastAsia="仿宋" w:hAnsi="仿宋" w:cs="宋体" w:hint="eastAsia"/>
          <w:color w:val="000000" w:themeColor="text1"/>
          <w:sz w:val="28"/>
          <w:szCs w:val="28"/>
        </w:rPr>
        <w:t>采购方不接受任何形式的选择报价，</w:t>
      </w:r>
      <w:r w:rsidR="00083F4C" w:rsidRPr="00D47B22">
        <w:rPr>
          <w:rFonts w:ascii="仿宋" w:eastAsia="仿宋" w:hAnsi="仿宋" w:cs="宋体" w:hint="eastAsia"/>
          <w:color w:val="000000" w:themeColor="text1"/>
          <w:sz w:val="28"/>
          <w:szCs w:val="28"/>
        </w:rPr>
        <w:t>每包</w:t>
      </w:r>
      <w:r w:rsidR="00005EE4" w:rsidRPr="00D47B22">
        <w:rPr>
          <w:rFonts w:ascii="仿宋" w:eastAsia="仿宋" w:hAnsi="仿宋" w:cs="宋体" w:hint="eastAsia"/>
          <w:color w:val="000000" w:themeColor="text1"/>
          <w:sz w:val="28"/>
          <w:szCs w:val="28"/>
        </w:rPr>
        <w:t>只允许一个报价。</w:t>
      </w:r>
    </w:p>
    <w:p w:rsidR="00080F5D" w:rsidRPr="00D47B22" w:rsidRDefault="00080F5D" w:rsidP="00080F5D">
      <w:pPr>
        <w:adjustRightInd w:val="0"/>
        <w:snapToGrid w:val="0"/>
        <w:spacing w:line="440" w:lineRule="exact"/>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w:t>
      </w:r>
      <w:r w:rsidR="0074245A">
        <w:rPr>
          <w:rFonts w:ascii="仿宋" w:eastAsia="仿宋" w:hAnsi="仿宋" w:hint="eastAsia"/>
          <w:b/>
          <w:color w:val="000000" w:themeColor="text1"/>
          <w:sz w:val="28"/>
          <w:szCs w:val="28"/>
        </w:rPr>
        <w:t>八</w:t>
      </w:r>
      <w:r w:rsidRPr="00D47B22">
        <w:rPr>
          <w:rFonts w:ascii="仿宋" w:eastAsia="仿宋" w:hAnsi="仿宋" w:hint="eastAsia"/>
          <w:b/>
          <w:color w:val="000000" w:themeColor="text1"/>
          <w:sz w:val="28"/>
          <w:szCs w:val="28"/>
        </w:rPr>
        <w:t>、评审办法</w:t>
      </w:r>
    </w:p>
    <w:p w:rsidR="00080F5D" w:rsidRPr="00D47B22" w:rsidRDefault="00080F5D"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评审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价。</w:t>
      </w:r>
    </w:p>
    <w:p w:rsidR="00080F5D" w:rsidRPr="00D47B22" w:rsidRDefault="00080F5D" w:rsidP="00080F5D">
      <w:pPr>
        <w:pStyle w:val="a0"/>
        <w:adjustRightInd w:val="0"/>
        <w:snapToGrid w:val="0"/>
        <w:spacing w:line="440" w:lineRule="exact"/>
        <w:rPr>
          <w:rFonts w:ascii="仿宋" w:eastAsia="仿宋" w:hAnsi="仿宋" w:cs="宋体"/>
          <w:color w:val="000000" w:themeColor="text1"/>
          <w:sz w:val="28"/>
          <w:szCs w:val="28"/>
        </w:rPr>
      </w:pPr>
      <w:r w:rsidRPr="00D47B22">
        <w:rPr>
          <w:rFonts w:hint="eastAsia"/>
          <w:b/>
          <w:color w:val="000000" w:themeColor="text1"/>
        </w:rPr>
        <w:t xml:space="preserve">    </w:t>
      </w:r>
      <w:r w:rsidRPr="00D47B22">
        <w:rPr>
          <w:rFonts w:ascii="仿宋" w:eastAsia="仿宋" w:hAnsi="仿宋" w:hint="eastAsia"/>
          <w:b/>
          <w:color w:val="000000" w:themeColor="text1"/>
          <w:sz w:val="28"/>
          <w:szCs w:val="28"/>
        </w:rPr>
        <w:t>（</w:t>
      </w:r>
      <w:r w:rsidRPr="00D47B22">
        <w:rPr>
          <w:rFonts w:ascii="仿宋" w:eastAsia="仿宋" w:hAnsi="仿宋" w:cs="宋体" w:hint="eastAsia"/>
          <w:color w:val="000000" w:themeColor="text1"/>
          <w:kern w:val="2"/>
          <w:sz w:val="28"/>
          <w:szCs w:val="28"/>
        </w:rPr>
        <w:t>1）依据“价低者得”的原则，为了疫苗承运的可靠性，最终确定两个不同报价方，分别为</w:t>
      </w:r>
      <w:r w:rsidRPr="00D47B22">
        <w:rPr>
          <w:rFonts w:ascii="仿宋" w:eastAsia="仿宋" w:hAnsi="仿宋" w:cs="宋体" w:hint="eastAsia"/>
          <w:color w:val="000000" w:themeColor="text1"/>
          <w:sz w:val="28"/>
          <w:szCs w:val="28"/>
        </w:rPr>
        <w:t>全年发货总量的（发货箱数或金额）70%承运方</w:t>
      </w:r>
      <w:r w:rsidRPr="00D47B22">
        <w:rPr>
          <w:rFonts w:ascii="仿宋" w:eastAsia="仿宋" w:hAnsi="仿宋" w:cs="宋体" w:hint="eastAsia"/>
          <w:color w:val="000000" w:themeColor="text1"/>
          <w:kern w:val="2"/>
          <w:sz w:val="28"/>
          <w:szCs w:val="28"/>
        </w:rPr>
        <w:t>、</w:t>
      </w:r>
      <w:r w:rsidRPr="00D47B22">
        <w:rPr>
          <w:rFonts w:ascii="仿宋" w:eastAsia="仿宋" w:hAnsi="仿宋" w:cs="宋体" w:hint="eastAsia"/>
          <w:color w:val="000000" w:themeColor="text1"/>
          <w:sz w:val="28"/>
          <w:szCs w:val="28"/>
        </w:rPr>
        <w:t>全年发货总量的（发货箱数或金额）30%承运方。</w:t>
      </w:r>
    </w:p>
    <w:p w:rsidR="00080F5D" w:rsidRPr="00080F5D" w:rsidRDefault="00080F5D" w:rsidP="00080F5D">
      <w:pPr>
        <w:pStyle w:val="a0"/>
        <w:adjustRightInd w:val="0"/>
        <w:snapToGrid w:val="0"/>
        <w:spacing w:line="440" w:lineRule="exact"/>
      </w:pPr>
      <w:r w:rsidRPr="00D47B22">
        <w:rPr>
          <w:rFonts w:hint="eastAsia"/>
          <w:b/>
          <w:color w:val="000000" w:themeColor="text1"/>
        </w:rPr>
        <w:t xml:space="preserve">    </w:t>
      </w:r>
      <w:r w:rsidRPr="00D47B22">
        <w:rPr>
          <w:rFonts w:ascii="仿宋" w:eastAsia="仿宋" w:hAnsi="仿宋" w:hint="eastAsia"/>
          <w:color w:val="000000" w:themeColor="text1"/>
          <w:sz w:val="28"/>
          <w:szCs w:val="28"/>
        </w:rPr>
        <w:t>（2）确定1家报价方为备选承运方。</w:t>
      </w:r>
    </w:p>
    <w:p w:rsidR="00E56310" w:rsidRPr="00D47B22" w:rsidRDefault="00A861DC" w:rsidP="00080F5D">
      <w:pPr>
        <w:adjustRightInd w:val="0"/>
        <w:snapToGrid w:val="0"/>
        <w:spacing w:after="120" w:line="440" w:lineRule="exact"/>
        <w:ind w:firstLineChars="100" w:firstLine="281"/>
        <w:textAlignment w:val="baseline"/>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74245A">
        <w:rPr>
          <w:rFonts w:ascii="仿宋" w:eastAsia="仿宋" w:hAnsi="仿宋" w:hint="eastAsia"/>
          <w:b/>
          <w:color w:val="000000" w:themeColor="text1"/>
          <w:sz w:val="28"/>
          <w:szCs w:val="28"/>
        </w:rPr>
        <w:t>九</w:t>
      </w:r>
      <w:r w:rsidRPr="00D47B22">
        <w:rPr>
          <w:rFonts w:ascii="仿宋" w:eastAsia="仿宋" w:hAnsi="仿宋" w:hint="eastAsia"/>
          <w:b/>
          <w:color w:val="000000" w:themeColor="text1"/>
          <w:sz w:val="28"/>
          <w:szCs w:val="28"/>
        </w:rPr>
        <w:t>、</w:t>
      </w:r>
      <w:r w:rsidR="00005EE4" w:rsidRPr="00D47B22">
        <w:rPr>
          <w:rFonts w:ascii="仿宋" w:eastAsia="仿宋" w:hAnsi="仿宋" w:hint="eastAsia"/>
          <w:b/>
          <w:color w:val="000000" w:themeColor="text1"/>
          <w:sz w:val="28"/>
          <w:szCs w:val="28"/>
        </w:rPr>
        <w:t>合同</w:t>
      </w:r>
      <w:r w:rsidR="006754B9" w:rsidRPr="00D47B22">
        <w:rPr>
          <w:rFonts w:ascii="仿宋" w:eastAsia="仿宋" w:hAnsi="仿宋" w:hint="eastAsia"/>
          <w:b/>
          <w:color w:val="000000" w:themeColor="text1"/>
          <w:sz w:val="28"/>
          <w:szCs w:val="28"/>
        </w:rPr>
        <w:t>的</w:t>
      </w:r>
      <w:r w:rsidR="00005EE4" w:rsidRPr="00D47B22">
        <w:rPr>
          <w:rFonts w:ascii="仿宋" w:eastAsia="仿宋" w:hAnsi="仿宋" w:hint="eastAsia"/>
          <w:b/>
          <w:color w:val="000000" w:themeColor="text1"/>
          <w:sz w:val="28"/>
          <w:szCs w:val="28"/>
        </w:rPr>
        <w:t>签订</w:t>
      </w:r>
      <w:r w:rsidR="006754B9" w:rsidRPr="00D47B22">
        <w:rPr>
          <w:rFonts w:ascii="仿宋" w:eastAsia="仿宋" w:hAnsi="仿宋" w:hint="eastAsia"/>
          <w:b/>
          <w:color w:val="000000" w:themeColor="text1"/>
          <w:sz w:val="28"/>
          <w:szCs w:val="28"/>
        </w:rPr>
        <w:t>与履行</w:t>
      </w:r>
    </w:p>
    <w:p w:rsidR="00E56310" w:rsidRPr="00D47B22" w:rsidRDefault="006754B9" w:rsidP="00080F5D">
      <w:pPr>
        <w:adjustRightInd w:val="0"/>
        <w:snapToGrid w:val="0"/>
        <w:spacing w:line="440" w:lineRule="exact"/>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005EE4" w:rsidRPr="00D47B22">
        <w:rPr>
          <w:rFonts w:ascii="仿宋" w:eastAsia="仿宋" w:hAnsi="仿宋" w:cs="宋体" w:hint="eastAsia"/>
          <w:color w:val="000000" w:themeColor="text1"/>
          <w:sz w:val="28"/>
          <w:szCs w:val="28"/>
        </w:rPr>
        <w:t>★（一）中选</w:t>
      </w:r>
      <w:r w:rsidR="00083F4C" w:rsidRPr="00D47B22">
        <w:rPr>
          <w:rFonts w:ascii="仿宋" w:eastAsia="仿宋" w:hAnsi="仿宋" w:cs="宋体" w:hint="eastAsia"/>
          <w:color w:val="000000" w:themeColor="text1"/>
          <w:sz w:val="28"/>
          <w:szCs w:val="28"/>
        </w:rPr>
        <w:t>供应商</w:t>
      </w:r>
      <w:r w:rsidR="00005EE4" w:rsidRPr="00D47B22">
        <w:rPr>
          <w:rFonts w:ascii="仿宋" w:eastAsia="仿宋" w:hAnsi="仿宋" w:cs="宋体" w:hint="eastAsia"/>
          <w:color w:val="000000" w:themeColor="text1"/>
          <w:sz w:val="28"/>
          <w:szCs w:val="28"/>
        </w:rPr>
        <w:t>应在接到入围通知后</w:t>
      </w:r>
      <w:r w:rsidR="00005EE4" w:rsidRPr="00D47B22">
        <w:rPr>
          <w:rFonts w:ascii="仿宋" w:eastAsia="仿宋" w:hAnsi="仿宋" w:cs="宋体"/>
          <w:color w:val="000000" w:themeColor="text1"/>
          <w:sz w:val="28"/>
          <w:szCs w:val="28"/>
        </w:rPr>
        <w:t>2</w:t>
      </w:r>
      <w:r w:rsidR="00005EE4" w:rsidRPr="00D47B22">
        <w:rPr>
          <w:rFonts w:ascii="仿宋" w:eastAsia="仿宋" w:hAnsi="仿宋" w:cs="宋体" w:hint="eastAsia"/>
          <w:color w:val="000000" w:themeColor="text1"/>
          <w:sz w:val="28"/>
          <w:szCs w:val="28"/>
        </w:rPr>
        <w:t>个工作日内与采购人签署合同，中选</w:t>
      </w:r>
      <w:r w:rsidR="00083F4C" w:rsidRPr="00D47B22">
        <w:rPr>
          <w:rFonts w:ascii="仿宋" w:eastAsia="仿宋" w:hAnsi="仿宋" w:cs="宋体" w:hint="eastAsia"/>
          <w:color w:val="000000" w:themeColor="text1"/>
          <w:sz w:val="28"/>
          <w:szCs w:val="28"/>
        </w:rPr>
        <w:t>供应商</w:t>
      </w:r>
      <w:r w:rsidR="00005EE4" w:rsidRPr="00D47B22">
        <w:rPr>
          <w:rFonts w:ascii="仿宋" w:eastAsia="仿宋" w:hAnsi="仿宋" w:cs="宋体" w:hint="eastAsia"/>
          <w:color w:val="000000" w:themeColor="text1"/>
          <w:sz w:val="28"/>
          <w:szCs w:val="28"/>
        </w:rPr>
        <w:t>无合理理由不得拒签合同，否则，采购</w:t>
      </w:r>
      <w:r w:rsidR="00083F4C" w:rsidRPr="00D47B22">
        <w:rPr>
          <w:rFonts w:ascii="仿宋" w:eastAsia="仿宋" w:hAnsi="仿宋" w:cs="宋体" w:hint="eastAsia"/>
          <w:color w:val="000000" w:themeColor="text1"/>
          <w:sz w:val="28"/>
          <w:szCs w:val="28"/>
        </w:rPr>
        <w:t>方</w:t>
      </w:r>
      <w:r w:rsidR="00005EE4" w:rsidRPr="00D47B22">
        <w:rPr>
          <w:rFonts w:ascii="仿宋" w:eastAsia="仿宋" w:hAnsi="仿宋" w:cs="宋体" w:hint="eastAsia"/>
          <w:color w:val="000000" w:themeColor="text1"/>
          <w:sz w:val="28"/>
          <w:szCs w:val="28"/>
        </w:rPr>
        <w:t>有权将其纳入黑名单，三年内不允许其参与采购方任何项目的业务合作。</w:t>
      </w:r>
    </w:p>
    <w:p w:rsidR="00E56310" w:rsidRPr="00D47B22" w:rsidRDefault="006754B9" w:rsidP="00080F5D">
      <w:pPr>
        <w:adjustRightInd w:val="0"/>
        <w:snapToGrid w:val="0"/>
        <w:spacing w:line="440" w:lineRule="exact"/>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005EE4" w:rsidRPr="00D47B22">
        <w:rPr>
          <w:rFonts w:ascii="仿宋" w:eastAsia="仿宋" w:hAnsi="仿宋" w:cs="宋体" w:hint="eastAsia"/>
          <w:color w:val="000000" w:themeColor="text1"/>
          <w:sz w:val="28"/>
          <w:szCs w:val="28"/>
        </w:rPr>
        <w:t>（二）采购文件、采购文件的修改文件、中选</w:t>
      </w:r>
      <w:r w:rsidR="00083F4C" w:rsidRPr="00D47B22">
        <w:rPr>
          <w:rFonts w:ascii="仿宋" w:eastAsia="仿宋" w:hAnsi="仿宋" w:cs="宋体" w:hint="eastAsia"/>
          <w:color w:val="000000" w:themeColor="text1"/>
          <w:sz w:val="28"/>
          <w:szCs w:val="28"/>
        </w:rPr>
        <w:t>供应商</w:t>
      </w:r>
      <w:r w:rsidR="00005EE4" w:rsidRPr="00D47B22">
        <w:rPr>
          <w:rFonts w:ascii="仿宋" w:eastAsia="仿宋" w:hAnsi="仿宋" w:cs="宋体" w:hint="eastAsia"/>
          <w:color w:val="000000" w:themeColor="text1"/>
          <w:sz w:val="28"/>
          <w:szCs w:val="28"/>
        </w:rPr>
        <w:t>的报价文件、补充或修改的文件及澄清或承诺文件等，均为双方签订相关合同的组成部分，并与该合同一并作为本采购文件的互补性法律文件，与该合同具有同等法律效力。</w:t>
      </w:r>
    </w:p>
    <w:p w:rsidR="00E56310" w:rsidRPr="00D47B22" w:rsidRDefault="006754B9" w:rsidP="00080F5D">
      <w:pPr>
        <w:adjustRightInd w:val="0"/>
        <w:snapToGrid w:val="0"/>
        <w:spacing w:line="440" w:lineRule="exact"/>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005EE4" w:rsidRPr="00D47B22">
        <w:rPr>
          <w:rFonts w:ascii="仿宋" w:eastAsia="仿宋" w:hAnsi="仿宋" w:cs="宋体" w:hint="eastAsia"/>
          <w:color w:val="000000" w:themeColor="text1"/>
          <w:sz w:val="28"/>
          <w:szCs w:val="28"/>
        </w:rPr>
        <w:t>★（三）有以下情况发生的，采购</w:t>
      </w:r>
      <w:r w:rsidR="00083F4C" w:rsidRPr="00D47B22">
        <w:rPr>
          <w:rFonts w:ascii="仿宋" w:eastAsia="仿宋" w:hAnsi="仿宋" w:cs="宋体" w:hint="eastAsia"/>
          <w:color w:val="000000" w:themeColor="text1"/>
          <w:sz w:val="28"/>
          <w:szCs w:val="28"/>
        </w:rPr>
        <w:t>方</w:t>
      </w:r>
      <w:r w:rsidR="00005EE4" w:rsidRPr="00D47B22">
        <w:rPr>
          <w:rFonts w:ascii="仿宋" w:eastAsia="仿宋" w:hAnsi="仿宋" w:cs="宋体" w:hint="eastAsia"/>
          <w:color w:val="000000" w:themeColor="text1"/>
          <w:sz w:val="28"/>
          <w:szCs w:val="28"/>
        </w:rPr>
        <w:t>可终止中选供应商履约资格，并按照评审小组提出的本次项目评价</w:t>
      </w:r>
      <w:r w:rsidR="00083F4C" w:rsidRPr="00D47B22">
        <w:rPr>
          <w:rFonts w:ascii="仿宋" w:eastAsia="仿宋" w:hAnsi="仿宋" w:cs="宋体" w:hint="eastAsia"/>
          <w:color w:val="000000" w:themeColor="text1"/>
          <w:sz w:val="28"/>
          <w:szCs w:val="28"/>
        </w:rPr>
        <w:t>结论</w:t>
      </w:r>
      <w:r w:rsidR="00005EE4" w:rsidRPr="00D47B22">
        <w:rPr>
          <w:rFonts w:ascii="仿宋" w:eastAsia="仿宋" w:hAnsi="仿宋" w:cs="宋体" w:hint="eastAsia"/>
          <w:color w:val="000000" w:themeColor="text1"/>
          <w:sz w:val="28"/>
          <w:szCs w:val="28"/>
        </w:rPr>
        <w:t>名单排序，依次确定其他中选候选人为中选供应商，也可以重新组织采购。</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1.中选供应商因不可抗力或者自身原因不能履行采购合同的，向采购人书面提出申请的；</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2.中选供应商无上述第1种情况，但却多次不履约，不书面告知的，视为其单方面终止履行合同，采购人有权将其纳入黑名单，三年内不允许其参与采购方任何项目的业务合作；</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3.影响履约的其他恶意行为。</w:t>
      </w:r>
    </w:p>
    <w:p w:rsidR="006754B9" w:rsidRPr="00D47B22" w:rsidRDefault="006754B9" w:rsidP="00080F5D">
      <w:pPr>
        <w:pStyle w:val="a0"/>
        <w:adjustRightInd w:val="0"/>
        <w:snapToGrid w:val="0"/>
        <w:spacing w:line="440" w:lineRule="exact"/>
        <w:rPr>
          <w:color w:val="000000" w:themeColor="text1"/>
        </w:rPr>
      </w:pPr>
      <w:r w:rsidRPr="00D47B22">
        <w:rPr>
          <w:rFonts w:ascii="仿宋" w:eastAsia="仿宋" w:hAnsi="仿宋" w:cs="宋体" w:hint="eastAsia"/>
          <w:color w:val="000000" w:themeColor="text1"/>
          <w:sz w:val="28"/>
          <w:szCs w:val="28"/>
        </w:rPr>
        <w:lastRenderedPageBreak/>
        <w:t xml:space="preserve">   （四）合同履行过程中，采购方使用部门将根据货物的发货规律，每半年进行一次发货量校正，使得各个包段入围承运服务企业全年承运量分别达到合同份额。</w:t>
      </w:r>
    </w:p>
    <w:p w:rsidR="00A861DC" w:rsidRPr="00D47B22" w:rsidRDefault="00490D85" w:rsidP="00080F5D">
      <w:pPr>
        <w:pStyle w:val="a0"/>
        <w:adjustRightInd w:val="0"/>
        <w:snapToGrid w:val="0"/>
        <w:spacing w:line="440" w:lineRule="exact"/>
        <w:rPr>
          <w:rFonts w:ascii="仿宋" w:eastAsia="仿宋" w:hAnsi="仿宋" w:cs="宋体"/>
          <w:color w:val="000000" w:themeColor="text1"/>
          <w:kern w:val="2"/>
          <w:sz w:val="28"/>
          <w:szCs w:val="28"/>
        </w:rPr>
      </w:pPr>
      <w:r w:rsidRPr="00D47B22">
        <w:rPr>
          <w:rFonts w:ascii="仿宋" w:eastAsia="仿宋" w:hAnsi="仿宋" w:cs="宋体" w:hint="eastAsia"/>
          <w:b/>
          <w:color w:val="000000" w:themeColor="text1"/>
          <w:sz w:val="28"/>
          <w:szCs w:val="28"/>
        </w:rPr>
        <w:t xml:space="preserve">    </w:t>
      </w:r>
      <w:r w:rsidR="00A861DC" w:rsidRPr="00D47B22">
        <w:rPr>
          <w:rFonts w:ascii="仿宋" w:eastAsia="仿宋" w:hAnsi="仿宋" w:cs="宋体" w:hint="eastAsia"/>
          <w:b/>
          <w:color w:val="000000" w:themeColor="text1"/>
          <w:sz w:val="28"/>
          <w:szCs w:val="28"/>
        </w:rPr>
        <w:t>十</w:t>
      </w:r>
      <w:r w:rsidR="00005EE4" w:rsidRPr="00D47B22">
        <w:rPr>
          <w:rFonts w:ascii="仿宋" w:eastAsia="仿宋" w:hAnsi="仿宋" w:cs="宋体" w:hint="eastAsia"/>
          <w:b/>
          <w:color w:val="000000" w:themeColor="text1"/>
          <w:sz w:val="28"/>
          <w:szCs w:val="28"/>
        </w:rPr>
        <w:t>、服务期限</w:t>
      </w:r>
    </w:p>
    <w:p w:rsidR="00E56310" w:rsidRPr="00D47B22" w:rsidRDefault="00490D85" w:rsidP="00080F5D">
      <w:pPr>
        <w:pStyle w:val="a0"/>
        <w:adjustRightInd w:val="0"/>
        <w:snapToGrid w:val="0"/>
        <w:spacing w:line="440" w:lineRule="exact"/>
        <w:rPr>
          <w:rFonts w:ascii="仿宋" w:eastAsia="仿宋" w:hAnsi="仿宋" w:cs="宋体"/>
          <w:color w:val="000000" w:themeColor="text1"/>
          <w:kern w:val="2"/>
          <w:sz w:val="28"/>
          <w:szCs w:val="28"/>
        </w:rPr>
      </w:pPr>
      <w:r w:rsidRPr="00D47B22">
        <w:rPr>
          <w:rFonts w:ascii="仿宋" w:eastAsia="仿宋" w:hAnsi="仿宋" w:cs="宋体" w:hint="eastAsia"/>
          <w:color w:val="000000" w:themeColor="text1"/>
          <w:kern w:val="2"/>
          <w:sz w:val="28"/>
          <w:szCs w:val="28"/>
        </w:rPr>
        <w:t xml:space="preserve">    </w:t>
      </w:r>
      <w:r w:rsidR="00005EE4" w:rsidRPr="00D47B22">
        <w:rPr>
          <w:rFonts w:ascii="仿宋" w:eastAsia="仿宋" w:hAnsi="仿宋" w:cs="宋体" w:hint="eastAsia"/>
          <w:color w:val="000000" w:themeColor="text1"/>
          <w:kern w:val="2"/>
          <w:sz w:val="28"/>
          <w:szCs w:val="28"/>
        </w:rPr>
        <w:t>2022年7月1日--2023年6月30日</w:t>
      </w:r>
    </w:p>
    <w:p w:rsidR="00E56310" w:rsidRPr="00D47B22" w:rsidRDefault="00490D85" w:rsidP="00080F5D">
      <w:pPr>
        <w:adjustRightInd w:val="0"/>
        <w:snapToGrid w:val="0"/>
        <w:spacing w:line="440" w:lineRule="exact"/>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十一</w:t>
      </w:r>
      <w:r w:rsidR="00005EE4" w:rsidRPr="00D47B22">
        <w:rPr>
          <w:rFonts w:ascii="仿宋" w:eastAsia="仿宋" w:hAnsi="仿宋" w:cs="宋体" w:hint="eastAsia"/>
          <w:color w:val="000000" w:themeColor="text1"/>
          <w:sz w:val="28"/>
          <w:szCs w:val="28"/>
        </w:rPr>
        <w:t>、</w:t>
      </w:r>
      <w:r w:rsidR="00005EE4" w:rsidRPr="00D47B22">
        <w:rPr>
          <w:rFonts w:ascii="仿宋" w:eastAsia="仿宋" w:hAnsi="仿宋" w:hint="eastAsia"/>
          <w:b/>
          <w:color w:val="000000" w:themeColor="text1"/>
          <w:sz w:val="28"/>
          <w:szCs w:val="28"/>
        </w:rPr>
        <w:t>履约保证金</w:t>
      </w:r>
    </w:p>
    <w:p w:rsidR="00E56310" w:rsidRPr="00D47B22" w:rsidRDefault="00490D85" w:rsidP="00080F5D">
      <w:pPr>
        <w:adjustRightInd w:val="0"/>
        <w:snapToGrid w:val="0"/>
        <w:spacing w:line="440" w:lineRule="exact"/>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005EE4" w:rsidRPr="00D47B22">
        <w:rPr>
          <w:rFonts w:ascii="仿宋" w:eastAsia="仿宋" w:hAnsi="仿宋" w:cs="宋体" w:hint="eastAsia"/>
          <w:color w:val="000000" w:themeColor="text1"/>
          <w:sz w:val="28"/>
          <w:szCs w:val="28"/>
        </w:rPr>
        <w:t>合同签订前，入围供应商应交付履约保证金叁万元整，服务期限结束后，一次性付给承运方，不计利息。</w:t>
      </w:r>
    </w:p>
    <w:p w:rsidR="00E56310" w:rsidRPr="00D47B22" w:rsidRDefault="00490D85" w:rsidP="00080F5D">
      <w:pPr>
        <w:adjustRightInd w:val="0"/>
        <w:snapToGrid w:val="0"/>
        <w:spacing w:line="440" w:lineRule="exact"/>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 xml:space="preserve">    </w:t>
      </w:r>
      <w:r w:rsidR="00005EE4" w:rsidRPr="00D47B22">
        <w:rPr>
          <w:rFonts w:ascii="仿宋" w:eastAsia="仿宋" w:hAnsi="仿宋" w:hint="eastAsia"/>
          <w:b/>
          <w:color w:val="000000" w:themeColor="text1"/>
          <w:sz w:val="28"/>
          <w:szCs w:val="28"/>
        </w:rPr>
        <w:t>十</w:t>
      </w:r>
      <w:r w:rsidRPr="00D47B22">
        <w:rPr>
          <w:rFonts w:ascii="仿宋" w:eastAsia="仿宋" w:hAnsi="仿宋" w:hint="eastAsia"/>
          <w:b/>
          <w:color w:val="000000" w:themeColor="text1"/>
          <w:sz w:val="28"/>
          <w:szCs w:val="28"/>
        </w:rPr>
        <w:t>二</w:t>
      </w:r>
      <w:r w:rsidR="00005EE4" w:rsidRPr="00D47B22">
        <w:rPr>
          <w:rFonts w:ascii="仿宋" w:eastAsia="仿宋" w:hAnsi="仿宋" w:hint="eastAsia"/>
          <w:b/>
          <w:color w:val="000000" w:themeColor="text1"/>
          <w:sz w:val="28"/>
          <w:szCs w:val="28"/>
        </w:rPr>
        <w:t>、付款方式</w:t>
      </w:r>
    </w:p>
    <w:p w:rsidR="00E56310" w:rsidRPr="00D47B22" w:rsidRDefault="00005EE4" w:rsidP="00080F5D">
      <w:pPr>
        <w:adjustRightInd w:val="0"/>
        <w:snapToGrid w:val="0"/>
        <w:spacing w:line="440" w:lineRule="exact"/>
        <w:ind w:firstLineChars="200" w:firstLine="560"/>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按照要求完成工作并核清账目，采取</w:t>
      </w:r>
      <w:r w:rsidR="00255866" w:rsidRPr="00D47B22">
        <w:rPr>
          <w:rFonts w:ascii="仿宋" w:eastAsia="仿宋" w:hAnsi="仿宋" w:cs="宋体" w:hint="eastAsia"/>
          <w:color w:val="000000" w:themeColor="text1"/>
          <w:sz w:val="28"/>
          <w:szCs w:val="28"/>
        </w:rPr>
        <w:t>月</w:t>
      </w:r>
      <w:r w:rsidR="00FC2767" w:rsidRPr="00D47B22">
        <w:rPr>
          <w:rFonts w:ascii="仿宋" w:eastAsia="仿宋" w:hAnsi="仿宋" w:cs="宋体" w:hint="eastAsia"/>
          <w:color w:val="000000" w:themeColor="text1"/>
          <w:sz w:val="28"/>
          <w:szCs w:val="28"/>
        </w:rPr>
        <w:t>度</w:t>
      </w:r>
      <w:r w:rsidRPr="00D47B22">
        <w:rPr>
          <w:rFonts w:ascii="仿宋" w:eastAsia="仿宋" w:hAnsi="仿宋" w:cs="宋体" w:hint="eastAsia"/>
          <w:color w:val="000000" w:themeColor="text1"/>
          <w:sz w:val="28"/>
          <w:szCs w:val="28"/>
        </w:rPr>
        <w:t>结算（具体可在合同约定），采购人收到中选供应商开具的全额发票</w:t>
      </w:r>
      <w:r w:rsidR="00255866" w:rsidRPr="00D47B22">
        <w:rPr>
          <w:rFonts w:ascii="仿宋" w:eastAsia="仿宋" w:hAnsi="仿宋" w:cs="宋体" w:hint="eastAsia"/>
          <w:color w:val="000000" w:themeColor="text1"/>
          <w:sz w:val="28"/>
          <w:szCs w:val="28"/>
        </w:rPr>
        <w:t>和</w:t>
      </w:r>
      <w:r w:rsidR="00FC2767" w:rsidRPr="00D47B22">
        <w:rPr>
          <w:rFonts w:ascii="仿宋" w:eastAsia="仿宋" w:hAnsi="仿宋" w:cs="宋体" w:hint="eastAsia"/>
          <w:color w:val="000000" w:themeColor="text1"/>
          <w:sz w:val="28"/>
          <w:szCs w:val="28"/>
        </w:rPr>
        <w:t>上月疫苗冷链运输记录</w:t>
      </w:r>
      <w:r w:rsidRPr="00D47B22">
        <w:rPr>
          <w:rFonts w:ascii="仿宋" w:eastAsia="仿宋" w:hAnsi="仿宋" w:cs="宋体" w:hint="eastAsia"/>
          <w:color w:val="000000" w:themeColor="text1"/>
          <w:sz w:val="28"/>
          <w:szCs w:val="28"/>
        </w:rPr>
        <w:t>后，于</w:t>
      </w:r>
      <w:r w:rsidR="00255866" w:rsidRPr="00D47B22">
        <w:rPr>
          <w:rFonts w:ascii="仿宋" w:eastAsia="仿宋" w:hAnsi="仿宋" w:cs="宋体" w:hint="eastAsia"/>
          <w:color w:val="000000" w:themeColor="text1"/>
          <w:sz w:val="28"/>
          <w:szCs w:val="28"/>
        </w:rPr>
        <w:t>次月1</w:t>
      </w:r>
      <w:r w:rsidRPr="00D47B22">
        <w:rPr>
          <w:rFonts w:ascii="仿宋" w:eastAsia="仿宋" w:hAnsi="仿宋" w:cs="宋体" w:hint="eastAsia"/>
          <w:color w:val="000000" w:themeColor="text1"/>
          <w:sz w:val="28"/>
          <w:szCs w:val="28"/>
        </w:rPr>
        <w:t>0</w:t>
      </w:r>
      <w:r w:rsidR="00D47B22" w:rsidRPr="00D47B22">
        <w:rPr>
          <w:rFonts w:ascii="仿宋" w:eastAsia="仿宋" w:hAnsi="仿宋" w:cs="宋体" w:hint="eastAsia"/>
          <w:color w:val="000000" w:themeColor="text1"/>
          <w:sz w:val="28"/>
          <w:szCs w:val="28"/>
        </w:rPr>
        <w:t>个工作日</w:t>
      </w:r>
      <w:r w:rsidR="00C83E0A" w:rsidRPr="00D47B22">
        <w:rPr>
          <w:rFonts w:ascii="仿宋" w:eastAsia="仿宋" w:hAnsi="仿宋" w:cs="宋体" w:hint="eastAsia"/>
          <w:color w:val="000000" w:themeColor="text1"/>
          <w:sz w:val="28"/>
          <w:szCs w:val="28"/>
        </w:rPr>
        <w:t>内</w:t>
      </w:r>
      <w:r w:rsidRPr="00D47B22">
        <w:rPr>
          <w:rFonts w:ascii="仿宋" w:eastAsia="仿宋" w:hAnsi="仿宋" w:cs="宋体" w:hint="eastAsia"/>
          <w:color w:val="000000" w:themeColor="text1"/>
          <w:sz w:val="28"/>
          <w:szCs w:val="28"/>
        </w:rPr>
        <w:t>一次性付清。</w:t>
      </w:r>
    </w:p>
    <w:p w:rsidR="00E56310" w:rsidRPr="00D47B22" w:rsidRDefault="00005EE4" w:rsidP="00080F5D">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通讯地址：甘肃省兰州市城关区盐场堡徐家坪1号</w:t>
      </w:r>
    </w:p>
    <w:p w:rsidR="00E56310" w:rsidRPr="00D47B22" w:rsidRDefault="00E56310" w:rsidP="00080F5D">
      <w:pPr>
        <w:pStyle w:val="a0"/>
        <w:adjustRightInd w:val="0"/>
        <w:snapToGrid w:val="0"/>
        <w:spacing w:line="440" w:lineRule="exact"/>
        <w:rPr>
          <w:color w:val="000000" w:themeColor="text1"/>
        </w:rPr>
      </w:pPr>
    </w:p>
    <w:p w:rsidR="00C06419" w:rsidRPr="00D47B22" w:rsidRDefault="00005EE4" w:rsidP="00080F5D">
      <w:pPr>
        <w:pStyle w:val="a0"/>
        <w:adjustRightInd w:val="0"/>
        <w:snapToGrid w:val="0"/>
        <w:spacing w:after="0" w:line="44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联系人：</w:t>
      </w:r>
      <w:r w:rsidR="00C06419" w:rsidRPr="00D47B22">
        <w:rPr>
          <w:rFonts w:ascii="仿宋" w:eastAsia="仿宋" w:hAnsi="仿宋" w:cs="宋体" w:hint="eastAsia"/>
          <w:color w:val="000000" w:themeColor="text1"/>
          <w:sz w:val="28"/>
          <w:szCs w:val="28"/>
        </w:rPr>
        <w:t>商务咨询    芦建龙（电话18294416870）</w:t>
      </w:r>
    </w:p>
    <w:p w:rsidR="00C06419" w:rsidRPr="00D47B22" w:rsidRDefault="00C06419" w:rsidP="00080F5D">
      <w:pPr>
        <w:pStyle w:val="a0"/>
        <w:adjustRightInd w:val="0"/>
        <w:snapToGrid w:val="0"/>
        <w:spacing w:after="0" w:line="440" w:lineRule="exact"/>
        <w:ind w:firstLineChars="600" w:firstLine="168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技术咨询 </w:t>
      </w:r>
      <w:r w:rsidRPr="00D47B22">
        <w:rPr>
          <w:rFonts w:ascii="仿宋" w:eastAsia="仿宋" w:hAnsi="仿宋" w:cs="宋体"/>
          <w:color w:val="000000" w:themeColor="text1"/>
          <w:sz w:val="28"/>
          <w:szCs w:val="28"/>
        </w:rPr>
        <w:t xml:space="preserve">   </w:t>
      </w:r>
      <w:r w:rsidRPr="00D47B22">
        <w:rPr>
          <w:rFonts w:ascii="仿宋" w:eastAsia="仿宋" w:hAnsi="仿宋" w:cs="宋体" w:hint="eastAsia"/>
          <w:color w:val="000000" w:themeColor="text1"/>
          <w:sz w:val="28"/>
          <w:szCs w:val="28"/>
        </w:rPr>
        <w:t>张  伟（电话18394673661）</w:t>
      </w:r>
    </w:p>
    <w:p w:rsidR="00C06419" w:rsidRPr="00D47B22" w:rsidRDefault="00C06419" w:rsidP="00C06419">
      <w:pPr>
        <w:pStyle w:val="a0"/>
        <w:adjustRightInd w:val="0"/>
        <w:snapToGrid w:val="0"/>
        <w:spacing w:after="0" w:line="300" w:lineRule="auto"/>
        <w:ind w:firstLineChars="1200" w:firstLine="33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张永军（电话18894311999）</w:t>
      </w:r>
    </w:p>
    <w:p w:rsidR="00E56310" w:rsidRPr="00D47B22" w:rsidRDefault="00E56310" w:rsidP="00C06419">
      <w:pPr>
        <w:adjustRightInd w:val="0"/>
        <w:snapToGrid w:val="0"/>
        <w:spacing w:line="360" w:lineRule="auto"/>
        <w:ind w:firstLineChars="200" w:firstLine="420"/>
        <w:textAlignment w:val="baseline"/>
        <w:rPr>
          <w:color w:val="000000" w:themeColor="text1"/>
        </w:rPr>
      </w:pPr>
    </w:p>
    <w:p w:rsidR="00E56310" w:rsidRPr="00D47B22" w:rsidRDefault="00E56310">
      <w:pPr>
        <w:snapToGrid w:val="0"/>
        <w:spacing w:line="520" w:lineRule="exact"/>
        <w:ind w:firstLineChars="200" w:firstLine="560"/>
        <w:textAlignment w:val="baseline"/>
        <w:rPr>
          <w:rFonts w:ascii="仿宋" w:eastAsia="仿宋" w:hAnsi="仿宋" w:cs="宋体"/>
          <w:color w:val="000000" w:themeColor="text1"/>
          <w:sz w:val="28"/>
          <w:szCs w:val="28"/>
        </w:rPr>
      </w:pPr>
    </w:p>
    <w:p w:rsidR="00E56310" w:rsidRPr="00D47B22" w:rsidRDefault="00005EE4">
      <w:pPr>
        <w:snapToGrid w:val="0"/>
        <w:spacing w:line="520" w:lineRule="exact"/>
        <w:ind w:firstLineChars="200" w:firstLine="560"/>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6754B9" w:rsidRPr="00D47B22">
        <w:rPr>
          <w:rFonts w:ascii="仿宋" w:eastAsia="仿宋" w:hAnsi="仿宋" w:cs="宋体" w:hint="eastAsia"/>
          <w:color w:val="000000" w:themeColor="text1"/>
          <w:sz w:val="28"/>
          <w:szCs w:val="28"/>
        </w:rPr>
        <w:t xml:space="preserve">                   </w:t>
      </w:r>
      <w:r w:rsidRPr="00D47B22">
        <w:rPr>
          <w:rFonts w:ascii="仿宋" w:eastAsia="仿宋" w:hAnsi="仿宋" w:cs="宋体" w:hint="eastAsia"/>
          <w:color w:val="000000" w:themeColor="text1"/>
          <w:sz w:val="28"/>
          <w:szCs w:val="28"/>
        </w:rPr>
        <w:t>中农威特生物科技股份有限公司</w:t>
      </w:r>
    </w:p>
    <w:p w:rsidR="00E56310" w:rsidRPr="00D47B22" w:rsidRDefault="006754B9">
      <w:pPr>
        <w:snapToGrid w:val="0"/>
        <w:spacing w:line="520" w:lineRule="exact"/>
        <w:ind w:firstLineChars="200" w:firstLine="560"/>
        <w:jc w:val="center"/>
        <w:textAlignment w:val="baseline"/>
        <w:rPr>
          <w:rFonts w:ascii="仿宋" w:eastAsia="仿宋" w:hAnsi="仿宋" w:cs="宋体"/>
          <w:color w:val="000000" w:themeColor="text1"/>
          <w:sz w:val="28"/>
          <w:szCs w:val="28"/>
        </w:rPr>
      </w:pPr>
      <w:r w:rsidRPr="00D47B22">
        <w:rPr>
          <w:rFonts w:ascii="仿宋" w:eastAsia="仿宋" w:hAnsi="仿宋" w:cs="宋体" w:hint="eastAsia"/>
          <w:color w:val="000000" w:themeColor="text1"/>
          <w:sz w:val="28"/>
          <w:szCs w:val="28"/>
        </w:rPr>
        <w:t xml:space="preserve">                                   </w:t>
      </w:r>
      <w:r w:rsidR="00005EE4" w:rsidRPr="00D47B22">
        <w:rPr>
          <w:rFonts w:ascii="仿宋" w:eastAsia="仿宋" w:hAnsi="仿宋" w:cs="宋体" w:hint="eastAsia"/>
          <w:color w:val="000000" w:themeColor="text1"/>
          <w:sz w:val="28"/>
          <w:szCs w:val="28"/>
        </w:rPr>
        <w:t>2022年</w:t>
      </w:r>
      <w:r w:rsidR="00DE7196" w:rsidRPr="00D47B22">
        <w:rPr>
          <w:rFonts w:ascii="仿宋" w:eastAsia="仿宋" w:hAnsi="仿宋" w:cs="宋体" w:hint="eastAsia"/>
          <w:color w:val="000000" w:themeColor="text1"/>
          <w:sz w:val="28"/>
          <w:szCs w:val="28"/>
        </w:rPr>
        <w:t>06</w:t>
      </w:r>
      <w:r w:rsidR="00005EE4" w:rsidRPr="00D47B22">
        <w:rPr>
          <w:rFonts w:ascii="仿宋" w:eastAsia="仿宋" w:hAnsi="仿宋" w:cs="宋体" w:hint="eastAsia"/>
          <w:color w:val="000000" w:themeColor="text1"/>
          <w:sz w:val="28"/>
          <w:szCs w:val="28"/>
        </w:rPr>
        <w:t>月</w:t>
      </w:r>
      <w:r w:rsidR="005E09FD">
        <w:rPr>
          <w:rFonts w:ascii="仿宋" w:eastAsia="仿宋" w:hAnsi="仿宋" w:cs="宋体" w:hint="eastAsia"/>
          <w:color w:val="000000" w:themeColor="text1"/>
          <w:sz w:val="28"/>
          <w:szCs w:val="28"/>
        </w:rPr>
        <w:t>15</w:t>
      </w:r>
      <w:r w:rsidR="00005EE4" w:rsidRPr="00D47B22">
        <w:rPr>
          <w:rFonts w:ascii="仿宋" w:eastAsia="仿宋" w:hAnsi="仿宋" w:cs="宋体" w:hint="eastAsia"/>
          <w:color w:val="000000" w:themeColor="text1"/>
          <w:sz w:val="28"/>
          <w:szCs w:val="28"/>
        </w:rPr>
        <w:t>日</w:t>
      </w:r>
    </w:p>
    <w:p w:rsidR="003A51FD" w:rsidRPr="00D47B22" w:rsidRDefault="003A51FD">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3A51FD" w:rsidRPr="00D47B22" w:rsidRDefault="003A51FD">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3A51FD" w:rsidRPr="00D47B22" w:rsidRDefault="003A51FD">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3A51FD" w:rsidRPr="00D47B22" w:rsidRDefault="003A51FD">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3A51FD" w:rsidRPr="00D47B22" w:rsidRDefault="003A51FD">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3A51FD" w:rsidRPr="00D47B22" w:rsidRDefault="003A51FD">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3A51FD" w:rsidRPr="00D47B22" w:rsidRDefault="003A51FD">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E56310" w:rsidRPr="00D47B22" w:rsidRDefault="00005EE4">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r w:rsidRPr="00D47B22">
        <w:rPr>
          <w:rFonts w:asciiTheme="minorEastAsia" w:eastAsiaTheme="minorEastAsia" w:hAnsiTheme="minorEastAsia" w:hint="eastAsia"/>
          <w:color w:val="000000" w:themeColor="text1"/>
        </w:rPr>
        <w:lastRenderedPageBreak/>
        <w:t>报价文件格式</w:t>
      </w:r>
    </w:p>
    <w:p w:rsidR="00E56310" w:rsidRPr="00D47B22" w:rsidRDefault="00E56310">
      <w:pPr>
        <w:overflowPunct w:val="0"/>
        <w:autoSpaceDE w:val="0"/>
        <w:autoSpaceDN w:val="0"/>
        <w:spacing w:line="520" w:lineRule="exact"/>
        <w:ind w:firstLineChars="200" w:firstLine="480"/>
        <w:rPr>
          <w:rFonts w:ascii="仿宋" w:eastAsia="仿宋" w:hAnsi="仿宋"/>
          <w:bCs/>
          <w:color w:val="000000" w:themeColor="text1"/>
          <w:sz w:val="24"/>
        </w:rPr>
      </w:pPr>
    </w:p>
    <w:p w:rsidR="009120BD" w:rsidRPr="00D47B22" w:rsidRDefault="009120BD" w:rsidP="009120BD">
      <w:pPr>
        <w:pStyle w:val="a0"/>
        <w:rPr>
          <w:color w:val="000000" w:themeColor="text1"/>
        </w:rPr>
      </w:pPr>
    </w:p>
    <w:p w:rsidR="009120BD" w:rsidRPr="00D47B22" w:rsidRDefault="009120BD" w:rsidP="009120BD">
      <w:pPr>
        <w:rPr>
          <w:color w:val="000000" w:themeColor="text1"/>
        </w:rPr>
      </w:pPr>
    </w:p>
    <w:p w:rsidR="009120BD" w:rsidRPr="00D47B22" w:rsidRDefault="009120BD" w:rsidP="009120BD">
      <w:pPr>
        <w:pStyle w:val="a0"/>
        <w:rPr>
          <w:color w:val="000000" w:themeColor="text1"/>
        </w:rPr>
      </w:pPr>
    </w:p>
    <w:p w:rsidR="009120BD" w:rsidRPr="00D47B22" w:rsidRDefault="009120BD" w:rsidP="009120BD">
      <w:pPr>
        <w:rPr>
          <w:color w:val="000000" w:themeColor="text1"/>
        </w:rPr>
      </w:pPr>
    </w:p>
    <w:p w:rsidR="00E56310" w:rsidRPr="00D47B22" w:rsidRDefault="00005EE4">
      <w:pPr>
        <w:overflowPunct w:val="0"/>
        <w:autoSpaceDE w:val="0"/>
        <w:autoSpaceDN w:val="0"/>
        <w:spacing w:line="520" w:lineRule="exact"/>
        <w:ind w:firstLineChars="200" w:firstLine="560"/>
        <w:rPr>
          <w:rFonts w:ascii="仿宋" w:eastAsia="仿宋" w:hAnsi="仿宋"/>
          <w:color w:val="000000" w:themeColor="text1"/>
          <w:sz w:val="28"/>
          <w:szCs w:val="28"/>
        </w:rPr>
      </w:pPr>
      <w:r w:rsidRPr="00D47B22">
        <w:rPr>
          <w:rFonts w:ascii="仿宋" w:eastAsia="仿宋" w:hAnsi="仿宋" w:hint="eastAsia"/>
          <w:bCs/>
          <w:color w:val="000000" w:themeColor="text1"/>
          <w:sz w:val="28"/>
          <w:szCs w:val="28"/>
        </w:rPr>
        <w:t>本附件所有格式仅供制作报价文件时参考，报价方应根据行业特点，结合本次采购技术参数要求，对有关表格进行补充或修改，但不得对实质性文件的相关条款进行修改。</w:t>
      </w:r>
    </w:p>
    <w:p w:rsidR="00E56310" w:rsidRPr="00D47B22" w:rsidRDefault="00E56310">
      <w:pPr>
        <w:overflowPunct w:val="0"/>
        <w:autoSpaceDE w:val="0"/>
        <w:autoSpaceDN w:val="0"/>
        <w:spacing w:line="360" w:lineRule="auto"/>
        <w:rPr>
          <w:rFonts w:ascii="仿宋" w:eastAsia="仿宋" w:hAnsi="仿宋"/>
          <w:color w:val="000000" w:themeColor="text1"/>
          <w:sz w:val="24"/>
        </w:rPr>
      </w:pPr>
    </w:p>
    <w:p w:rsidR="00E56310" w:rsidRPr="00D47B22" w:rsidRDefault="00E56310">
      <w:pPr>
        <w:overflowPunct w:val="0"/>
        <w:autoSpaceDE w:val="0"/>
        <w:autoSpaceDN w:val="0"/>
        <w:rPr>
          <w:rFonts w:ascii="仿宋" w:eastAsia="仿宋" w:hAnsi="仿宋"/>
          <w:color w:val="000000" w:themeColor="text1"/>
          <w:sz w:val="44"/>
          <w:szCs w:val="44"/>
        </w:rPr>
      </w:pPr>
    </w:p>
    <w:p w:rsidR="00DE7196" w:rsidRPr="00D47B22" w:rsidRDefault="00DE7196">
      <w:pPr>
        <w:overflowPunct w:val="0"/>
        <w:autoSpaceDE w:val="0"/>
        <w:autoSpaceDN w:val="0"/>
        <w:rPr>
          <w:rFonts w:ascii="仿宋" w:eastAsia="仿宋" w:hAnsi="仿宋"/>
          <w:color w:val="000000" w:themeColor="text1"/>
          <w:sz w:val="44"/>
          <w:szCs w:val="44"/>
        </w:rPr>
      </w:pPr>
    </w:p>
    <w:p w:rsidR="00DE7196" w:rsidRPr="00D47B22" w:rsidRDefault="00DE7196">
      <w:pPr>
        <w:overflowPunct w:val="0"/>
        <w:autoSpaceDE w:val="0"/>
        <w:autoSpaceDN w:val="0"/>
        <w:rPr>
          <w:rFonts w:ascii="仿宋" w:eastAsia="仿宋" w:hAnsi="仿宋"/>
          <w:color w:val="000000" w:themeColor="text1"/>
          <w:sz w:val="44"/>
          <w:szCs w:val="44"/>
        </w:rPr>
      </w:pPr>
    </w:p>
    <w:p w:rsidR="00DE7196" w:rsidRPr="00D47B22" w:rsidRDefault="00DE7196">
      <w:pPr>
        <w:overflowPunct w:val="0"/>
        <w:autoSpaceDE w:val="0"/>
        <w:autoSpaceDN w:val="0"/>
        <w:rPr>
          <w:rFonts w:ascii="仿宋" w:eastAsia="仿宋" w:hAnsi="仿宋"/>
          <w:color w:val="000000" w:themeColor="text1"/>
          <w:sz w:val="44"/>
          <w:szCs w:val="44"/>
        </w:rPr>
      </w:pPr>
    </w:p>
    <w:p w:rsidR="00DE7196" w:rsidRPr="00D47B22" w:rsidRDefault="00DE7196">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3A51FD" w:rsidRPr="00D47B22" w:rsidRDefault="003A51FD">
      <w:pPr>
        <w:overflowPunct w:val="0"/>
        <w:autoSpaceDE w:val="0"/>
        <w:autoSpaceDN w:val="0"/>
        <w:rPr>
          <w:rFonts w:ascii="仿宋" w:eastAsia="仿宋" w:hAnsi="仿宋"/>
          <w:color w:val="000000" w:themeColor="text1"/>
          <w:sz w:val="28"/>
          <w:szCs w:val="21"/>
        </w:rPr>
      </w:pPr>
    </w:p>
    <w:p w:rsidR="00E56310" w:rsidRPr="00D47B22" w:rsidRDefault="00005EE4">
      <w:pPr>
        <w:overflowPunct w:val="0"/>
        <w:autoSpaceDE w:val="0"/>
        <w:autoSpaceDN w:val="0"/>
        <w:rPr>
          <w:rFonts w:ascii="仿宋" w:eastAsia="仿宋" w:hAnsi="仿宋"/>
          <w:color w:val="000000" w:themeColor="text1"/>
          <w:sz w:val="28"/>
          <w:szCs w:val="21"/>
        </w:rPr>
      </w:pPr>
      <w:r w:rsidRPr="00D47B22">
        <w:rPr>
          <w:rFonts w:ascii="仿宋" w:eastAsia="仿宋" w:hAnsi="仿宋" w:hint="eastAsia"/>
          <w:color w:val="000000" w:themeColor="text1"/>
          <w:sz w:val="28"/>
          <w:szCs w:val="21"/>
        </w:rPr>
        <w:lastRenderedPageBreak/>
        <w:t>附表</w:t>
      </w:r>
      <w:r w:rsidRPr="00D47B22">
        <w:rPr>
          <w:rFonts w:ascii="仿宋" w:eastAsia="仿宋" w:hAnsi="仿宋"/>
          <w:color w:val="000000" w:themeColor="text1"/>
          <w:sz w:val="28"/>
          <w:szCs w:val="21"/>
        </w:rPr>
        <w:t>1</w:t>
      </w:r>
      <w:r w:rsidRPr="00D47B22">
        <w:rPr>
          <w:rFonts w:ascii="仿宋" w:eastAsia="仿宋" w:hAnsi="仿宋" w:hint="eastAsia"/>
          <w:color w:val="000000" w:themeColor="text1"/>
          <w:sz w:val="28"/>
          <w:szCs w:val="21"/>
        </w:rPr>
        <w:t>(封面)</w:t>
      </w:r>
    </w:p>
    <w:p w:rsidR="00E56310" w:rsidRPr="00D47B22" w:rsidRDefault="00E56310">
      <w:pPr>
        <w:pStyle w:val="a0"/>
        <w:rPr>
          <w:color w:val="000000" w:themeColor="text1"/>
        </w:rPr>
      </w:pPr>
    </w:p>
    <w:p w:rsidR="00E56310" w:rsidRPr="00D47B22" w:rsidRDefault="00005EE4">
      <w:pPr>
        <w:overflowPunct w:val="0"/>
        <w:autoSpaceDE w:val="0"/>
        <w:autoSpaceDN w:val="0"/>
        <w:jc w:val="center"/>
        <w:rPr>
          <w:rFonts w:ascii="宋体" w:hAnsi="宋体"/>
          <w:b/>
          <w:color w:val="000000" w:themeColor="text1"/>
          <w:sz w:val="52"/>
          <w:szCs w:val="52"/>
        </w:rPr>
      </w:pPr>
      <w:r w:rsidRPr="00D47B22">
        <w:rPr>
          <w:rFonts w:ascii="宋体" w:hAnsi="宋体" w:hint="eastAsia"/>
          <w:b/>
          <w:color w:val="000000" w:themeColor="text1"/>
          <w:sz w:val="52"/>
          <w:szCs w:val="52"/>
        </w:rPr>
        <w:t>中农威特生物科技股份有限公司</w:t>
      </w:r>
    </w:p>
    <w:p w:rsidR="00E56310" w:rsidRPr="00D47B22" w:rsidRDefault="00005EE4">
      <w:pPr>
        <w:overflowPunct w:val="0"/>
        <w:autoSpaceDE w:val="0"/>
        <w:autoSpaceDN w:val="0"/>
        <w:jc w:val="center"/>
        <w:rPr>
          <w:rFonts w:ascii="宋体" w:hAnsi="宋体"/>
          <w:b/>
          <w:color w:val="000000" w:themeColor="text1"/>
          <w:sz w:val="52"/>
          <w:szCs w:val="52"/>
        </w:rPr>
      </w:pPr>
      <w:r w:rsidRPr="00D47B22">
        <w:rPr>
          <w:rFonts w:ascii="宋体" w:hAnsi="宋体" w:hint="eastAsia"/>
          <w:b/>
          <w:color w:val="000000" w:themeColor="text1"/>
          <w:sz w:val="52"/>
          <w:szCs w:val="52"/>
        </w:rPr>
        <w:t>物流运输服务采购</w:t>
      </w:r>
      <w:r w:rsidR="001D32B3" w:rsidRPr="00D47B22">
        <w:rPr>
          <w:rFonts w:ascii="宋体" w:hAnsi="宋体" w:hint="eastAsia"/>
          <w:b/>
          <w:color w:val="000000" w:themeColor="text1"/>
          <w:sz w:val="52"/>
          <w:szCs w:val="52"/>
        </w:rPr>
        <w:t>项目</w:t>
      </w:r>
      <w:r w:rsidRPr="00D47B22">
        <w:rPr>
          <w:rFonts w:ascii="宋体" w:hAnsi="宋体" w:hint="eastAsia"/>
          <w:b/>
          <w:color w:val="000000" w:themeColor="text1"/>
          <w:sz w:val="52"/>
          <w:szCs w:val="52"/>
        </w:rPr>
        <w:t>竞争性谈判</w:t>
      </w:r>
    </w:p>
    <w:p w:rsidR="00E56310" w:rsidRPr="00D47B22" w:rsidRDefault="00005EE4">
      <w:pPr>
        <w:overflowPunct w:val="0"/>
        <w:autoSpaceDE w:val="0"/>
        <w:autoSpaceDN w:val="0"/>
        <w:jc w:val="center"/>
        <w:rPr>
          <w:rFonts w:ascii="宋体" w:hAnsi="宋体"/>
          <w:b/>
          <w:color w:val="000000" w:themeColor="text1"/>
          <w:sz w:val="52"/>
          <w:szCs w:val="52"/>
        </w:rPr>
      </w:pPr>
      <w:r w:rsidRPr="00D47B22">
        <w:rPr>
          <w:rFonts w:ascii="宋体" w:hAnsi="宋体" w:hint="eastAsia"/>
          <w:b/>
          <w:color w:val="000000" w:themeColor="text1"/>
          <w:sz w:val="52"/>
          <w:szCs w:val="52"/>
        </w:rPr>
        <w:t>报价文件</w:t>
      </w:r>
    </w:p>
    <w:p w:rsidR="00E56310" w:rsidRPr="00D47B22" w:rsidRDefault="00E56310">
      <w:pPr>
        <w:overflowPunct w:val="0"/>
        <w:autoSpaceDE w:val="0"/>
        <w:autoSpaceDN w:val="0"/>
        <w:rPr>
          <w:rFonts w:ascii="宋体" w:hAnsi="宋体"/>
          <w:b/>
          <w:color w:val="000000" w:themeColor="text1"/>
        </w:rPr>
      </w:pPr>
    </w:p>
    <w:p w:rsidR="00E56310" w:rsidRPr="00D47B22" w:rsidRDefault="00E56310">
      <w:pPr>
        <w:overflowPunct w:val="0"/>
        <w:autoSpaceDE w:val="0"/>
        <w:autoSpaceDN w:val="0"/>
        <w:rPr>
          <w:rFonts w:ascii="宋体" w:hAnsi="宋体"/>
          <w:color w:val="000000" w:themeColor="text1"/>
          <w:sz w:val="32"/>
        </w:rPr>
      </w:pPr>
    </w:p>
    <w:p w:rsidR="00E56310" w:rsidRPr="00D47B22" w:rsidRDefault="00E56310">
      <w:pPr>
        <w:overflowPunct w:val="0"/>
        <w:autoSpaceDE w:val="0"/>
        <w:autoSpaceDN w:val="0"/>
        <w:rPr>
          <w:rFonts w:ascii="宋体" w:hAnsi="宋体"/>
          <w:color w:val="000000" w:themeColor="text1"/>
          <w:sz w:val="32"/>
        </w:rPr>
      </w:pPr>
    </w:p>
    <w:p w:rsidR="00E56310" w:rsidRPr="00D47B22" w:rsidRDefault="00005EE4">
      <w:pPr>
        <w:overflowPunct w:val="0"/>
        <w:autoSpaceDE w:val="0"/>
        <w:autoSpaceDN w:val="0"/>
        <w:rPr>
          <w:rFonts w:ascii="宋体" w:hAnsi="宋体"/>
          <w:b/>
          <w:color w:val="000000" w:themeColor="text1"/>
          <w:sz w:val="32"/>
          <w:u w:val="single"/>
        </w:rPr>
      </w:pPr>
      <w:r w:rsidRPr="00D47B22">
        <w:rPr>
          <w:rFonts w:ascii="宋体" w:hAnsi="宋体" w:hint="eastAsia"/>
          <w:color w:val="000000" w:themeColor="text1"/>
          <w:sz w:val="32"/>
        </w:rPr>
        <w:t>采购编号：</w:t>
      </w:r>
      <w:r w:rsidR="001D32B3" w:rsidRPr="00D47B22">
        <w:rPr>
          <w:rFonts w:ascii="仿宋" w:eastAsia="仿宋" w:hAnsi="仿宋" w:hint="eastAsia"/>
          <w:color w:val="000000" w:themeColor="text1"/>
          <w:sz w:val="28"/>
          <w:szCs w:val="28"/>
        </w:rPr>
        <w:t>ZNWT-CGB-2022-019</w:t>
      </w:r>
    </w:p>
    <w:p w:rsidR="00E56310" w:rsidRPr="00D47B22" w:rsidRDefault="00E56310">
      <w:pPr>
        <w:overflowPunct w:val="0"/>
        <w:autoSpaceDE w:val="0"/>
        <w:autoSpaceDN w:val="0"/>
        <w:rPr>
          <w:rFonts w:ascii="宋体" w:hAnsi="宋体"/>
          <w:color w:val="000000" w:themeColor="text1"/>
          <w:sz w:val="32"/>
        </w:rPr>
      </w:pPr>
    </w:p>
    <w:p w:rsidR="00E56310" w:rsidRPr="00D47B22" w:rsidRDefault="00E56310">
      <w:pPr>
        <w:overflowPunct w:val="0"/>
        <w:autoSpaceDE w:val="0"/>
        <w:autoSpaceDN w:val="0"/>
        <w:rPr>
          <w:rFonts w:ascii="宋体" w:hAnsi="宋体"/>
          <w:color w:val="000000" w:themeColor="text1"/>
          <w:sz w:val="32"/>
        </w:rPr>
      </w:pPr>
    </w:p>
    <w:p w:rsidR="00E56310" w:rsidRPr="00D47B22" w:rsidRDefault="00E56310">
      <w:pPr>
        <w:overflowPunct w:val="0"/>
        <w:autoSpaceDE w:val="0"/>
        <w:autoSpaceDN w:val="0"/>
        <w:rPr>
          <w:rFonts w:ascii="宋体" w:hAnsi="宋体"/>
          <w:color w:val="000000" w:themeColor="text1"/>
          <w:sz w:val="32"/>
        </w:rPr>
      </w:pPr>
    </w:p>
    <w:p w:rsidR="00E56310" w:rsidRPr="00D47B22" w:rsidRDefault="00005EE4">
      <w:pPr>
        <w:overflowPunct w:val="0"/>
        <w:autoSpaceDE w:val="0"/>
        <w:autoSpaceDN w:val="0"/>
        <w:spacing w:line="360" w:lineRule="auto"/>
        <w:rPr>
          <w:rFonts w:ascii="宋体" w:hAnsi="宋体"/>
          <w:color w:val="000000" w:themeColor="text1"/>
          <w:sz w:val="32"/>
          <w:u w:val="single"/>
        </w:rPr>
      </w:pPr>
      <w:r w:rsidRPr="00D47B22">
        <w:rPr>
          <w:rFonts w:ascii="宋体" w:hAnsi="宋体" w:hint="eastAsia"/>
          <w:color w:val="000000" w:themeColor="text1"/>
          <w:sz w:val="32"/>
        </w:rPr>
        <w:t>报价方名称（公章）：</w:t>
      </w:r>
    </w:p>
    <w:p w:rsidR="00E56310" w:rsidRPr="00D47B22" w:rsidRDefault="00005EE4">
      <w:pPr>
        <w:overflowPunct w:val="0"/>
        <w:autoSpaceDE w:val="0"/>
        <w:autoSpaceDN w:val="0"/>
        <w:spacing w:line="360" w:lineRule="auto"/>
        <w:rPr>
          <w:rFonts w:ascii="宋体" w:hAnsi="宋体"/>
          <w:color w:val="000000" w:themeColor="text1"/>
          <w:sz w:val="32"/>
          <w:u w:val="single"/>
        </w:rPr>
      </w:pPr>
      <w:r w:rsidRPr="00D47B22">
        <w:rPr>
          <w:rFonts w:ascii="宋体" w:hAnsi="宋体" w:hint="eastAsia"/>
          <w:color w:val="000000" w:themeColor="text1"/>
          <w:sz w:val="32"/>
        </w:rPr>
        <w:t>日期：</w:t>
      </w:r>
    </w:p>
    <w:p w:rsidR="00E56310" w:rsidRPr="00D47B22" w:rsidRDefault="00005EE4">
      <w:pPr>
        <w:overflowPunct w:val="0"/>
        <w:autoSpaceDE w:val="0"/>
        <w:autoSpaceDN w:val="0"/>
        <w:spacing w:line="360" w:lineRule="auto"/>
        <w:ind w:firstLineChars="600" w:firstLine="1920"/>
        <w:rPr>
          <w:rFonts w:ascii="宋体" w:hAnsi="宋体"/>
          <w:color w:val="000000" w:themeColor="text1"/>
          <w:sz w:val="32"/>
          <w:u w:val="single"/>
        </w:rPr>
      </w:pPr>
      <w:r w:rsidRPr="00D47B22">
        <w:rPr>
          <w:rFonts w:ascii="宋体" w:hAnsi="宋体" w:hint="eastAsia"/>
          <w:color w:val="000000" w:themeColor="text1"/>
          <w:sz w:val="32"/>
        </w:rPr>
        <w:t>报价方代表（签字）：</w:t>
      </w:r>
    </w:p>
    <w:p w:rsidR="00E56310" w:rsidRPr="00D47B22" w:rsidRDefault="00005EE4">
      <w:pPr>
        <w:overflowPunct w:val="0"/>
        <w:autoSpaceDE w:val="0"/>
        <w:autoSpaceDN w:val="0"/>
        <w:spacing w:line="360" w:lineRule="auto"/>
        <w:ind w:firstLineChars="600" w:firstLine="1920"/>
        <w:rPr>
          <w:rFonts w:ascii="宋体" w:hAnsi="宋体"/>
          <w:color w:val="000000" w:themeColor="text1"/>
          <w:sz w:val="32"/>
        </w:rPr>
      </w:pPr>
      <w:r w:rsidRPr="00D47B22">
        <w:rPr>
          <w:rFonts w:ascii="宋体" w:hAnsi="宋体" w:hint="eastAsia"/>
          <w:color w:val="000000" w:themeColor="text1"/>
          <w:sz w:val="32"/>
        </w:rPr>
        <w:t>联系电话：</w:t>
      </w:r>
    </w:p>
    <w:p w:rsidR="00E56310" w:rsidRPr="00D47B22" w:rsidRDefault="00E56310">
      <w:pPr>
        <w:overflowPunct w:val="0"/>
        <w:autoSpaceDE w:val="0"/>
        <w:autoSpaceDN w:val="0"/>
        <w:spacing w:line="360" w:lineRule="auto"/>
        <w:rPr>
          <w:rFonts w:ascii="宋体" w:hAnsi="宋体"/>
          <w:bCs/>
          <w:color w:val="000000" w:themeColor="text1"/>
          <w:kern w:val="0"/>
        </w:rPr>
      </w:pPr>
    </w:p>
    <w:p w:rsidR="00E56310" w:rsidRPr="00D47B22" w:rsidRDefault="00E56310">
      <w:pPr>
        <w:overflowPunct w:val="0"/>
        <w:autoSpaceDE w:val="0"/>
        <w:autoSpaceDN w:val="0"/>
        <w:spacing w:line="360" w:lineRule="auto"/>
        <w:rPr>
          <w:rFonts w:ascii="宋体" w:hAnsi="宋体"/>
          <w:bCs/>
          <w:color w:val="000000" w:themeColor="text1"/>
          <w:kern w:val="0"/>
          <w:sz w:val="22"/>
        </w:rPr>
      </w:pPr>
    </w:p>
    <w:p w:rsidR="00E56310" w:rsidRPr="00D47B22" w:rsidRDefault="00E56310">
      <w:pPr>
        <w:pStyle w:val="a0"/>
        <w:rPr>
          <w:color w:val="000000" w:themeColor="text1"/>
        </w:rPr>
      </w:pPr>
    </w:p>
    <w:p w:rsidR="001D32B3" w:rsidRPr="00D47B22" w:rsidRDefault="001D32B3" w:rsidP="001D32B3">
      <w:pPr>
        <w:rPr>
          <w:color w:val="000000" w:themeColor="text1"/>
        </w:rPr>
      </w:pPr>
    </w:p>
    <w:p w:rsidR="001D32B3" w:rsidRPr="00D47B22" w:rsidRDefault="001D32B3" w:rsidP="001D32B3">
      <w:pPr>
        <w:pStyle w:val="a0"/>
        <w:rPr>
          <w:color w:val="000000" w:themeColor="text1"/>
        </w:rPr>
      </w:pPr>
    </w:p>
    <w:p w:rsidR="001D32B3" w:rsidRPr="00D47B22" w:rsidRDefault="001D32B3" w:rsidP="001D32B3">
      <w:pPr>
        <w:rPr>
          <w:color w:val="000000" w:themeColor="text1"/>
        </w:rPr>
      </w:pPr>
    </w:p>
    <w:p w:rsidR="001D32B3" w:rsidRPr="00D47B22" w:rsidRDefault="001D32B3" w:rsidP="001D32B3">
      <w:pPr>
        <w:pStyle w:val="a0"/>
        <w:rPr>
          <w:color w:val="000000" w:themeColor="text1"/>
        </w:rPr>
      </w:pPr>
    </w:p>
    <w:p w:rsidR="001D32B3" w:rsidRPr="00D47B22" w:rsidRDefault="001D32B3" w:rsidP="001D32B3">
      <w:pPr>
        <w:rPr>
          <w:color w:val="000000" w:themeColor="text1"/>
        </w:rPr>
      </w:pPr>
    </w:p>
    <w:p w:rsidR="00E56310" w:rsidRPr="00D47B22" w:rsidRDefault="00005EE4">
      <w:pPr>
        <w:overflowPunct w:val="0"/>
        <w:autoSpaceDE w:val="0"/>
        <w:autoSpaceDN w:val="0"/>
        <w:spacing w:line="360" w:lineRule="auto"/>
        <w:rPr>
          <w:rFonts w:ascii="仿宋" w:eastAsia="仿宋" w:hAnsi="仿宋"/>
          <w:b/>
          <w:color w:val="000000" w:themeColor="text1"/>
          <w:sz w:val="24"/>
        </w:rPr>
      </w:pPr>
      <w:r w:rsidRPr="00D47B22">
        <w:rPr>
          <w:rFonts w:ascii="仿宋" w:eastAsia="仿宋" w:hAnsi="仿宋" w:hint="eastAsia"/>
          <w:bCs/>
          <w:color w:val="000000" w:themeColor="text1"/>
          <w:kern w:val="0"/>
          <w:sz w:val="28"/>
          <w:szCs w:val="28"/>
        </w:rPr>
        <w:lastRenderedPageBreak/>
        <w:t>附表</w:t>
      </w:r>
      <w:r w:rsidRPr="00D47B22">
        <w:rPr>
          <w:rFonts w:ascii="仿宋" w:eastAsia="仿宋" w:hAnsi="仿宋"/>
          <w:bCs/>
          <w:color w:val="000000" w:themeColor="text1"/>
          <w:kern w:val="0"/>
          <w:sz w:val="28"/>
          <w:szCs w:val="28"/>
        </w:rPr>
        <w:t>2</w:t>
      </w:r>
    </w:p>
    <w:p w:rsidR="00E56310" w:rsidRPr="00D47B22" w:rsidRDefault="00005EE4" w:rsidP="005539BC">
      <w:pPr>
        <w:overflowPunct w:val="0"/>
        <w:autoSpaceDE w:val="0"/>
        <w:autoSpaceDN w:val="0"/>
        <w:spacing w:line="520" w:lineRule="exact"/>
        <w:jc w:val="center"/>
        <w:rPr>
          <w:rFonts w:ascii="仿宋" w:eastAsia="仿宋" w:hAnsi="仿宋"/>
          <w:b/>
          <w:color w:val="000000" w:themeColor="text1"/>
          <w:sz w:val="32"/>
          <w:szCs w:val="32"/>
        </w:rPr>
      </w:pPr>
      <w:r w:rsidRPr="00D47B22">
        <w:rPr>
          <w:rFonts w:ascii="仿宋" w:eastAsia="仿宋" w:hAnsi="仿宋" w:hint="eastAsia"/>
          <w:b/>
          <w:color w:val="000000" w:themeColor="text1"/>
          <w:sz w:val="32"/>
          <w:szCs w:val="32"/>
        </w:rPr>
        <w:t>报价表</w:t>
      </w:r>
    </w:p>
    <w:p w:rsidR="00E56310" w:rsidRPr="00D47B22" w:rsidRDefault="00005EE4" w:rsidP="001D32B3">
      <w:pPr>
        <w:spacing w:after="120" w:line="520" w:lineRule="exact"/>
        <w:textAlignment w:val="baseline"/>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项目名称：</w:t>
      </w:r>
      <w:r w:rsidR="001D32B3" w:rsidRPr="00D47B22">
        <w:rPr>
          <w:rFonts w:ascii="仿宋" w:eastAsia="仿宋" w:hAnsi="仿宋" w:hint="eastAsia"/>
          <w:color w:val="000000" w:themeColor="text1"/>
          <w:sz w:val="28"/>
          <w:szCs w:val="28"/>
        </w:rPr>
        <w:t>中农威特生物科技股份有限公司物流运输服务采购项目</w:t>
      </w:r>
    </w:p>
    <w:p w:rsidR="00E56310" w:rsidRPr="00D47B22" w:rsidRDefault="00005EE4" w:rsidP="005539BC">
      <w:pPr>
        <w:overflowPunct w:val="0"/>
        <w:autoSpaceDE w:val="0"/>
        <w:autoSpaceDN w:val="0"/>
        <w:spacing w:line="520" w:lineRule="exact"/>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采购编号：</w:t>
      </w:r>
      <w:r w:rsidR="001D32B3" w:rsidRPr="00D47B22">
        <w:rPr>
          <w:rFonts w:ascii="仿宋" w:eastAsia="仿宋" w:hAnsi="仿宋" w:hint="eastAsia"/>
          <w:color w:val="000000" w:themeColor="text1"/>
          <w:sz w:val="28"/>
          <w:szCs w:val="28"/>
        </w:rPr>
        <w:t>ZNWT-CGB-2022-019</w:t>
      </w:r>
    </w:p>
    <w:tbl>
      <w:tblPr>
        <w:tblStyle w:val="11"/>
        <w:tblW w:w="7573" w:type="dxa"/>
        <w:jc w:val="center"/>
        <w:tblInd w:w="-164" w:type="dxa"/>
        <w:tblLayout w:type="fixed"/>
        <w:tblLook w:val="04A0"/>
      </w:tblPr>
      <w:tblGrid>
        <w:gridCol w:w="1033"/>
        <w:gridCol w:w="2551"/>
        <w:gridCol w:w="851"/>
        <w:gridCol w:w="992"/>
        <w:gridCol w:w="1154"/>
        <w:gridCol w:w="992"/>
      </w:tblGrid>
      <w:tr w:rsidR="00490D85" w:rsidRPr="00D47B22" w:rsidTr="00D47B22">
        <w:trPr>
          <w:trHeight w:hRule="exact" w:val="1329"/>
          <w:jc w:val="center"/>
        </w:trPr>
        <w:tc>
          <w:tcPr>
            <w:tcW w:w="1033" w:type="dxa"/>
            <w:vAlign w:val="center"/>
          </w:tcPr>
          <w:p w:rsidR="00490D85" w:rsidRPr="00D47B22" w:rsidRDefault="00490D85" w:rsidP="00490D85">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包号</w:t>
            </w:r>
          </w:p>
        </w:tc>
        <w:tc>
          <w:tcPr>
            <w:tcW w:w="2551" w:type="dxa"/>
            <w:vAlign w:val="center"/>
          </w:tcPr>
          <w:p w:rsidR="00490D85" w:rsidRPr="00D47B22" w:rsidRDefault="00490D85" w:rsidP="00490D85">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报价服务内容</w:t>
            </w:r>
          </w:p>
        </w:tc>
        <w:tc>
          <w:tcPr>
            <w:tcW w:w="851" w:type="dxa"/>
            <w:vAlign w:val="center"/>
          </w:tcPr>
          <w:p w:rsidR="00490D85" w:rsidRPr="00D47B22" w:rsidRDefault="00490D85" w:rsidP="00490D85">
            <w:pPr>
              <w:spacing w:after="120" w:line="276" w:lineRule="auto"/>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单位</w:t>
            </w:r>
          </w:p>
        </w:tc>
        <w:tc>
          <w:tcPr>
            <w:tcW w:w="992" w:type="dxa"/>
            <w:vAlign w:val="center"/>
          </w:tcPr>
          <w:p w:rsidR="00490D85" w:rsidRPr="00D47B22" w:rsidRDefault="00490D85" w:rsidP="00490D85">
            <w:pPr>
              <w:spacing w:after="120" w:line="276" w:lineRule="auto"/>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数量</w:t>
            </w:r>
          </w:p>
        </w:tc>
        <w:tc>
          <w:tcPr>
            <w:tcW w:w="1154" w:type="dxa"/>
            <w:vAlign w:val="center"/>
          </w:tcPr>
          <w:p w:rsidR="00490D85" w:rsidRPr="00D47B22" w:rsidRDefault="00490D85" w:rsidP="00490D85">
            <w:pPr>
              <w:spacing w:after="120" w:line="276" w:lineRule="auto"/>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份额</w:t>
            </w:r>
            <w:r w:rsidR="00D47B22" w:rsidRPr="00D47B22">
              <w:rPr>
                <w:rFonts w:ascii="仿宋" w:eastAsia="仿宋" w:hAnsi="仿宋" w:hint="eastAsia"/>
                <w:color w:val="000000" w:themeColor="text1"/>
                <w:sz w:val="24"/>
                <w:szCs w:val="24"/>
              </w:rPr>
              <w:t>（发货箱数或金额）</w:t>
            </w:r>
          </w:p>
        </w:tc>
        <w:tc>
          <w:tcPr>
            <w:tcW w:w="992" w:type="dxa"/>
            <w:vAlign w:val="center"/>
          </w:tcPr>
          <w:p w:rsidR="00490D85" w:rsidRPr="00D47B22" w:rsidRDefault="00490D85" w:rsidP="00490D85">
            <w:pPr>
              <w:spacing w:after="120" w:line="276" w:lineRule="auto"/>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报价（元）</w:t>
            </w:r>
          </w:p>
        </w:tc>
      </w:tr>
      <w:tr w:rsidR="00490D85" w:rsidRPr="00D47B22" w:rsidTr="00D47B22">
        <w:trPr>
          <w:trHeight w:hRule="exact" w:val="2120"/>
          <w:jc w:val="center"/>
        </w:trPr>
        <w:tc>
          <w:tcPr>
            <w:tcW w:w="1033" w:type="dxa"/>
            <w:vAlign w:val="center"/>
          </w:tcPr>
          <w:p w:rsidR="00490D85" w:rsidRPr="00D47B22" w:rsidRDefault="005539BC" w:rsidP="00490D85">
            <w:pPr>
              <w:spacing w:after="120"/>
              <w:jc w:val="center"/>
              <w:rPr>
                <w:rFonts w:ascii="仿宋" w:eastAsia="仿宋" w:hAnsi="仿宋"/>
                <w:color w:val="000000" w:themeColor="text1"/>
                <w:sz w:val="24"/>
                <w:szCs w:val="24"/>
              </w:rPr>
            </w:pPr>
            <w:r w:rsidRPr="00D47B22">
              <w:rPr>
                <w:rFonts w:ascii="仿宋" w:eastAsia="仿宋" w:hAnsi="仿宋"/>
                <w:color w:val="000000" w:themeColor="text1"/>
                <w:sz w:val="24"/>
                <w:szCs w:val="24"/>
              </w:rPr>
              <w:t>包一</w:t>
            </w:r>
          </w:p>
        </w:tc>
        <w:tc>
          <w:tcPr>
            <w:tcW w:w="2551" w:type="dxa"/>
            <w:vAlign w:val="center"/>
          </w:tcPr>
          <w:p w:rsidR="00490D85" w:rsidRPr="00D47B22" w:rsidRDefault="00490D85" w:rsidP="00490D85">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中农威特生物科技股份有限公司物流运输服务</w:t>
            </w:r>
          </w:p>
        </w:tc>
        <w:tc>
          <w:tcPr>
            <w:tcW w:w="851" w:type="dxa"/>
            <w:vAlign w:val="center"/>
          </w:tcPr>
          <w:p w:rsidR="00490D85" w:rsidRPr="00D47B22" w:rsidRDefault="00490D85" w:rsidP="00490D85">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箱</w:t>
            </w:r>
          </w:p>
        </w:tc>
        <w:tc>
          <w:tcPr>
            <w:tcW w:w="992" w:type="dxa"/>
            <w:vAlign w:val="center"/>
          </w:tcPr>
          <w:p w:rsidR="00490D85" w:rsidRPr="00D47B22" w:rsidRDefault="00490D85" w:rsidP="00490D85">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1</w:t>
            </w:r>
          </w:p>
        </w:tc>
        <w:tc>
          <w:tcPr>
            <w:tcW w:w="1154" w:type="dxa"/>
            <w:vAlign w:val="center"/>
          </w:tcPr>
          <w:p w:rsidR="00490D85" w:rsidRPr="00D47B22" w:rsidRDefault="005539BC" w:rsidP="00490D85">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70%</w:t>
            </w:r>
          </w:p>
        </w:tc>
        <w:tc>
          <w:tcPr>
            <w:tcW w:w="992" w:type="dxa"/>
            <w:vAlign w:val="center"/>
          </w:tcPr>
          <w:p w:rsidR="00490D85" w:rsidRPr="00D47B22" w:rsidRDefault="00490D85" w:rsidP="00490D85">
            <w:pPr>
              <w:spacing w:after="120"/>
              <w:jc w:val="center"/>
              <w:rPr>
                <w:rFonts w:ascii="仿宋" w:eastAsia="仿宋" w:hAnsi="仿宋"/>
                <w:color w:val="000000" w:themeColor="text1"/>
                <w:sz w:val="24"/>
                <w:szCs w:val="24"/>
              </w:rPr>
            </w:pPr>
          </w:p>
        </w:tc>
      </w:tr>
    </w:tbl>
    <w:p w:rsidR="00E56310" w:rsidRPr="00D47B22" w:rsidRDefault="00E56310" w:rsidP="005539BC">
      <w:pPr>
        <w:pStyle w:val="a5"/>
        <w:spacing w:line="520" w:lineRule="exact"/>
        <w:ind w:leftChars="0" w:left="0"/>
        <w:jc w:val="left"/>
        <w:rPr>
          <w:rFonts w:ascii="仿宋" w:eastAsia="仿宋" w:hAnsi="仿宋"/>
          <w:color w:val="000000" w:themeColor="text1"/>
          <w:spacing w:val="-4"/>
          <w:sz w:val="28"/>
          <w:szCs w:val="28"/>
        </w:rPr>
      </w:pPr>
    </w:p>
    <w:p w:rsidR="005539BC" w:rsidRPr="00D47B22" w:rsidRDefault="005539BC" w:rsidP="005539BC">
      <w:pPr>
        <w:overflowPunct w:val="0"/>
        <w:autoSpaceDE w:val="0"/>
        <w:autoSpaceDN w:val="0"/>
        <w:spacing w:line="520" w:lineRule="exact"/>
        <w:jc w:val="center"/>
        <w:rPr>
          <w:rFonts w:ascii="仿宋" w:eastAsia="仿宋" w:hAnsi="仿宋"/>
          <w:b/>
          <w:color w:val="000000" w:themeColor="text1"/>
          <w:sz w:val="32"/>
          <w:szCs w:val="32"/>
        </w:rPr>
      </w:pPr>
      <w:r w:rsidRPr="00D47B22">
        <w:rPr>
          <w:rFonts w:ascii="仿宋" w:eastAsia="仿宋" w:hAnsi="仿宋" w:hint="eastAsia"/>
          <w:b/>
          <w:color w:val="000000" w:themeColor="text1"/>
          <w:sz w:val="32"/>
          <w:szCs w:val="32"/>
        </w:rPr>
        <w:t>报价表</w:t>
      </w:r>
    </w:p>
    <w:p w:rsidR="005539BC" w:rsidRPr="00D47B22" w:rsidRDefault="005539BC" w:rsidP="001D32B3">
      <w:pPr>
        <w:spacing w:after="120" w:line="520" w:lineRule="exact"/>
        <w:textAlignment w:val="baseline"/>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项目名称：</w:t>
      </w:r>
      <w:r w:rsidR="001D32B3" w:rsidRPr="00D47B22">
        <w:rPr>
          <w:rFonts w:ascii="仿宋" w:eastAsia="仿宋" w:hAnsi="仿宋" w:hint="eastAsia"/>
          <w:color w:val="000000" w:themeColor="text1"/>
          <w:sz w:val="28"/>
          <w:szCs w:val="28"/>
        </w:rPr>
        <w:t>中农威特生物科技股份有限公司物流运输服务采购项目</w:t>
      </w:r>
    </w:p>
    <w:p w:rsidR="005539BC" w:rsidRPr="00D47B22" w:rsidRDefault="005539BC" w:rsidP="005539BC">
      <w:pPr>
        <w:overflowPunct w:val="0"/>
        <w:autoSpaceDE w:val="0"/>
        <w:autoSpaceDN w:val="0"/>
        <w:spacing w:line="520" w:lineRule="exact"/>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采购编号：</w:t>
      </w:r>
      <w:r w:rsidR="001D32B3" w:rsidRPr="00D47B22">
        <w:rPr>
          <w:rFonts w:ascii="仿宋" w:eastAsia="仿宋" w:hAnsi="仿宋" w:hint="eastAsia"/>
          <w:color w:val="000000" w:themeColor="text1"/>
          <w:sz w:val="28"/>
          <w:szCs w:val="28"/>
        </w:rPr>
        <w:t>ZNWT-CGB-2022-019</w:t>
      </w:r>
    </w:p>
    <w:tbl>
      <w:tblPr>
        <w:tblStyle w:val="11"/>
        <w:tblW w:w="7409" w:type="dxa"/>
        <w:jc w:val="center"/>
        <w:tblLayout w:type="fixed"/>
        <w:tblLook w:val="04A0"/>
      </w:tblPr>
      <w:tblGrid>
        <w:gridCol w:w="869"/>
        <w:gridCol w:w="2551"/>
        <w:gridCol w:w="851"/>
        <w:gridCol w:w="992"/>
        <w:gridCol w:w="1154"/>
        <w:gridCol w:w="992"/>
      </w:tblGrid>
      <w:tr w:rsidR="005539BC" w:rsidRPr="00D47B22" w:rsidTr="00D47B22">
        <w:trPr>
          <w:trHeight w:hRule="exact" w:val="1329"/>
          <w:jc w:val="center"/>
        </w:trPr>
        <w:tc>
          <w:tcPr>
            <w:tcW w:w="869" w:type="dxa"/>
            <w:vAlign w:val="center"/>
          </w:tcPr>
          <w:p w:rsidR="005539BC" w:rsidRPr="00D47B22" w:rsidRDefault="005539BC" w:rsidP="00FE74B3">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包号</w:t>
            </w:r>
          </w:p>
        </w:tc>
        <w:tc>
          <w:tcPr>
            <w:tcW w:w="2551" w:type="dxa"/>
            <w:vAlign w:val="center"/>
          </w:tcPr>
          <w:p w:rsidR="005539BC" w:rsidRPr="00D47B22" w:rsidRDefault="005539BC" w:rsidP="00FE74B3">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报价服务内容</w:t>
            </w:r>
          </w:p>
        </w:tc>
        <w:tc>
          <w:tcPr>
            <w:tcW w:w="851" w:type="dxa"/>
            <w:vAlign w:val="center"/>
          </w:tcPr>
          <w:p w:rsidR="005539BC" w:rsidRPr="00D47B22" w:rsidRDefault="005539BC" w:rsidP="00FE74B3">
            <w:pPr>
              <w:spacing w:after="120" w:line="276" w:lineRule="auto"/>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单位</w:t>
            </w:r>
          </w:p>
        </w:tc>
        <w:tc>
          <w:tcPr>
            <w:tcW w:w="992" w:type="dxa"/>
            <w:vAlign w:val="center"/>
          </w:tcPr>
          <w:p w:rsidR="005539BC" w:rsidRPr="00D47B22" w:rsidRDefault="005539BC" w:rsidP="00FE74B3">
            <w:pPr>
              <w:spacing w:after="120" w:line="276" w:lineRule="auto"/>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数量</w:t>
            </w:r>
          </w:p>
        </w:tc>
        <w:tc>
          <w:tcPr>
            <w:tcW w:w="1154" w:type="dxa"/>
            <w:vAlign w:val="center"/>
          </w:tcPr>
          <w:p w:rsidR="005539BC" w:rsidRPr="00D47B22" w:rsidRDefault="005539BC" w:rsidP="00FE74B3">
            <w:pPr>
              <w:spacing w:after="120" w:line="276" w:lineRule="auto"/>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份额</w:t>
            </w:r>
            <w:r w:rsidR="00D47B22" w:rsidRPr="00D47B22">
              <w:rPr>
                <w:rFonts w:ascii="仿宋" w:eastAsia="仿宋" w:hAnsi="仿宋" w:hint="eastAsia"/>
                <w:color w:val="000000" w:themeColor="text1"/>
                <w:sz w:val="24"/>
                <w:szCs w:val="24"/>
              </w:rPr>
              <w:t>（发货箱数或金额）</w:t>
            </w:r>
          </w:p>
        </w:tc>
        <w:tc>
          <w:tcPr>
            <w:tcW w:w="992" w:type="dxa"/>
            <w:vAlign w:val="center"/>
          </w:tcPr>
          <w:p w:rsidR="005539BC" w:rsidRPr="00D47B22" w:rsidRDefault="005539BC" w:rsidP="00FE74B3">
            <w:pPr>
              <w:spacing w:after="120" w:line="276" w:lineRule="auto"/>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报价（元）</w:t>
            </w:r>
          </w:p>
        </w:tc>
      </w:tr>
      <w:tr w:rsidR="005539BC" w:rsidRPr="00D47B22" w:rsidTr="00D47B22">
        <w:trPr>
          <w:trHeight w:hRule="exact" w:val="2120"/>
          <w:jc w:val="center"/>
        </w:trPr>
        <w:tc>
          <w:tcPr>
            <w:tcW w:w="869" w:type="dxa"/>
            <w:vAlign w:val="center"/>
          </w:tcPr>
          <w:p w:rsidR="005539BC" w:rsidRPr="00D47B22" w:rsidRDefault="00E824F6" w:rsidP="00FE74B3">
            <w:pPr>
              <w:spacing w:after="120"/>
              <w:jc w:val="center"/>
              <w:rPr>
                <w:rFonts w:ascii="仿宋" w:eastAsia="仿宋" w:hAnsi="仿宋"/>
                <w:color w:val="000000" w:themeColor="text1"/>
                <w:sz w:val="24"/>
                <w:szCs w:val="24"/>
              </w:rPr>
            </w:pPr>
            <w:r w:rsidRPr="00D47B22">
              <w:rPr>
                <w:rFonts w:ascii="仿宋" w:eastAsia="仿宋" w:hAnsi="仿宋"/>
                <w:color w:val="000000" w:themeColor="text1"/>
                <w:sz w:val="24"/>
                <w:szCs w:val="24"/>
              </w:rPr>
              <w:t>包二</w:t>
            </w:r>
          </w:p>
        </w:tc>
        <w:tc>
          <w:tcPr>
            <w:tcW w:w="2551" w:type="dxa"/>
            <w:vAlign w:val="center"/>
          </w:tcPr>
          <w:p w:rsidR="005539BC" w:rsidRPr="00D47B22" w:rsidRDefault="005539BC" w:rsidP="00FE74B3">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中农威特生物科技股份有限公司物流运输服务</w:t>
            </w:r>
          </w:p>
        </w:tc>
        <w:tc>
          <w:tcPr>
            <w:tcW w:w="851" w:type="dxa"/>
            <w:vAlign w:val="center"/>
          </w:tcPr>
          <w:p w:rsidR="005539BC" w:rsidRPr="00D47B22" w:rsidRDefault="005539BC" w:rsidP="00FE74B3">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箱</w:t>
            </w:r>
          </w:p>
        </w:tc>
        <w:tc>
          <w:tcPr>
            <w:tcW w:w="992" w:type="dxa"/>
            <w:vAlign w:val="center"/>
          </w:tcPr>
          <w:p w:rsidR="005539BC" w:rsidRPr="00D47B22" w:rsidRDefault="005539BC" w:rsidP="00FE74B3">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1</w:t>
            </w:r>
          </w:p>
        </w:tc>
        <w:tc>
          <w:tcPr>
            <w:tcW w:w="1154" w:type="dxa"/>
            <w:vAlign w:val="center"/>
          </w:tcPr>
          <w:p w:rsidR="005539BC" w:rsidRPr="00D47B22" w:rsidRDefault="00E824F6" w:rsidP="00FE74B3">
            <w:pPr>
              <w:spacing w:after="120"/>
              <w:jc w:val="center"/>
              <w:rPr>
                <w:rFonts w:ascii="仿宋" w:eastAsia="仿宋" w:hAnsi="仿宋"/>
                <w:color w:val="000000" w:themeColor="text1"/>
                <w:sz w:val="24"/>
                <w:szCs w:val="24"/>
              </w:rPr>
            </w:pPr>
            <w:r w:rsidRPr="00D47B22">
              <w:rPr>
                <w:rFonts w:ascii="仿宋" w:eastAsia="仿宋" w:hAnsi="仿宋" w:hint="eastAsia"/>
                <w:color w:val="000000" w:themeColor="text1"/>
                <w:sz w:val="24"/>
                <w:szCs w:val="24"/>
              </w:rPr>
              <w:t>30%</w:t>
            </w:r>
          </w:p>
        </w:tc>
        <w:tc>
          <w:tcPr>
            <w:tcW w:w="992" w:type="dxa"/>
            <w:vAlign w:val="center"/>
          </w:tcPr>
          <w:p w:rsidR="005539BC" w:rsidRPr="00D47B22" w:rsidRDefault="005539BC" w:rsidP="00FE74B3">
            <w:pPr>
              <w:spacing w:after="120"/>
              <w:jc w:val="center"/>
              <w:rPr>
                <w:rFonts w:ascii="仿宋" w:eastAsia="仿宋" w:hAnsi="仿宋"/>
                <w:color w:val="000000" w:themeColor="text1"/>
                <w:sz w:val="24"/>
                <w:szCs w:val="24"/>
              </w:rPr>
            </w:pPr>
          </w:p>
        </w:tc>
      </w:tr>
    </w:tbl>
    <w:p w:rsidR="00E56310" w:rsidRPr="00D47B22" w:rsidRDefault="00E56310" w:rsidP="005539BC">
      <w:pPr>
        <w:pStyle w:val="a5"/>
        <w:spacing w:line="520" w:lineRule="exact"/>
        <w:ind w:leftChars="0" w:left="0"/>
        <w:jc w:val="left"/>
        <w:rPr>
          <w:rFonts w:ascii="仿宋" w:eastAsia="仿宋" w:hAnsi="仿宋"/>
          <w:color w:val="000000" w:themeColor="text1"/>
          <w:spacing w:val="-4"/>
          <w:sz w:val="28"/>
          <w:szCs w:val="28"/>
        </w:rPr>
      </w:pPr>
    </w:p>
    <w:p w:rsidR="00E56310" w:rsidRPr="00D47B22" w:rsidRDefault="00005EE4">
      <w:pPr>
        <w:overflowPunct w:val="0"/>
        <w:autoSpaceDE w:val="0"/>
        <w:autoSpaceDN w:val="0"/>
        <w:spacing w:line="520" w:lineRule="exact"/>
        <w:ind w:firstLineChars="100" w:firstLine="280"/>
        <w:rPr>
          <w:rFonts w:ascii="仿宋" w:eastAsia="仿宋" w:hAnsi="仿宋"/>
          <w:color w:val="000000" w:themeColor="text1"/>
          <w:sz w:val="28"/>
          <w:szCs w:val="28"/>
          <w:u w:val="thick"/>
        </w:rPr>
      </w:pPr>
      <w:r w:rsidRPr="00D47B22">
        <w:rPr>
          <w:rFonts w:ascii="仿宋" w:eastAsia="仿宋" w:hAnsi="仿宋" w:hint="eastAsia"/>
          <w:color w:val="000000" w:themeColor="text1"/>
          <w:sz w:val="28"/>
          <w:szCs w:val="28"/>
        </w:rPr>
        <w:t>报价方全称（盖章）：</w:t>
      </w:r>
    </w:p>
    <w:p w:rsidR="00E56310" w:rsidRPr="00D47B22" w:rsidRDefault="00005EE4">
      <w:pPr>
        <w:overflowPunct w:val="0"/>
        <w:autoSpaceDE w:val="0"/>
        <w:autoSpaceDN w:val="0"/>
        <w:spacing w:line="520" w:lineRule="exact"/>
        <w:ind w:firstLineChars="100" w:firstLine="280"/>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法人代表或法人授权代表（签字）：</w:t>
      </w:r>
    </w:p>
    <w:p w:rsidR="00E56310" w:rsidRPr="00D47B22" w:rsidRDefault="00005EE4">
      <w:pPr>
        <w:overflowPunct w:val="0"/>
        <w:autoSpaceDE w:val="0"/>
        <w:autoSpaceDN w:val="0"/>
        <w:spacing w:line="520" w:lineRule="exact"/>
        <w:ind w:firstLineChars="100" w:firstLine="280"/>
        <w:rPr>
          <w:rFonts w:ascii="仿宋" w:eastAsia="仿宋" w:hAnsi="仿宋"/>
          <w:b/>
          <w:color w:val="000000" w:themeColor="text1"/>
          <w:sz w:val="28"/>
          <w:szCs w:val="28"/>
        </w:rPr>
      </w:pPr>
      <w:r w:rsidRPr="00D47B22">
        <w:rPr>
          <w:rFonts w:ascii="仿宋" w:eastAsia="仿宋" w:hAnsi="仿宋" w:hint="eastAsia"/>
          <w:color w:val="000000" w:themeColor="text1"/>
          <w:sz w:val="28"/>
          <w:szCs w:val="28"/>
        </w:rPr>
        <w:t>日期：年月日</w:t>
      </w:r>
    </w:p>
    <w:p w:rsidR="00E56310" w:rsidRPr="00D47B22" w:rsidRDefault="00005EE4">
      <w:pPr>
        <w:overflowPunct w:val="0"/>
        <w:autoSpaceDE w:val="0"/>
        <w:autoSpaceDN w:val="0"/>
        <w:ind w:right="320"/>
        <w:jc w:val="left"/>
        <w:rPr>
          <w:rFonts w:ascii="仿宋" w:eastAsia="仿宋" w:hAnsi="仿宋"/>
          <w:color w:val="000000" w:themeColor="text1"/>
          <w:sz w:val="32"/>
          <w:szCs w:val="32"/>
        </w:rPr>
      </w:pPr>
      <w:r w:rsidRPr="00D47B22">
        <w:rPr>
          <w:rFonts w:ascii="仿宋" w:eastAsia="仿宋" w:hAnsi="仿宋" w:hint="eastAsia"/>
          <w:bCs/>
          <w:color w:val="000000" w:themeColor="text1"/>
          <w:kern w:val="0"/>
          <w:sz w:val="28"/>
          <w:szCs w:val="28"/>
        </w:rPr>
        <w:lastRenderedPageBreak/>
        <w:t>附表3</w:t>
      </w:r>
    </w:p>
    <w:p w:rsidR="00E56310" w:rsidRPr="00D47B22" w:rsidRDefault="00005EE4">
      <w:pPr>
        <w:overflowPunct w:val="0"/>
        <w:autoSpaceDE w:val="0"/>
        <w:autoSpaceDN w:val="0"/>
        <w:ind w:firstLineChars="748" w:firstLine="2703"/>
        <w:rPr>
          <w:rFonts w:ascii="仿宋" w:eastAsia="仿宋" w:hAnsi="仿宋"/>
          <w:b/>
          <w:color w:val="000000" w:themeColor="text1"/>
          <w:sz w:val="36"/>
        </w:rPr>
      </w:pPr>
      <w:r w:rsidRPr="00D47B22">
        <w:rPr>
          <w:rFonts w:ascii="仿宋" w:eastAsia="仿宋" w:hAnsi="仿宋" w:hint="eastAsia"/>
          <w:b/>
          <w:color w:val="000000" w:themeColor="text1"/>
          <w:sz w:val="36"/>
        </w:rPr>
        <w:t>法人代表授权书</w:t>
      </w:r>
      <w:r w:rsidRPr="00D47B22">
        <w:rPr>
          <w:rFonts w:ascii="仿宋" w:eastAsia="仿宋" w:hAnsi="仿宋"/>
          <w:b/>
          <w:color w:val="000000" w:themeColor="text1"/>
          <w:sz w:val="36"/>
        </w:rPr>
        <w:t>(</w:t>
      </w:r>
      <w:r w:rsidRPr="00D47B22">
        <w:rPr>
          <w:rFonts w:ascii="仿宋" w:eastAsia="仿宋" w:hAnsi="仿宋" w:hint="eastAsia"/>
          <w:b/>
          <w:color w:val="000000" w:themeColor="text1"/>
          <w:sz w:val="36"/>
        </w:rPr>
        <w:t>格式</w:t>
      </w:r>
      <w:r w:rsidRPr="00D47B22">
        <w:rPr>
          <w:rFonts w:ascii="仿宋" w:eastAsia="仿宋" w:hAnsi="仿宋"/>
          <w:b/>
          <w:color w:val="000000" w:themeColor="text1"/>
          <w:sz w:val="36"/>
        </w:rPr>
        <w:t>)</w:t>
      </w:r>
    </w:p>
    <w:p w:rsidR="00E56310" w:rsidRPr="00D47B22" w:rsidRDefault="00005EE4">
      <w:pPr>
        <w:overflowPunct w:val="0"/>
        <w:autoSpaceDE w:val="0"/>
        <w:autoSpaceDN w:val="0"/>
        <w:spacing w:line="360" w:lineRule="auto"/>
        <w:rPr>
          <w:rFonts w:ascii="仿宋" w:eastAsia="仿宋" w:hAnsi="仿宋"/>
          <w:color w:val="000000" w:themeColor="text1"/>
          <w:sz w:val="28"/>
          <w:szCs w:val="28"/>
        </w:rPr>
      </w:pPr>
      <w:r w:rsidRPr="00D47B22">
        <w:rPr>
          <w:rFonts w:ascii="仿宋" w:eastAsia="仿宋" w:hAnsi="仿宋" w:cs="宋体" w:hint="eastAsia"/>
          <w:color w:val="000000" w:themeColor="text1"/>
          <w:sz w:val="28"/>
          <w:szCs w:val="28"/>
        </w:rPr>
        <w:t>中农威特生物科技股份有限公司</w:t>
      </w:r>
      <w:r w:rsidRPr="00D47B22">
        <w:rPr>
          <w:rFonts w:ascii="仿宋" w:eastAsia="仿宋" w:hAnsi="仿宋" w:hint="eastAsia"/>
          <w:color w:val="000000" w:themeColor="text1"/>
          <w:sz w:val="28"/>
          <w:szCs w:val="28"/>
        </w:rPr>
        <w:t>：</w:t>
      </w:r>
    </w:p>
    <w:p w:rsidR="00E56310" w:rsidRPr="00D47B22" w:rsidRDefault="00005EE4">
      <w:pPr>
        <w:overflowPunct w:val="0"/>
        <w:autoSpaceDE w:val="0"/>
        <w:autoSpaceDN w:val="0"/>
        <w:spacing w:line="360" w:lineRule="auto"/>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（报价方全称）法人代表授权（授权代表姓名）为授权代表，参加贵公司组织的项目（采购编号）采购活动，全权处理采购活动中的一切事宜。</w:t>
      </w:r>
    </w:p>
    <w:p w:rsidR="00E56310" w:rsidRPr="00D47B22" w:rsidRDefault="00005EE4">
      <w:pPr>
        <w:overflowPunct w:val="0"/>
        <w:autoSpaceDE w:val="0"/>
        <w:autoSpaceDN w:val="0"/>
        <w:spacing w:line="360" w:lineRule="auto"/>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法人代表签字：</w:t>
      </w:r>
    </w:p>
    <w:p w:rsidR="00E56310" w:rsidRPr="00D47B22" w:rsidRDefault="00005EE4">
      <w:pPr>
        <w:overflowPunct w:val="0"/>
        <w:autoSpaceDE w:val="0"/>
        <w:autoSpaceDN w:val="0"/>
        <w:spacing w:line="360" w:lineRule="auto"/>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法人代表身份证号：</w:t>
      </w:r>
    </w:p>
    <w:p w:rsidR="00E56310" w:rsidRPr="00D47B22" w:rsidRDefault="00005EE4">
      <w:pPr>
        <w:overflowPunct w:val="0"/>
        <w:autoSpaceDE w:val="0"/>
        <w:autoSpaceDN w:val="0"/>
        <w:spacing w:line="360" w:lineRule="auto"/>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报价方全称（公章）：</w:t>
      </w:r>
    </w:p>
    <w:p w:rsidR="00E56310" w:rsidRPr="00D47B22" w:rsidRDefault="00005EE4">
      <w:pPr>
        <w:overflowPunct w:val="0"/>
        <w:autoSpaceDE w:val="0"/>
        <w:autoSpaceDN w:val="0"/>
        <w:spacing w:line="360" w:lineRule="auto"/>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日期：年月日</w:t>
      </w:r>
    </w:p>
    <w:p w:rsidR="00E56310" w:rsidRPr="00D47B22" w:rsidRDefault="00005EE4">
      <w:pPr>
        <w:overflowPunct w:val="0"/>
        <w:autoSpaceDE w:val="0"/>
        <w:autoSpaceDN w:val="0"/>
        <w:spacing w:line="360" w:lineRule="auto"/>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法人代表和被授权人身份证影印件：</w:t>
      </w:r>
    </w:p>
    <w:p w:rsidR="00E56310" w:rsidRPr="00D47B22" w:rsidRDefault="00005EE4">
      <w:pPr>
        <w:overflowPunct w:val="0"/>
        <w:autoSpaceDE w:val="0"/>
        <w:autoSpaceDN w:val="0"/>
        <w:spacing w:line="360" w:lineRule="auto"/>
        <w:rPr>
          <w:rFonts w:ascii="仿宋" w:eastAsia="仿宋" w:hAnsi="仿宋"/>
          <w:b/>
          <w:color w:val="000000" w:themeColor="text1"/>
          <w:sz w:val="28"/>
          <w:szCs w:val="28"/>
        </w:rPr>
      </w:pPr>
      <w:r w:rsidRPr="00D47B22">
        <w:rPr>
          <w:rFonts w:ascii="仿宋" w:eastAsia="仿宋" w:hAnsi="仿宋" w:hint="eastAsia"/>
          <w:b/>
          <w:color w:val="000000" w:themeColor="text1"/>
          <w:sz w:val="28"/>
          <w:szCs w:val="28"/>
        </w:rPr>
        <w:t>附：</w:t>
      </w:r>
    </w:p>
    <w:p w:rsidR="00E56310" w:rsidRPr="00D47B22" w:rsidRDefault="00005EE4">
      <w:pPr>
        <w:overflowPunct w:val="0"/>
        <w:autoSpaceDE w:val="0"/>
        <w:autoSpaceDN w:val="0"/>
        <w:spacing w:line="360" w:lineRule="auto"/>
        <w:ind w:firstLineChars="253" w:firstLine="708"/>
        <w:rPr>
          <w:rFonts w:ascii="仿宋" w:eastAsia="仿宋" w:hAnsi="仿宋"/>
          <w:color w:val="000000" w:themeColor="text1"/>
          <w:sz w:val="28"/>
          <w:u w:val="thick"/>
        </w:rPr>
      </w:pPr>
      <w:r w:rsidRPr="00D47B22">
        <w:rPr>
          <w:rFonts w:ascii="仿宋" w:eastAsia="仿宋" w:hAnsi="仿宋" w:hint="eastAsia"/>
          <w:color w:val="000000" w:themeColor="text1"/>
          <w:sz w:val="28"/>
        </w:rPr>
        <w:t>授权代表签字：</w:t>
      </w:r>
    </w:p>
    <w:p w:rsidR="00E56310" w:rsidRPr="00D47B22" w:rsidRDefault="00005EE4">
      <w:pPr>
        <w:tabs>
          <w:tab w:val="left" w:pos="426"/>
        </w:tabs>
        <w:overflowPunct w:val="0"/>
        <w:autoSpaceDE w:val="0"/>
        <w:autoSpaceDN w:val="0"/>
        <w:spacing w:line="360" w:lineRule="auto"/>
        <w:rPr>
          <w:rFonts w:ascii="仿宋" w:eastAsia="仿宋" w:hAnsi="仿宋"/>
          <w:color w:val="000000" w:themeColor="text1"/>
          <w:sz w:val="28"/>
        </w:rPr>
      </w:pPr>
      <w:r w:rsidRPr="00D47B22">
        <w:rPr>
          <w:rFonts w:ascii="仿宋" w:eastAsia="仿宋" w:hAnsi="仿宋" w:hint="eastAsia"/>
          <w:color w:val="000000" w:themeColor="text1"/>
          <w:sz w:val="28"/>
        </w:rPr>
        <w:t xml:space="preserve"> 授权代表身份证号：</w:t>
      </w:r>
    </w:p>
    <w:p w:rsidR="00E56310" w:rsidRPr="00D47B22" w:rsidRDefault="00005EE4">
      <w:pPr>
        <w:overflowPunct w:val="0"/>
        <w:autoSpaceDE w:val="0"/>
        <w:autoSpaceDN w:val="0"/>
        <w:spacing w:line="360" w:lineRule="auto"/>
        <w:rPr>
          <w:rFonts w:ascii="仿宋" w:eastAsia="仿宋" w:hAnsi="仿宋"/>
          <w:color w:val="000000" w:themeColor="text1"/>
          <w:sz w:val="28"/>
        </w:rPr>
      </w:pPr>
      <w:r w:rsidRPr="00D47B22">
        <w:rPr>
          <w:rFonts w:ascii="仿宋" w:eastAsia="仿宋" w:hAnsi="仿宋" w:hint="eastAsia"/>
          <w:color w:val="000000" w:themeColor="text1"/>
          <w:sz w:val="28"/>
        </w:rPr>
        <w:t xml:space="preserve"> 职务：</w:t>
      </w:r>
    </w:p>
    <w:p w:rsidR="00E56310" w:rsidRPr="00D47B22" w:rsidRDefault="00005EE4">
      <w:pPr>
        <w:overflowPunct w:val="0"/>
        <w:autoSpaceDE w:val="0"/>
        <w:autoSpaceDN w:val="0"/>
        <w:spacing w:line="360" w:lineRule="auto"/>
        <w:ind w:firstLineChars="253" w:firstLine="708"/>
        <w:rPr>
          <w:rFonts w:ascii="仿宋" w:eastAsia="仿宋" w:hAnsi="仿宋"/>
          <w:color w:val="000000" w:themeColor="text1"/>
          <w:sz w:val="28"/>
        </w:rPr>
      </w:pPr>
      <w:r w:rsidRPr="00D47B22">
        <w:rPr>
          <w:rFonts w:ascii="仿宋" w:eastAsia="仿宋" w:hAnsi="仿宋" w:hint="eastAsia"/>
          <w:color w:val="000000" w:themeColor="text1"/>
          <w:sz w:val="28"/>
        </w:rPr>
        <w:t>详细通讯地址：</w:t>
      </w:r>
    </w:p>
    <w:p w:rsidR="00E56310" w:rsidRPr="00D47B22" w:rsidRDefault="00005EE4">
      <w:pPr>
        <w:overflowPunct w:val="0"/>
        <w:autoSpaceDE w:val="0"/>
        <w:autoSpaceDN w:val="0"/>
        <w:spacing w:line="360" w:lineRule="auto"/>
        <w:rPr>
          <w:rFonts w:ascii="仿宋" w:eastAsia="仿宋" w:hAnsi="仿宋"/>
          <w:color w:val="000000" w:themeColor="text1"/>
          <w:sz w:val="28"/>
        </w:rPr>
      </w:pPr>
      <w:r w:rsidRPr="00D47B22">
        <w:rPr>
          <w:rFonts w:ascii="仿宋" w:eastAsia="仿宋" w:hAnsi="仿宋" w:hint="eastAsia"/>
          <w:color w:val="000000" w:themeColor="text1"/>
          <w:sz w:val="28"/>
        </w:rPr>
        <w:t xml:space="preserve"> 邮政编码：</w:t>
      </w:r>
    </w:p>
    <w:p w:rsidR="00E56310" w:rsidRPr="00D47B22" w:rsidRDefault="00005EE4">
      <w:pPr>
        <w:overflowPunct w:val="0"/>
        <w:autoSpaceDE w:val="0"/>
        <w:autoSpaceDN w:val="0"/>
        <w:spacing w:line="360" w:lineRule="auto"/>
        <w:rPr>
          <w:rFonts w:ascii="仿宋" w:eastAsia="仿宋" w:hAnsi="仿宋"/>
          <w:color w:val="000000" w:themeColor="text1"/>
          <w:sz w:val="28"/>
        </w:rPr>
      </w:pPr>
      <w:r w:rsidRPr="00D47B22">
        <w:rPr>
          <w:rFonts w:ascii="仿宋" w:eastAsia="仿宋" w:hAnsi="仿宋" w:hint="eastAsia"/>
          <w:color w:val="000000" w:themeColor="text1"/>
          <w:sz w:val="28"/>
        </w:rPr>
        <w:t xml:space="preserve"> 传真：</w:t>
      </w:r>
    </w:p>
    <w:p w:rsidR="00E56310" w:rsidRPr="00D47B22" w:rsidRDefault="00005EE4">
      <w:pPr>
        <w:overflowPunct w:val="0"/>
        <w:autoSpaceDE w:val="0"/>
        <w:autoSpaceDN w:val="0"/>
        <w:spacing w:line="360" w:lineRule="auto"/>
        <w:rPr>
          <w:rFonts w:ascii="仿宋" w:eastAsia="仿宋" w:hAnsi="仿宋"/>
          <w:color w:val="000000" w:themeColor="text1"/>
          <w:sz w:val="28"/>
        </w:rPr>
      </w:pPr>
      <w:r w:rsidRPr="00D47B22">
        <w:rPr>
          <w:rFonts w:ascii="仿宋" w:eastAsia="仿宋" w:hAnsi="仿宋" w:hint="eastAsia"/>
          <w:color w:val="000000" w:themeColor="text1"/>
          <w:sz w:val="28"/>
        </w:rPr>
        <w:t xml:space="preserve"> 电话：</w:t>
      </w:r>
    </w:p>
    <w:p w:rsidR="00E56310" w:rsidRPr="00D47B22" w:rsidRDefault="00005EE4">
      <w:pPr>
        <w:overflowPunct w:val="0"/>
        <w:autoSpaceDE w:val="0"/>
        <w:autoSpaceDN w:val="0"/>
        <w:ind w:firstLineChars="250" w:firstLine="700"/>
        <w:rPr>
          <w:rFonts w:ascii="仿宋" w:eastAsia="仿宋" w:hAnsi="仿宋"/>
          <w:color w:val="000000" w:themeColor="text1"/>
          <w:sz w:val="28"/>
        </w:rPr>
      </w:pPr>
      <w:r w:rsidRPr="00D47B22">
        <w:rPr>
          <w:rFonts w:ascii="仿宋" w:eastAsia="仿宋" w:hAnsi="仿宋" w:hint="eastAsia"/>
          <w:color w:val="000000" w:themeColor="text1"/>
          <w:sz w:val="28"/>
        </w:rPr>
        <w:t>日期：年月日</w:t>
      </w:r>
    </w:p>
    <w:p w:rsidR="00E56310" w:rsidRPr="00D47B22" w:rsidRDefault="00E56310">
      <w:pPr>
        <w:pStyle w:val="a0"/>
        <w:rPr>
          <w:color w:val="000000" w:themeColor="text1"/>
        </w:rPr>
      </w:pPr>
    </w:p>
    <w:p w:rsidR="00E56310" w:rsidRPr="00D47B22" w:rsidRDefault="00E56310">
      <w:pPr>
        <w:rPr>
          <w:color w:val="000000" w:themeColor="text1"/>
        </w:rPr>
      </w:pPr>
    </w:p>
    <w:p w:rsidR="00DE7196" w:rsidRPr="00D47B22" w:rsidRDefault="00DE7196">
      <w:pPr>
        <w:overflowPunct w:val="0"/>
        <w:autoSpaceDE w:val="0"/>
        <w:autoSpaceDN w:val="0"/>
        <w:spacing w:line="360" w:lineRule="auto"/>
        <w:rPr>
          <w:rFonts w:ascii="仿宋" w:eastAsia="仿宋" w:hAnsi="仿宋"/>
          <w:bCs/>
          <w:color w:val="000000" w:themeColor="text1"/>
          <w:kern w:val="0"/>
          <w:sz w:val="28"/>
          <w:szCs w:val="28"/>
        </w:rPr>
      </w:pPr>
    </w:p>
    <w:p w:rsidR="00E56310" w:rsidRPr="00D47B22" w:rsidRDefault="00005EE4">
      <w:pPr>
        <w:overflowPunct w:val="0"/>
        <w:autoSpaceDE w:val="0"/>
        <w:autoSpaceDN w:val="0"/>
        <w:spacing w:line="360" w:lineRule="auto"/>
        <w:rPr>
          <w:rFonts w:ascii="仿宋" w:eastAsia="仿宋" w:hAnsi="仿宋"/>
          <w:b/>
          <w:color w:val="000000" w:themeColor="text1"/>
          <w:sz w:val="24"/>
        </w:rPr>
      </w:pPr>
      <w:r w:rsidRPr="00D47B22">
        <w:rPr>
          <w:rFonts w:ascii="仿宋" w:eastAsia="仿宋" w:hAnsi="仿宋" w:hint="eastAsia"/>
          <w:bCs/>
          <w:color w:val="000000" w:themeColor="text1"/>
          <w:kern w:val="0"/>
          <w:sz w:val="28"/>
          <w:szCs w:val="28"/>
        </w:rPr>
        <w:lastRenderedPageBreak/>
        <w:t>附表4</w:t>
      </w:r>
    </w:p>
    <w:p w:rsidR="00E56310" w:rsidRPr="00D47B22" w:rsidRDefault="00005EE4">
      <w:pPr>
        <w:overflowPunct w:val="0"/>
        <w:autoSpaceDE w:val="0"/>
        <w:autoSpaceDN w:val="0"/>
        <w:spacing w:line="720" w:lineRule="auto"/>
        <w:jc w:val="center"/>
        <w:rPr>
          <w:rFonts w:ascii="仿宋" w:eastAsia="仿宋" w:hAnsi="仿宋"/>
          <w:b/>
          <w:color w:val="000000" w:themeColor="text1"/>
          <w:sz w:val="36"/>
        </w:rPr>
      </w:pPr>
      <w:r w:rsidRPr="00D47B22">
        <w:rPr>
          <w:rFonts w:ascii="仿宋" w:eastAsia="仿宋" w:hAnsi="仿宋" w:hint="eastAsia"/>
          <w:b/>
          <w:color w:val="000000" w:themeColor="text1"/>
          <w:sz w:val="36"/>
        </w:rPr>
        <w:t>相应的资格文件</w:t>
      </w:r>
    </w:p>
    <w:p w:rsidR="00E56310" w:rsidRPr="00D47B22" w:rsidRDefault="00005EE4">
      <w:pPr>
        <w:overflowPunct w:val="0"/>
        <w:snapToGrid w:val="0"/>
        <w:spacing w:line="360" w:lineRule="auto"/>
        <w:ind w:firstLineChars="200" w:firstLine="560"/>
        <w:jc w:val="center"/>
        <w:textAlignment w:val="baseline"/>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（包含营业执照复印件等，格式自拟）</w:t>
      </w: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005EE4">
      <w:pPr>
        <w:overflowPunct w:val="0"/>
        <w:autoSpaceDE w:val="0"/>
        <w:autoSpaceDN w:val="0"/>
        <w:spacing w:line="520" w:lineRule="exact"/>
        <w:rPr>
          <w:rFonts w:ascii="仿宋" w:eastAsia="仿宋" w:hAnsi="仿宋"/>
          <w:b/>
          <w:color w:val="000000" w:themeColor="text1"/>
          <w:sz w:val="24"/>
        </w:rPr>
      </w:pPr>
      <w:r w:rsidRPr="00D47B22">
        <w:rPr>
          <w:rFonts w:ascii="仿宋" w:eastAsia="仿宋" w:hAnsi="仿宋" w:hint="eastAsia"/>
          <w:bCs/>
          <w:color w:val="000000" w:themeColor="text1"/>
          <w:kern w:val="0"/>
          <w:sz w:val="28"/>
          <w:szCs w:val="28"/>
        </w:rPr>
        <w:lastRenderedPageBreak/>
        <w:t>附表5</w:t>
      </w:r>
    </w:p>
    <w:p w:rsidR="00E56310" w:rsidRPr="00D47B22" w:rsidRDefault="00E56310">
      <w:pPr>
        <w:overflowPunct w:val="0"/>
        <w:autoSpaceDE w:val="0"/>
        <w:autoSpaceDN w:val="0"/>
        <w:spacing w:line="520" w:lineRule="exact"/>
        <w:jc w:val="center"/>
        <w:rPr>
          <w:rFonts w:ascii="仿宋" w:eastAsia="仿宋" w:hAnsi="仿宋"/>
          <w:b/>
          <w:color w:val="000000" w:themeColor="text1"/>
          <w:sz w:val="36"/>
        </w:rPr>
      </w:pPr>
    </w:p>
    <w:p w:rsidR="00E56310" w:rsidRPr="00D47B22" w:rsidRDefault="00005EE4">
      <w:pPr>
        <w:overflowPunct w:val="0"/>
        <w:autoSpaceDE w:val="0"/>
        <w:autoSpaceDN w:val="0"/>
        <w:spacing w:line="520" w:lineRule="exact"/>
        <w:jc w:val="center"/>
        <w:rPr>
          <w:rFonts w:ascii="仿宋" w:eastAsia="仿宋" w:hAnsi="仿宋"/>
          <w:b/>
          <w:color w:val="000000" w:themeColor="text1"/>
          <w:sz w:val="36"/>
        </w:rPr>
      </w:pPr>
      <w:r w:rsidRPr="00D47B22">
        <w:rPr>
          <w:rFonts w:ascii="仿宋" w:eastAsia="仿宋" w:hAnsi="仿宋" w:hint="eastAsia"/>
          <w:b/>
          <w:color w:val="000000" w:themeColor="text1"/>
          <w:sz w:val="36"/>
        </w:rPr>
        <w:t>技术响应偏离表</w:t>
      </w:r>
    </w:p>
    <w:p w:rsidR="00E56310" w:rsidRPr="00D47B22" w:rsidRDefault="00E56310">
      <w:pPr>
        <w:overflowPunct w:val="0"/>
        <w:autoSpaceDE w:val="0"/>
        <w:autoSpaceDN w:val="0"/>
        <w:spacing w:line="520" w:lineRule="exact"/>
        <w:rPr>
          <w:rFonts w:ascii="仿宋" w:eastAsia="仿宋" w:hAnsi="仿宋"/>
          <w:b/>
          <w:color w:val="000000" w:themeColor="text1"/>
          <w:sz w:val="24"/>
        </w:rPr>
      </w:pPr>
    </w:p>
    <w:p w:rsidR="00E61896" w:rsidRPr="00D47B22" w:rsidRDefault="00E61896" w:rsidP="00E61896">
      <w:pPr>
        <w:spacing w:after="120" w:line="520" w:lineRule="exact"/>
        <w:textAlignment w:val="baseline"/>
        <w:rPr>
          <w:rFonts w:ascii="仿宋" w:eastAsia="仿宋" w:hAnsi="仿宋"/>
          <w:color w:val="000000" w:themeColor="text1"/>
          <w:sz w:val="28"/>
          <w:szCs w:val="28"/>
        </w:rPr>
      </w:pPr>
      <w:bookmarkStart w:id="1" w:name="OLE_LINK9"/>
      <w:bookmarkStart w:id="2" w:name="OLE_LINK14"/>
      <w:r w:rsidRPr="00D47B22">
        <w:rPr>
          <w:rFonts w:ascii="仿宋" w:eastAsia="仿宋" w:hAnsi="仿宋" w:hint="eastAsia"/>
          <w:color w:val="000000" w:themeColor="text1"/>
          <w:sz w:val="28"/>
          <w:szCs w:val="28"/>
        </w:rPr>
        <w:t>项目名称：中农威特生物科技股份有限公司物流运输服务采购项目</w:t>
      </w:r>
    </w:p>
    <w:p w:rsidR="00E56310" w:rsidRPr="00D47B22" w:rsidRDefault="00E61896" w:rsidP="00E61896">
      <w:pPr>
        <w:overflowPunct w:val="0"/>
        <w:autoSpaceDE w:val="0"/>
        <w:autoSpaceDN w:val="0"/>
        <w:spacing w:line="520" w:lineRule="exact"/>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采购编号：ZNWT-CGB-2022-019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E56310" w:rsidRPr="00D47B22">
        <w:trPr>
          <w:trHeight w:val="420"/>
          <w:jc w:val="center"/>
        </w:trPr>
        <w:tc>
          <w:tcPr>
            <w:tcW w:w="1105" w:type="dxa"/>
            <w:vAlign w:val="center"/>
          </w:tcPr>
          <w:bookmarkEnd w:id="1"/>
          <w:bookmarkEnd w:id="2"/>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序号</w:t>
            </w:r>
          </w:p>
        </w:tc>
        <w:tc>
          <w:tcPr>
            <w:tcW w:w="2956"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采购文件的技术条款</w:t>
            </w:r>
          </w:p>
        </w:tc>
        <w:tc>
          <w:tcPr>
            <w:tcW w:w="2856"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报价文件的技术条款</w:t>
            </w:r>
          </w:p>
        </w:tc>
        <w:tc>
          <w:tcPr>
            <w:tcW w:w="113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备注</w:t>
            </w: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1</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2</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3</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4</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5</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6</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7</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8</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9</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r w:rsidR="00E56310" w:rsidRPr="00D47B22">
        <w:trPr>
          <w:trHeight w:val="420"/>
          <w:jc w:val="center"/>
        </w:trPr>
        <w:tc>
          <w:tcPr>
            <w:tcW w:w="1105"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10</w:t>
            </w:r>
          </w:p>
        </w:tc>
        <w:tc>
          <w:tcPr>
            <w:tcW w:w="29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E56310" w:rsidRPr="00D47B22" w:rsidRDefault="00E56310">
            <w:pPr>
              <w:overflowPunct w:val="0"/>
              <w:autoSpaceDE w:val="0"/>
              <w:autoSpaceDN w:val="0"/>
              <w:spacing w:line="520" w:lineRule="exact"/>
              <w:jc w:val="center"/>
              <w:rPr>
                <w:rFonts w:ascii="仿宋" w:eastAsia="仿宋" w:hAnsi="仿宋"/>
                <w:color w:val="000000" w:themeColor="text1"/>
                <w:sz w:val="28"/>
                <w:szCs w:val="28"/>
              </w:rPr>
            </w:pPr>
          </w:p>
        </w:tc>
      </w:tr>
    </w:tbl>
    <w:p w:rsidR="00E56310" w:rsidRPr="00D47B22" w:rsidRDefault="00E56310">
      <w:pPr>
        <w:overflowPunct w:val="0"/>
        <w:autoSpaceDE w:val="0"/>
        <w:autoSpaceDN w:val="0"/>
        <w:spacing w:line="520" w:lineRule="exact"/>
        <w:ind w:firstLineChars="100" w:firstLine="240"/>
        <w:rPr>
          <w:rFonts w:ascii="仿宋" w:eastAsia="仿宋" w:hAnsi="仿宋"/>
          <w:color w:val="000000" w:themeColor="text1"/>
          <w:sz w:val="24"/>
        </w:rPr>
      </w:pPr>
    </w:p>
    <w:p w:rsidR="00E56310" w:rsidRPr="00D47B22" w:rsidRDefault="00E56310">
      <w:pPr>
        <w:pStyle w:val="a0"/>
        <w:rPr>
          <w:color w:val="000000" w:themeColor="text1"/>
        </w:rPr>
      </w:pPr>
    </w:p>
    <w:p w:rsidR="00E56310" w:rsidRPr="00D47B22" w:rsidRDefault="00E56310">
      <w:pPr>
        <w:pStyle w:val="a0"/>
        <w:rPr>
          <w:color w:val="000000" w:themeColor="text1"/>
        </w:rPr>
      </w:pPr>
    </w:p>
    <w:p w:rsidR="00E56310" w:rsidRPr="00D47B22" w:rsidRDefault="00E56310">
      <w:pPr>
        <w:pStyle w:val="a0"/>
        <w:rPr>
          <w:color w:val="000000" w:themeColor="text1"/>
        </w:rPr>
      </w:pPr>
    </w:p>
    <w:p w:rsidR="00E56310" w:rsidRPr="00D47B22" w:rsidRDefault="00E56310">
      <w:pPr>
        <w:pStyle w:val="a0"/>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005EE4">
      <w:pPr>
        <w:overflowPunct w:val="0"/>
        <w:autoSpaceDE w:val="0"/>
        <w:autoSpaceDN w:val="0"/>
        <w:spacing w:line="520" w:lineRule="exact"/>
        <w:ind w:firstLineChars="100" w:firstLine="280"/>
        <w:rPr>
          <w:rFonts w:ascii="仿宋" w:eastAsia="仿宋" w:hAnsi="仿宋"/>
          <w:color w:val="000000" w:themeColor="text1"/>
          <w:sz w:val="28"/>
          <w:u w:val="thick"/>
        </w:rPr>
      </w:pPr>
      <w:r w:rsidRPr="00D47B22">
        <w:rPr>
          <w:rFonts w:ascii="仿宋" w:eastAsia="仿宋" w:hAnsi="仿宋" w:hint="eastAsia"/>
          <w:color w:val="000000" w:themeColor="text1"/>
          <w:sz w:val="28"/>
        </w:rPr>
        <w:t>报价方全称（盖章）：</w:t>
      </w:r>
    </w:p>
    <w:p w:rsidR="00E56310" w:rsidRPr="00D47B22" w:rsidRDefault="00005EE4">
      <w:pPr>
        <w:overflowPunct w:val="0"/>
        <w:autoSpaceDE w:val="0"/>
        <w:autoSpaceDN w:val="0"/>
        <w:spacing w:line="520" w:lineRule="exact"/>
        <w:ind w:firstLineChars="100" w:firstLine="280"/>
        <w:rPr>
          <w:rFonts w:ascii="仿宋" w:eastAsia="仿宋" w:hAnsi="仿宋"/>
          <w:color w:val="000000" w:themeColor="text1"/>
          <w:sz w:val="28"/>
        </w:rPr>
      </w:pPr>
      <w:r w:rsidRPr="00D47B22">
        <w:rPr>
          <w:rFonts w:ascii="仿宋" w:eastAsia="仿宋" w:hAnsi="仿宋" w:hint="eastAsia"/>
          <w:color w:val="000000" w:themeColor="text1"/>
          <w:sz w:val="28"/>
        </w:rPr>
        <w:t>法人代表或法人授权代表（签字）：</w:t>
      </w:r>
    </w:p>
    <w:p w:rsidR="00DE7196" w:rsidRPr="00D47B22" w:rsidRDefault="00005EE4" w:rsidP="00DE7196">
      <w:pPr>
        <w:overflowPunct w:val="0"/>
        <w:autoSpaceDE w:val="0"/>
        <w:autoSpaceDN w:val="0"/>
        <w:spacing w:line="520" w:lineRule="exact"/>
        <w:ind w:firstLineChars="100" w:firstLine="280"/>
        <w:rPr>
          <w:rFonts w:ascii="仿宋" w:eastAsia="仿宋" w:hAnsi="仿宋"/>
          <w:b/>
          <w:color w:val="000000" w:themeColor="text1"/>
          <w:sz w:val="40"/>
        </w:rPr>
      </w:pPr>
      <w:r w:rsidRPr="00D47B22">
        <w:rPr>
          <w:rFonts w:ascii="仿宋" w:eastAsia="仿宋" w:hAnsi="仿宋" w:hint="eastAsia"/>
          <w:color w:val="000000" w:themeColor="text1"/>
          <w:sz w:val="28"/>
        </w:rPr>
        <w:t>日期：年月日</w:t>
      </w:r>
    </w:p>
    <w:p w:rsidR="00E56310" w:rsidRPr="00D47B22" w:rsidRDefault="00005EE4">
      <w:pPr>
        <w:overflowPunct w:val="0"/>
        <w:autoSpaceDE w:val="0"/>
        <w:autoSpaceDN w:val="0"/>
        <w:spacing w:line="520" w:lineRule="exact"/>
        <w:rPr>
          <w:rFonts w:ascii="仿宋" w:eastAsia="仿宋" w:hAnsi="仿宋"/>
          <w:b/>
          <w:color w:val="000000" w:themeColor="text1"/>
          <w:sz w:val="24"/>
        </w:rPr>
      </w:pPr>
      <w:r w:rsidRPr="00D47B22">
        <w:rPr>
          <w:rFonts w:ascii="仿宋" w:eastAsia="仿宋" w:hAnsi="仿宋" w:hint="eastAsia"/>
          <w:bCs/>
          <w:color w:val="000000" w:themeColor="text1"/>
          <w:kern w:val="0"/>
          <w:sz w:val="28"/>
          <w:szCs w:val="28"/>
        </w:rPr>
        <w:lastRenderedPageBreak/>
        <w:t>附表6</w:t>
      </w:r>
    </w:p>
    <w:p w:rsidR="00E56310" w:rsidRPr="00D47B22" w:rsidRDefault="00005EE4">
      <w:pPr>
        <w:overflowPunct w:val="0"/>
        <w:autoSpaceDE w:val="0"/>
        <w:autoSpaceDN w:val="0"/>
        <w:spacing w:line="520" w:lineRule="exact"/>
        <w:jc w:val="center"/>
        <w:rPr>
          <w:rFonts w:ascii="仿宋" w:eastAsia="仿宋" w:hAnsi="仿宋"/>
          <w:b/>
          <w:color w:val="000000" w:themeColor="text1"/>
          <w:sz w:val="36"/>
        </w:rPr>
      </w:pPr>
      <w:r w:rsidRPr="00D47B22">
        <w:rPr>
          <w:rFonts w:ascii="仿宋" w:eastAsia="仿宋" w:hAnsi="仿宋" w:hint="eastAsia"/>
          <w:b/>
          <w:color w:val="000000" w:themeColor="text1"/>
          <w:sz w:val="36"/>
        </w:rPr>
        <w:t>商务响应偏离表</w:t>
      </w:r>
    </w:p>
    <w:p w:rsidR="00E56310" w:rsidRPr="00D47B22" w:rsidRDefault="00E56310">
      <w:pPr>
        <w:overflowPunct w:val="0"/>
        <w:autoSpaceDE w:val="0"/>
        <w:autoSpaceDN w:val="0"/>
        <w:spacing w:line="520" w:lineRule="exact"/>
        <w:rPr>
          <w:rFonts w:ascii="仿宋" w:eastAsia="仿宋" w:hAnsi="仿宋"/>
          <w:color w:val="000000" w:themeColor="text1"/>
          <w:sz w:val="24"/>
        </w:rPr>
      </w:pPr>
    </w:p>
    <w:p w:rsidR="00E61896" w:rsidRPr="00D47B22" w:rsidRDefault="00E61896" w:rsidP="00E61896">
      <w:pPr>
        <w:spacing w:after="120" w:line="520" w:lineRule="exact"/>
        <w:textAlignment w:val="baseline"/>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项目名称：中农威特生物科技股份有限公司物流运输服务采购项目</w:t>
      </w:r>
    </w:p>
    <w:p w:rsidR="00E56310" w:rsidRPr="00D47B22" w:rsidRDefault="00E61896" w:rsidP="00E61896">
      <w:pPr>
        <w:overflowPunct w:val="0"/>
        <w:autoSpaceDE w:val="0"/>
        <w:autoSpaceDN w:val="0"/>
        <w:spacing w:line="520" w:lineRule="exact"/>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采购编号：ZNWT-CGB-2022-019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E56310" w:rsidRPr="00D47B22">
        <w:trPr>
          <w:trHeight w:val="764"/>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序号</w:t>
            </w:r>
          </w:p>
        </w:tc>
        <w:tc>
          <w:tcPr>
            <w:tcW w:w="2802"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采购文件的商务条款</w:t>
            </w:r>
          </w:p>
        </w:tc>
        <w:tc>
          <w:tcPr>
            <w:tcW w:w="2937"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报价文件的商务条款</w:t>
            </w:r>
          </w:p>
        </w:tc>
        <w:tc>
          <w:tcPr>
            <w:tcW w:w="1569"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备注</w:t>
            </w: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1</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2</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3</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4</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5</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6</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7</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8</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9</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r w:rsidR="00E56310" w:rsidRPr="00D47B22">
        <w:trPr>
          <w:jc w:val="center"/>
        </w:trPr>
        <w:tc>
          <w:tcPr>
            <w:tcW w:w="903" w:type="dxa"/>
            <w:vAlign w:val="center"/>
          </w:tcPr>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color w:val="000000" w:themeColor="text1"/>
                <w:sz w:val="28"/>
                <w:szCs w:val="28"/>
              </w:rPr>
              <w:t>10</w:t>
            </w:r>
          </w:p>
        </w:tc>
        <w:tc>
          <w:tcPr>
            <w:tcW w:w="2802"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E56310" w:rsidRPr="00D47B22" w:rsidRDefault="00E56310">
            <w:pPr>
              <w:overflowPunct w:val="0"/>
              <w:autoSpaceDE w:val="0"/>
              <w:autoSpaceDN w:val="0"/>
              <w:spacing w:line="520" w:lineRule="exact"/>
              <w:jc w:val="center"/>
              <w:rPr>
                <w:rFonts w:ascii="仿宋" w:eastAsia="仿宋" w:hAnsi="仿宋"/>
                <w:b/>
                <w:color w:val="000000" w:themeColor="text1"/>
                <w:sz w:val="28"/>
                <w:szCs w:val="28"/>
              </w:rPr>
            </w:pPr>
          </w:p>
        </w:tc>
      </w:tr>
    </w:tbl>
    <w:p w:rsidR="00E56310" w:rsidRPr="00D47B22" w:rsidRDefault="00E56310">
      <w:pPr>
        <w:overflowPunct w:val="0"/>
        <w:autoSpaceDE w:val="0"/>
        <w:autoSpaceDN w:val="0"/>
        <w:spacing w:line="520" w:lineRule="exact"/>
        <w:rPr>
          <w:rFonts w:ascii="仿宋" w:eastAsia="仿宋" w:hAnsi="仿宋"/>
          <w:b/>
          <w:color w:val="000000" w:themeColor="text1"/>
          <w:sz w:val="24"/>
        </w:rPr>
      </w:pPr>
    </w:p>
    <w:p w:rsidR="00E56310" w:rsidRPr="00D47B22" w:rsidRDefault="00E56310">
      <w:pPr>
        <w:pStyle w:val="a0"/>
        <w:rPr>
          <w:color w:val="000000" w:themeColor="text1"/>
        </w:rPr>
      </w:pPr>
    </w:p>
    <w:p w:rsidR="00E56310" w:rsidRPr="00D47B22" w:rsidRDefault="00E56310">
      <w:pPr>
        <w:pStyle w:val="a0"/>
        <w:rPr>
          <w:color w:val="000000" w:themeColor="text1"/>
        </w:rPr>
      </w:pPr>
    </w:p>
    <w:p w:rsidR="00E56310" w:rsidRPr="00D47B22" w:rsidRDefault="00E56310">
      <w:pPr>
        <w:pStyle w:val="a0"/>
        <w:rPr>
          <w:color w:val="000000" w:themeColor="text1"/>
        </w:rPr>
      </w:pPr>
    </w:p>
    <w:p w:rsidR="00E56310" w:rsidRPr="00D47B22" w:rsidRDefault="00E56310">
      <w:pPr>
        <w:pStyle w:val="a0"/>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005EE4">
      <w:pPr>
        <w:overflowPunct w:val="0"/>
        <w:autoSpaceDE w:val="0"/>
        <w:autoSpaceDN w:val="0"/>
        <w:spacing w:line="520" w:lineRule="exact"/>
        <w:ind w:firstLineChars="100" w:firstLine="280"/>
        <w:rPr>
          <w:rFonts w:ascii="仿宋" w:eastAsia="仿宋" w:hAnsi="仿宋"/>
          <w:color w:val="000000" w:themeColor="text1"/>
          <w:sz w:val="28"/>
          <w:u w:val="thick"/>
        </w:rPr>
      </w:pPr>
      <w:r w:rsidRPr="00D47B22">
        <w:rPr>
          <w:rFonts w:ascii="仿宋" w:eastAsia="仿宋" w:hAnsi="仿宋" w:hint="eastAsia"/>
          <w:color w:val="000000" w:themeColor="text1"/>
          <w:sz w:val="28"/>
        </w:rPr>
        <w:t>报价方全称（盖章）：</w:t>
      </w:r>
    </w:p>
    <w:p w:rsidR="00E56310" w:rsidRPr="00D47B22" w:rsidRDefault="00005EE4">
      <w:pPr>
        <w:overflowPunct w:val="0"/>
        <w:autoSpaceDE w:val="0"/>
        <w:autoSpaceDN w:val="0"/>
        <w:spacing w:line="520" w:lineRule="exact"/>
        <w:ind w:firstLineChars="100" w:firstLine="280"/>
        <w:rPr>
          <w:rFonts w:ascii="仿宋" w:eastAsia="仿宋" w:hAnsi="仿宋"/>
          <w:color w:val="000000" w:themeColor="text1"/>
          <w:sz w:val="28"/>
        </w:rPr>
      </w:pPr>
      <w:r w:rsidRPr="00D47B22">
        <w:rPr>
          <w:rFonts w:ascii="仿宋" w:eastAsia="仿宋" w:hAnsi="仿宋" w:hint="eastAsia"/>
          <w:color w:val="000000" w:themeColor="text1"/>
          <w:sz w:val="28"/>
        </w:rPr>
        <w:t>法人代表或法人授权代表（签字）：</w:t>
      </w:r>
    </w:p>
    <w:p w:rsidR="00E56310" w:rsidRPr="00D47B22" w:rsidRDefault="00005EE4">
      <w:pPr>
        <w:overflowPunct w:val="0"/>
        <w:autoSpaceDE w:val="0"/>
        <w:autoSpaceDN w:val="0"/>
        <w:spacing w:line="520" w:lineRule="exact"/>
        <w:ind w:firstLineChars="100" w:firstLine="280"/>
        <w:rPr>
          <w:rFonts w:ascii="仿宋" w:eastAsia="仿宋" w:hAnsi="仿宋"/>
          <w:b/>
          <w:color w:val="000000" w:themeColor="text1"/>
          <w:sz w:val="40"/>
        </w:rPr>
      </w:pPr>
      <w:r w:rsidRPr="00D47B22">
        <w:rPr>
          <w:rFonts w:ascii="仿宋" w:eastAsia="仿宋" w:hAnsi="仿宋" w:hint="eastAsia"/>
          <w:color w:val="000000" w:themeColor="text1"/>
          <w:sz w:val="28"/>
        </w:rPr>
        <w:t>日期：年月日</w:t>
      </w:r>
    </w:p>
    <w:p w:rsidR="00E56310" w:rsidRPr="00D47B22" w:rsidRDefault="00005EE4">
      <w:pPr>
        <w:overflowPunct w:val="0"/>
        <w:autoSpaceDE w:val="0"/>
        <w:autoSpaceDN w:val="0"/>
        <w:spacing w:line="520" w:lineRule="exact"/>
        <w:rPr>
          <w:rFonts w:ascii="仿宋" w:eastAsia="仿宋" w:hAnsi="仿宋"/>
          <w:b/>
          <w:color w:val="000000" w:themeColor="text1"/>
          <w:sz w:val="24"/>
        </w:rPr>
      </w:pPr>
      <w:r w:rsidRPr="00D47B22">
        <w:rPr>
          <w:rFonts w:ascii="仿宋" w:eastAsia="仿宋" w:hAnsi="仿宋" w:hint="eastAsia"/>
          <w:bCs/>
          <w:color w:val="000000" w:themeColor="text1"/>
          <w:kern w:val="0"/>
          <w:sz w:val="28"/>
          <w:szCs w:val="28"/>
        </w:rPr>
        <w:lastRenderedPageBreak/>
        <w:t>附表7</w:t>
      </w:r>
    </w:p>
    <w:p w:rsidR="00E56310" w:rsidRPr="00D47B22" w:rsidRDefault="00E56310">
      <w:pPr>
        <w:overflowPunct w:val="0"/>
        <w:autoSpaceDE w:val="0"/>
        <w:autoSpaceDN w:val="0"/>
        <w:adjustRightInd w:val="0"/>
        <w:spacing w:line="520" w:lineRule="exact"/>
        <w:jc w:val="center"/>
        <w:rPr>
          <w:rFonts w:ascii="仿宋" w:eastAsia="仿宋" w:hAnsi="仿宋" w:cs="黑体"/>
          <w:b/>
          <w:bCs/>
          <w:color w:val="000000" w:themeColor="text1"/>
          <w:sz w:val="32"/>
          <w:lang w:val="zh-CN"/>
        </w:rPr>
      </w:pPr>
    </w:p>
    <w:p w:rsidR="00E56310" w:rsidRPr="00D47B22" w:rsidRDefault="00005EE4">
      <w:pPr>
        <w:overflowPunct w:val="0"/>
        <w:autoSpaceDE w:val="0"/>
        <w:autoSpaceDN w:val="0"/>
        <w:adjustRightInd w:val="0"/>
        <w:spacing w:line="520" w:lineRule="exact"/>
        <w:jc w:val="center"/>
        <w:rPr>
          <w:rFonts w:ascii="仿宋" w:eastAsia="仿宋" w:hAnsi="仿宋"/>
          <w:b/>
          <w:bCs/>
          <w:color w:val="000000" w:themeColor="text1"/>
          <w:sz w:val="32"/>
        </w:rPr>
      </w:pPr>
      <w:r w:rsidRPr="00D47B22">
        <w:rPr>
          <w:rFonts w:ascii="仿宋" w:eastAsia="仿宋" w:hAnsi="仿宋" w:cs="黑体" w:hint="eastAsia"/>
          <w:b/>
          <w:bCs/>
          <w:color w:val="000000" w:themeColor="text1"/>
          <w:sz w:val="32"/>
          <w:lang w:val="zh-CN"/>
        </w:rPr>
        <w:t>服务承诺书</w:t>
      </w:r>
    </w:p>
    <w:p w:rsidR="00E56310" w:rsidRPr="00D47B22" w:rsidRDefault="00005EE4">
      <w:pPr>
        <w:overflowPunct w:val="0"/>
        <w:autoSpaceDE w:val="0"/>
        <w:autoSpaceDN w:val="0"/>
        <w:spacing w:line="520" w:lineRule="exact"/>
        <w:jc w:val="center"/>
        <w:rPr>
          <w:rFonts w:ascii="仿宋" w:eastAsia="仿宋" w:hAnsi="仿宋"/>
          <w:color w:val="000000" w:themeColor="text1"/>
          <w:sz w:val="28"/>
          <w:szCs w:val="28"/>
        </w:rPr>
      </w:pPr>
      <w:r w:rsidRPr="00D47B22">
        <w:rPr>
          <w:rFonts w:ascii="仿宋" w:eastAsia="仿宋" w:hAnsi="仿宋" w:hint="eastAsia"/>
          <w:color w:val="000000" w:themeColor="text1"/>
          <w:sz w:val="28"/>
          <w:szCs w:val="28"/>
        </w:rPr>
        <w:t>（格式自拟）</w:t>
      </w: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pStyle w:val="a0"/>
        <w:spacing w:line="520" w:lineRule="exact"/>
        <w:rPr>
          <w:color w:val="000000" w:themeColor="text1"/>
        </w:rPr>
      </w:pPr>
    </w:p>
    <w:p w:rsidR="00E56310" w:rsidRPr="00D47B22" w:rsidRDefault="00E56310">
      <w:pPr>
        <w:rPr>
          <w:color w:val="000000" w:themeColor="text1"/>
        </w:rPr>
      </w:pPr>
    </w:p>
    <w:p w:rsidR="00E56310" w:rsidRPr="00D47B22" w:rsidRDefault="00E56310">
      <w:pPr>
        <w:pStyle w:val="a0"/>
        <w:rPr>
          <w:color w:val="000000" w:themeColor="text1"/>
        </w:rPr>
      </w:pPr>
    </w:p>
    <w:p w:rsidR="00E56310" w:rsidRPr="00D47B22" w:rsidRDefault="00E56310">
      <w:pPr>
        <w:rPr>
          <w:color w:val="000000" w:themeColor="text1"/>
        </w:rPr>
      </w:pPr>
    </w:p>
    <w:p w:rsidR="00E56310" w:rsidRPr="00D47B22" w:rsidRDefault="00005EE4">
      <w:pPr>
        <w:overflowPunct w:val="0"/>
        <w:autoSpaceDE w:val="0"/>
        <w:autoSpaceDN w:val="0"/>
        <w:spacing w:line="520" w:lineRule="exact"/>
        <w:ind w:firstLineChars="100" w:firstLine="280"/>
        <w:rPr>
          <w:rFonts w:ascii="仿宋" w:eastAsia="仿宋" w:hAnsi="仿宋"/>
          <w:color w:val="000000" w:themeColor="text1"/>
          <w:sz w:val="28"/>
          <w:u w:val="thick"/>
        </w:rPr>
      </w:pPr>
      <w:r w:rsidRPr="00D47B22">
        <w:rPr>
          <w:rFonts w:ascii="仿宋" w:eastAsia="仿宋" w:hAnsi="仿宋" w:hint="eastAsia"/>
          <w:color w:val="000000" w:themeColor="text1"/>
          <w:sz w:val="28"/>
        </w:rPr>
        <w:t>报价方全称（盖章）：</w:t>
      </w:r>
    </w:p>
    <w:p w:rsidR="00E56310" w:rsidRPr="00D47B22" w:rsidRDefault="00005EE4">
      <w:pPr>
        <w:overflowPunct w:val="0"/>
        <w:autoSpaceDE w:val="0"/>
        <w:autoSpaceDN w:val="0"/>
        <w:spacing w:line="520" w:lineRule="exact"/>
        <w:ind w:firstLineChars="100" w:firstLine="280"/>
        <w:rPr>
          <w:rFonts w:ascii="仿宋" w:eastAsia="仿宋" w:hAnsi="仿宋"/>
          <w:color w:val="000000" w:themeColor="text1"/>
          <w:sz w:val="28"/>
        </w:rPr>
      </w:pPr>
      <w:r w:rsidRPr="00D47B22">
        <w:rPr>
          <w:rFonts w:ascii="仿宋" w:eastAsia="仿宋" w:hAnsi="仿宋" w:hint="eastAsia"/>
          <w:color w:val="000000" w:themeColor="text1"/>
          <w:sz w:val="28"/>
        </w:rPr>
        <w:t>法人代表或法人授权代表（签字）：</w:t>
      </w:r>
    </w:p>
    <w:p w:rsidR="00E56310" w:rsidRPr="00D47B22" w:rsidRDefault="00005EE4">
      <w:pPr>
        <w:overflowPunct w:val="0"/>
        <w:autoSpaceDE w:val="0"/>
        <w:autoSpaceDN w:val="0"/>
        <w:spacing w:line="520" w:lineRule="exact"/>
        <w:ind w:firstLineChars="100" w:firstLine="280"/>
        <w:rPr>
          <w:rFonts w:ascii="仿宋" w:eastAsia="仿宋" w:hAnsi="仿宋"/>
          <w:color w:val="000000" w:themeColor="text1"/>
          <w:sz w:val="28"/>
        </w:rPr>
      </w:pPr>
      <w:r w:rsidRPr="00D47B22">
        <w:rPr>
          <w:rFonts w:ascii="仿宋" w:eastAsia="仿宋" w:hAnsi="仿宋" w:hint="eastAsia"/>
          <w:color w:val="000000" w:themeColor="text1"/>
          <w:sz w:val="28"/>
        </w:rPr>
        <w:t>日期：年月日</w:t>
      </w:r>
    </w:p>
    <w:p w:rsidR="00DE7196" w:rsidRPr="00D47B22" w:rsidRDefault="00DE7196">
      <w:pPr>
        <w:overflowPunct w:val="0"/>
        <w:autoSpaceDE w:val="0"/>
        <w:autoSpaceDN w:val="0"/>
        <w:spacing w:line="360" w:lineRule="auto"/>
        <w:rPr>
          <w:rFonts w:ascii="仿宋" w:eastAsia="仿宋" w:hAnsi="仿宋"/>
          <w:bCs/>
          <w:color w:val="000000" w:themeColor="text1"/>
          <w:kern w:val="0"/>
          <w:sz w:val="28"/>
          <w:szCs w:val="28"/>
        </w:rPr>
      </w:pPr>
    </w:p>
    <w:p w:rsidR="00E56310" w:rsidRPr="00D47B22" w:rsidRDefault="00005EE4">
      <w:pPr>
        <w:overflowPunct w:val="0"/>
        <w:autoSpaceDE w:val="0"/>
        <w:autoSpaceDN w:val="0"/>
        <w:spacing w:line="360" w:lineRule="auto"/>
        <w:rPr>
          <w:rFonts w:ascii="仿宋" w:eastAsia="仿宋" w:hAnsi="仿宋"/>
          <w:b/>
          <w:color w:val="000000" w:themeColor="text1"/>
          <w:sz w:val="24"/>
        </w:rPr>
      </w:pPr>
      <w:r w:rsidRPr="00D47B22">
        <w:rPr>
          <w:rFonts w:ascii="仿宋" w:eastAsia="仿宋" w:hAnsi="仿宋" w:hint="eastAsia"/>
          <w:bCs/>
          <w:color w:val="000000" w:themeColor="text1"/>
          <w:kern w:val="0"/>
          <w:sz w:val="28"/>
          <w:szCs w:val="28"/>
        </w:rPr>
        <w:t>附表8</w:t>
      </w:r>
    </w:p>
    <w:p w:rsidR="00E56310" w:rsidRPr="00D47B22" w:rsidRDefault="00005EE4">
      <w:pPr>
        <w:snapToGrid w:val="0"/>
        <w:spacing w:line="336" w:lineRule="auto"/>
        <w:ind w:firstLineChars="200" w:firstLine="643"/>
        <w:jc w:val="center"/>
        <w:textAlignment w:val="baseline"/>
        <w:rPr>
          <w:rFonts w:ascii="仿宋" w:eastAsia="仿宋" w:hAnsi="仿宋" w:cs="宋体"/>
          <w:b/>
          <w:color w:val="000000" w:themeColor="text1"/>
          <w:sz w:val="32"/>
          <w:szCs w:val="32"/>
        </w:rPr>
      </w:pPr>
      <w:r w:rsidRPr="00D47B22">
        <w:rPr>
          <w:rFonts w:ascii="仿宋" w:eastAsia="仿宋" w:hAnsi="仿宋" w:cs="宋体" w:hint="eastAsia"/>
          <w:b/>
          <w:color w:val="000000" w:themeColor="text1"/>
          <w:sz w:val="32"/>
          <w:szCs w:val="32"/>
        </w:rPr>
        <w:t>报价方认为需要提供的其他资料</w:t>
      </w:r>
    </w:p>
    <w:p w:rsidR="00E56310" w:rsidRPr="00D47B22" w:rsidRDefault="00E56310">
      <w:pPr>
        <w:pStyle w:val="a0"/>
        <w:rPr>
          <w:color w:val="000000" w:themeColor="text1"/>
        </w:rPr>
      </w:pPr>
    </w:p>
    <w:p w:rsidR="00E56310" w:rsidRPr="00D47B22" w:rsidRDefault="00005EE4">
      <w:pPr>
        <w:pStyle w:val="a0"/>
        <w:spacing w:line="20" w:lineRule="exact"/>
        <w:rPr>
          <w:color w:val="000000" w:themeColor="text1"/>
        </w:rPr>
      </w:pPr>
      <w:r w:rsidRPr="00D47B22">
        <w:rPr>
          <w:color w:val="000000" w:themeColor="text1"/>
        </w:rPr>
        <w:br w:type="textWrapping" w:clear="all"/>
      </w:r>
    </w:p>
    <w:sectPr w:rsidR="00E56310" w:rsidRPr="00D47B22" w:rsidSect="00E56310">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316" w:rsidRDefault="00CF7316" w:rsidP="00E56310">
      <w:r>
        <w:separator/>
      </w:r>
    </w:p>
  </w:endnote>
  <w:endnote w:type="continuationSeparator" w:id="1">
    <w:p w:rsidR="00CF7316" w:rsidRDefault="00CF7316" w:rsidP="00E56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310" w:rsidRDefault="00C35726">
    <w:pPr>
      <w:pStyle w:val="a8"/>
      <w:jc w:val="center"/>
    </w:pPr>
    <w:r>
      <w:rPr>
        <w:b/>
      </w:rPr>
      <w:fldChar w:fldCharType="begin"/>
    </w:r>
    <w:r w:rsidR="00005EE4">
      <w:rPr>
        <w:b/>
      </w:rPr>
      <w:instrText>PAGE</w:instrText>
    </w:r>
    <w:r>
      <w:rPr>
        <w:b/>
      </w:rPr>
      <w:fldChar w:fldCharType="separate"/>
    </w:r>
    <w:r w:rsidR="00547563">
      <w:rPr>
        <w:b/>
        <w:noProof/>
      </w:rPr>
      <w:t>1</w:t>
    </w:r>
    <w:r>
      <w:rPr>
        <w:b/>
      </w:rPr>
      <w:fldChar w:fldCharType="end"/>
    </w:r>
    <w:r w:rsidR="00005EE4">
      <w:rPr>
        <w:lang w:val="zh-CN"/>
      </w:rPr>
      <w:t xml:space="preserve"> / </w:t>
    </w:r>
    <w:r>
      <w:rPr>
        <w:b/>
      </w:rPr>
      <w:fldChar w:fldCharType="begin"/>
    </w:r>
    <w:r w:rsidR="00005EE4">
      <w:rPr>
        <w:b/>
      </w:rPr>
      <w:instrText>NUMPAGES</w:instrText>
    </w:r>
    <w:r>
      <w:rPr>
        <w:b/>
      </w:rPr>
      <w:fldChar w:fldCharType="separate"/>
    </w:r>
    <w:r w:rsidR="00547563">
      <w:rPr>
        <w:b/>
        <w:noProof/>
      </w:rPr>
      <w:t>17</w:t>
    </w:r>
    <w:r>
      <w:rPr>
        <w:b/>
      </w:rPr>
      <w:fldChar w:fldCharType="end"/>
    </w:r>
  </w:p>
  <w:p w:rsidR="00E56310" w:rsidRDefault="00E56310">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316" w:rsidRDefault="00CF7316" w:rsidP="00E56310">
      <w:r>
        <w:separator/>
      </w:r>
    </w:p>
  </w:footnote>
  <w:footnote w:type="continuationSeparator" w:id="1">
    <w:p w:rsidR="00CF7316" w:rsidRDefault="00CF7316" w:rsidP="00E56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310" w:rsidRDefault="00E56310">
    <w:pPr>
      <w:pStyle w:val="a9"/>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310" w:rsidRDefault="00E56310">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M1YThlMDEwOGE3OTM5ZjVkNWU5ZjU0NTE5OTgwZDMifQ=="/>
  </w:docVars>
  <w:rsids>
    <w:rsidRoot w:val="00961F9B"/>
    <w:rsid w:val="000033BC"/>
    <w:rsid w:val="00005EE4"/>
    <w:rsid w:val="000321BE"/>
    <w:rsid w:val="00032AA4"/>
    <w:rsid w:val="0003429B"/>
    <w:rsid w:val="00052FB0"/>
    <w:rsid w:val="00053B5A"/>
    <w:rsid w:val="00070C43"/>
    <w:rsid w:val="00080F5D"/>
    <w:rsid w:val="00083F4C"/>
    <w:rsid w:val="000846DC"/>
    <w:rsid w:val="000867A2"/>
    <w:rsid w:val="00090828"/>
    <w:rsid w:val="00092A92"/>
    <w:rsid w:val="000C4610"/>
    <w:rsid w:val="000E2203"/>
    <w:rsid w:val="000E7E99"/>
    <w:rsid w:val="000F0872"/>
    <w:rsid w:val="000F78C1"/>
    <w:rsid w:val="001108DC"/>
    <w:rsid w:val="00117651"/>
    <w:rsid w:val="00155F7C"/>
    <w:rsid w:val="00165059"/>
    <w:rsid w:val="001726E0"/>
    <w:rsid w:val="0018217E"/>
    <w:rsid w:val="00186635"/>
    <w:rsid w:val="0019025C"/>
    <w:rsid w:val="0019149B"/>
    <w:rsid w:val="001A3A65"/>
    <w:rsid w:val="001B06FB"/>
    <w:rsid w:val="001C2268"/>
    <w:rsid w:val="001D1D29"/>
    <w:rsid w:val="001D32B3"/>
    <w:rsid w:val="001D7531"/>
    <w:rsid w:val="0021222D"/>
    <w:rsid w:val="00217DE8"/>
    <w:rsid w:val="002367CD"/>
    <w:rsid w:val="00247589"/>
    <w:rsid w:val="00254241"/>
    <w:rsid w:val="00255140"/>
    <w:rsid w:val="00255866"/>
    <w:rsid w:val="00273685"/>
    <w:rsid w:val="00274989"/>
    <w:rsid w:val="00282C72"/>
    <w:rsid w:val="00294B55"/>
    <w:rsid w:val="002A06BB"/>
    <w:rsid w:val="002A16FE"/>
    <w:rsid w:val="002B2CFA"/>
    <w:rsid w:val="002C1498"/>
    <w:rsid w:val="002F1682"/>
    <w:rsid w:val="0031494C"/>
    <w:rsid w:val="00322D71"/>
    <w:rsid w:val="0033183E"/>
    <w:rsid w:val="0034497A"/>
    <w:rsid w:val="0035087F"/>
    <w:rsid w:val="003736A9"/>
    <w:rsid w:val="003A0F25"/>
    <w:rsid w:val="003A51FD"/>
    <w:rsid w:val="003A6B61"/>
    <w:rsid w:val="003B0AEA"/>
    <w:rsid w:val="003C1A66"/>
    <w:rsid w:val="003C7170"/>
    <w:rsid w:val="003E2F06"/>
    <w:rsid w:val="00417B43"/>
    <w:rsid w:val="004442EE"/>
    <w:rsid w:val="00454CE5"/>
    <w:rsid w:val="00455B41"/>
    <w:rsid w:val="0045616B"/>
    <w:rsid w:val="00461594"/>
    <w:rsid w:val="00480B7E"/>
    <w:rsid w:val="00481557"/>
    <w:rsid w:val="00481642"/>
    <w:rsid w:val="00490D85"/>
    <w:rsid w:val="004A17AC"/>
    <w:rsid w:val="004A28FD"/>
    <w:rsid w:val="004B6AD8"/>
    <w:rsid w:val="004C6D09"/>
    <w:rsid w:val="004D2B3E"/>
    <w:rsid w:val="004D70F2"/>
    <w:rsid w:val="004E3FDB"/>
    <w:rsid w:val="00500004"/>
    <w:rsid w:val="00502412"/>
    <w:rsid w:val="00504F54"/>
    <w:rsid w:val="00521CCF"/>
    <w:rsid w:val="0053677B"/>
    <w:rsid w:val="00544502"/>
    <w:rsid w:val="00547563"/>
    <w:rsid w:val="005539BC"/>
    <w:rsid w:val="005604B7"/>
    <w:rsid w:val="00564DC0"/>
    <w:rsid w:val="00585C3D"/>
    <w:rsid w:val="005925B6"/>
    <w:rsid w:val="005951F0"/>
    <w:rsid w:val="005A74FE"/>
    <w:rsid w:val="005B7230"/>
    <w:rsid w:val="005D29B2"/>
    <w:rsid w:val="005E09FD"/>
    <w:rsid w:val="006319F7"/>
    <w:rsid w:val="00633B6B"/>
    <w:rsid w:val="00637F9F"/>
    <w:rsid w:val="0064275C"/>
    <w:rsid w:val="0064695E"/>
    <w:rsid w:val="006513CB"/>
    <w:rsid w:val="0067126E"/>
    <w:rsid w:val="006754B9"/>
    <w:rsid w:val="006A23D8"/>
    <w:rsid w:val="006A2CB7"/>
    <w:rsid w:val="006C4FEC"/>
    <w:rsid w:val="00701261"/>
    <w:rsid w:val="00702631"/>
    <w:rsid w:val="007140D3"/>
    <w:rsid w:val="00724BA0"/>
    <w:rsid w:val="00725F01"/>
    <w:rsid w:val="0074245A"/>
    <w:rsid w:val="007607B3"/>
    <w:rsid w:val="007619AC"/>
    <w:rsid w:val="007633C2"/>
    <w:rsid w:val="007728F3"/>
    <w:rsid w:val="00776BD5"/>
    <w:rsid w:val="00781473"/>
    <w:rsid w:val="00785DAB"/>
    <w:rsid w:val="00786E13"/>
    <w:rsid w:val="00793578"/>
    <w:rsid w:val="007C5FA1"/>
    <w:rsid w:val="007D52DB"/>
    <w:rsid w:val="007E7764"/>
    <w:rsid w:val="007F10E5"/>
    <w:rsid w:val="007F5215"/>
    <w:rsid w:val="008111A6"/>
    <w:rsid w:val="00834B98"/>
    <w:rsid w:val="00845B14"/>
    <w:rsid w:val="00851A40"/>
    <w:rsid w:val="00872E2E"/>
    <w:rsid w:val="00897974"/>
    <w:rsid w:val="008B7F3C"/>
    <w:rsid w:val="008D120B"/>
    <w:rsid w:val="008D53D8"/>
    <w:rsid w:val="008D6B04"/>
    <w:rsid w:val="008D7CA4"/>
    <w:rsid w:val="008D7F4E"/>
    <w:rsid w:val="008F5648"/>
    <w:rsid w:val="008F7657"/>
    <w:rsid w:val="00902B67"/>
    <w:rsid w:val="00903BAD"/>
    <w:rsid w:val="009055CE"/>
    <w:rsid w:val="00906D04"/>
    <w:rsid w:val="009120BD"/>
    <w:rsid w:val="00914A77"/>
    <w:rsid w:val="009223F4"/>
    <w:rsid w:val="00931E89"/>
    <w:rsid w:val="0094344B"/>
    <w:rsid w:val="00943699"/>
    <w:rsid w:val="0094635C"/>
    <w:rsid w:val="009535E0"/>
    <w:rsid w:val="009615E2"/>
    <w:rsid w:val="00961F9B"/>
    <w:rsid w:val="00974F4C"/>
    <w:rsid w:val="009775B8"/>
    <w:rsid w:val="00983FCA"/>
    <w:rsid w:val="00991E97"/>
    <w:rsid w:val="009C23BA"/>
    <w:rsid w:val="009C25C4"/>
    <w:rsid w:val="009C3A74"/>
    <w:rsid w:val="009C7C92"/>
    <w:rsid w:val="009E1888"/>
    <w:rsid w:val="009E5B93"/>
    <w:rsid w:val="009E6A53"/>
    <w:rsid w:val="00A01BA9"/>
    <w:rsid w:val="00A071EA"/>
    <w:rsid w:val="00A12DE7"/>
    <w:rsid w:val="00A1421F"/>
    <w:rsid w:val="00A15699"/>
    <w:rsid w:val="00A229C8"/>
    <w:rsid w:val="00A27B74"/>
    <w:rsid w:val="00A35F47"/>
    <w:rsid w:val="00A370D8"/>
    <w:rsid w:val="00A616C0"/>
    <w:rsid w:val="00A861DC"/>
    <w:rsid w:val="00A86AE2"/>
    <w:rsid w:val="00AA391F"/>
    <w:rsid w:val="00AC2F20"/>
    <w:rsid w:val="00AE1F44"/>
    <w:rsid w:val="00AE1FB4"/>
    <w:rsid w:val="00AF18AA"/>
    <w:rsid w:val="00AF43EC"/>
    <w:rsid w:val="00AF45F0"/>
    <w:rsid w:val="00AF61A3"/>
    <w:rsid w:val="00AF64EC"/>
    <w:rsid w:val="00B109FE"/>
    <w:rsid w:val="00B141D9"/>
    <w:rsid w:val="00B50A26"/>
    <w:rsid w:val="00B6058C"/>
    <w:rsid w:val="00B72FA3"/>
    <w:rsid w:val="00B93157"/>
    <w:rsid w:val="00B933B4"/>
    <w:rsid w:val="00BA7C74"/>
    <w:rsid w:val="00BA7D16"/>
    <w:rsid w:val="00BB2A06"/>
    <w:rsid w:val="00BB4444"/>
    <w:rsid w:val="00BC68E3"/>
    <w:rsid w:val="00BE5CC0"/>
    <w:rsid w:val="00BF463F"/>
    <w:rsid w:val="00BF7DC7"/>
    <w:rsid w:val="00C06419"/>
    <w:rsid w:val="00C13CDA"/>
    <w:rsid w:val="00C25638"/>
    <w:rsid w:val="00C33516"/>
    <w:rsid w:val="00C35726"/>
    <w:rsid w:val="00C36B68"/>
    <w:rsid w:val="00C37744"/>
    <w:rsid w:val="00C50828"/>
    <w:rsid w:val="00C60E48"/>
    <w:rsid w:val="00C834EE"/>
    <w:rsid w:val="00C83E0A"/>
    <w:rsid w:val="00C93E39"/>
    <w:rsid w:val="00C97AC9"/>
    <w:rsid w:val="00CC17A3"/>
    <w:rsid w:val="00CD450D"/>
    <w:rsid w:val="00CF7316"/>
    <w:rsid w:val="00D3395C"/>
    <w:rsid w:val="00D47A06"/>
    <w:rsid w:val="00D47B22"/>
    <w:rsid w:val="00D665C8"/>
    <w:rsid w:val="00DB527F"/>
    <w:rsid w:val="00DD17B9"/>
    <w:rsid w:val="00DE7196"/>
    <w:rsid w:val="00DF2934"/>
    <w:rsid w:val="00DF558B"/>
    <w:rsid w:val="00E16EBB"/>
    <w:rsid w:val="00E17022"/>
    <w:rsid w:val="00E4341B"/>
    <w:rsid w:val="00E47791"/>
    <w:rsid w:val="00E56310"/>
    <w:rsid w:val="00E61896"/>
    <w:rsid w:val="00E7024D"/>
    <w:rsid w:val="00E72FDD"/>
    <w:rsid w:val="00E739E4"/>
    <w:rsid w:val="00E824F6"/>
    <w:rsid w:val="00E851C1"/>
    <w:rsid w:val="00E94CC2"/>
    <w:rsid w:val="00E96F78"/>
    <w:rsid w:val="00EA374C"/>
    <w:rsid w:val="00EB5509"/>
    <w:rsid w:val="00EC50FD"/>
    <w:rsid w:val="00EE792D"/>
    <w:rsid w:val="00F17483"/>
    <w:rsid w:val="00F249F7"/>
    <w:rsid w:val="00F277D3"/>
    <w:rsid w:val="00F30E78"/>
    <w:rsid w:val="00F32EFB"/>
    <w:rsid w:val="00F36675"/>
    <w:rsid w:val="00F45A83"/>
    <w:rsid w:val="00F55EC3"/>
    <w:rsid w:val="00F64DFD"/>
    <w:rsid w:val="00F71ED9"/>
    <w:rsid w:val="00F741D5"/>
    <w:rsid w:val="00F75099"/>
    <w:rsid w:val="00F96091"/>
    <w:rsid w:val="00FA7B38"/>
    <w:rsid w:val="00FC1C54"/>
    <w:rsid w:val="00FC2767"/>
    <w:rsid w:val="01BE50EC"/>
    <w:rsid w:val="01EB1677"/>
    <w:rsid w:val="02051A8C"/>
    <w:rsid w:val="02B151BF"/>
    <w:rsid w:val="04680006"/>
    <w:rsid w:val="06391689"/>
    <w:rsid w:val="06B333AB"/>
    <w:rsid w:val="07025680"/>
    <w:rsid w:val="07B65B25"/>
    <w:rsid w:val="0A761C50"/>
    <w:rsid w:val="0B366DB6"/>
    <w:rsid w:val="0D1370D1"/>
    <w:rsid w:val="0EEA7576"/>
    <w:rsid w:val="10397D81"/>
    <w:rsid w:val="14323AB0"/>
    <w:rsid w:val="1437674A"/>
    <w:rsid w:val="16B236D2"/>
    <w:rsid w:val="18162A6E"/>
    <w:rsid w:val="1B7B03F7"/>
    <w:rsid w:val="1BBA3438"/>
    <w:rsid w:val="1CA705D8"/>
    <w:rsid w:val="1E583147"/>
    <w:rsid w:val="1E8341B0"/>
    <w:rsid w:val="20E94536"/>
    <w:rsid w:val="23350978"/>
    <w:rsid w:val="26DC076A"/>
    <w:rsid w:val="28715105"/>
    <w:rsid w:val="2B363C27"/>
    <w:rsid w:val="2CEC385B"/>
    <w:rsid w:val="2F5F5F7C"/>
    <w:rsid w:val="2F8818D6"/>
    <w:rsid w:val="315957A6"/>
    <w:rsid w:val="331319C6"/>
    <w:rsid w:val="33C837EC"/>
    <w:rsid w:val="33FB64E3"/>
    <w:rsid w:val="34D74DFE"/>
    <w:rsid w:val="3732645B"/>
    <w:rsid w:val="378E22CC"/>
    <w:rsid w:val="37D22119"/>
    <w:rsid w:val="38A13C3F"/>
    <w:rsid w:val="398F5789"/>
    <w:rsid w:val="39C30E30"/>
    <w:rsid w:val="3A236AB0"/>
    <w:rsid w:val="3A345EC4"/>
    <w:rsid w:val="3BBA0D73"/>
    <w:rsid w:val="3CCC6968"/>
    <w:rsid w:val="3CE86CDE"/>
    <w:rsid w:val="40F45CAD"/>
    <w:rsid w:val="46645346"/>
    <w:rsid w:val="471F6E0C"/>
    <w:rsid w:val="49F03F41"/>
    <w:rsid w:val="4B817359"/>
    <w:rsid w:val="53A964D7"/>
    <w:rsid w:val="53CF0C7D"/>
    <w:rsid w:val="540D302E"/>
    <w:rsid w:val="54FD3665"/>
    <w:rsid w:val="59C13FE5"/>
    <w:rsid w:val="5C930EA9"/>
    <w:rsid w:val="5D132790"/>
    <w:rsid w:val="5FB55531"/>
    <w:rsid w:val="623E24E9"/>
    <w:rsid w:val="63FE38D3"/>
    <w:rsid w:val="646F0ABB"/>
    <w:rsid w:val="651B5AFA"/>
    <w:rsid w:val="65576F7C"/>
    <w:rsid w:val="65777EA0"/>
    <w:rsid w:val="671B7FD0"/>
    <w:rsid w:val="69227FEF"/>
    <w:rsid w:val="69801AE7"/>
    <w:rsid w:val="6AC91885"/>
    <w:rsid w:val="6B4F034A"/>
    <w:rsid w:val="6C5A0CDB"/>
    <w:rsid w:val="6CDE0D0B"/>
    <w:rsid w:val="6D0738E8"/>
    <w:rsid w:val="6EBA50F3"/>
    <w:rsid w:val="6F582BF7"/>
    <w:rsid w:val="7330244F"/>
    <w:rsid w:val="73F72A9B"/>
    <w:rsid w:val="75D84DD9"/>
    <w:rsid w:val="773050BC"/>
    <w:rsid w:val="780836AA"/>
    <w:rsid w:val="7A3A262A"/>
    <w:rsid w:val="7AE973A5"/>
    <w:rsid w:val="7CA83DE2"/>
    <w:rsid w:val="7D1D1418"/>
    <w:rsid w:val="7DA331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semiHidden="0" w:unhideWhenUsed="0"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56310"/>
    <w:pPr>
      <w:widowControl w:val="0"/>
      <w:jc w:val="both"/>
    </w:pPr>
    <w:rPr>
      <w:kern w:val="2"/>
      <w:sz w:val="21"/>
      <w:szCs w:val="22"/>
    </w:rPr>
  </w:style>
  <w:style w:type="paragraph" w:styleId="1">
    <w:name w:val="heading 1"/>
    <w:basedOn w:val="a"/>
    <w:next w:val="a"/>
    <w:link w:val="1Char"/>
    <w:uiPriority w:val="99"/>
    <w:qFormat/>
    <w:rsid w:val="00E56310"/>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E56310"/>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E56310"/>
    <w:pPr>
      <w:spacing w:after="120"/>
    </w:pPr>
    <w:rPr>
      <w:kern w:val="0"/>
      <w:sz w:val="24"/>
    </w:rPr>
  </w:style>
  <w:style w:type="paragraph" w:styleId="a4">
    <w:name w:val="annotation text"/>
    <w:basedOn w:val="a"/>
    <w:uiPriority w:val="99"/>
    <w:semiHidden/>
    <w:unhideWhenUsed/>
    <w:qFormat/>
    <w:rsid w:val="00E56310"/>
    <w:pPr>
      <w:jc w:val="left"/>
    </w:pPr>
  </w:style>
  <w:style w:type="paragraph" w:styleId="a5">
    <w:name w:val="Body Text Indent"/>
    <w:basedOn w:val="a"/>
    <w:link w:val="Char"/>
    <w:uiPriority w:val="99"/>
    <w:unhideWhenUsed/>
    <w:qFormat/>
    <w:rsid w:val="00E56310"/>
    <w:pPr>
      <w:spacing w:after="120"/>
      <w:ind w:leftChars="200" w:left="420"/>
    </w:pPr>
  </w:style>
  <w:style w:type="paragraph" w:styleId="a6">
    <w:name w:val="Date"/>
    <w:basedOn w:val="a"/>
    <w:next w:val="a"/>
    <w:link w:val="Char0"/>
    <w:uiPriority w:val="99"/>
    <w:semiHidden/>
    <w:unhideWhenUsed/>
    <w:qFormat/>
    <w:rsid w:val="00E56310"/>
    <w:pPr>
      <w:ind w:leftChars="2500" w:left="100"/>
    </w:pPr>
  </w:style>
  <w:style w:type="paragraph" w:styleId="a7">
    <w:name w:val="Balloon Text"/>
    <w:basedOn w:val="a"/>
    <w:link w:val="Char1"/>
    <w:uiPriority w:val="99"/>
    <w:qFormat/>
    <w:rsid w:val="00E56310"/>
    <w:rPr>
      <w:sz w:val="18"/>
      <w:szCs w:val="18"/>
    </w:rPr>
  </w:style>
  <w:style w:type="paragraph" w:styleId="a8">
    <w:name w:val="footer"/>
    <w:basedOn w:val="a"/>
    <w:link w:val="Char2"/>
    <w:qFormat/>
    <w:rsid w:val="00E56310"/>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E56310"/>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Normal (Web)"/>
    <w:basedOn w:val="a"/>
    <w:qFormat/>
    <w:rsid w:val="00E56310"/>
    <w:pPr>
      <w:autoSpaceDE w:val="0"/>
      <w:autoSpaceDN w:val="0"/>
      <w:spacing w:beforeAutospacing="1" w:afterAutospacing="1"/>
      <w:jc w:val="left"/>
    </w:pPr>
    <w:rPr>
      <w:rFonts w:ascii="宋体" w:hAnsi="宋体"/>
      <w:kern w:val="0"/>
      <w:sz w:val="24"/>
    </w:rPr>
  </w:style>
  <w:style w:type="table" w:styleId="ab">
    <w:name w:val="Table Grid"/>
    <w:basedOn w:val="a2"/>
    <w:uiPriority w:val="99"/>
    <w:qFormat/>
    <w:rsid w:val="00E563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1"/>
    <w:qFormat/>
    <w:locked/>
    <w:rsid w:val="00E56310"/>
    <w:rPr>
      <w:b/>
    </w:rPr>
  </w:style>
  <w:style w:type="character" w:styleId="ad">
    <w:name w:val="page number"/>
    <w:uiPriority w:val="99"/>
    <w:qFormat/>
    <w:rsid w:val="00E56310"/>
    <w:rPr>
      <w:rFonts w:cs="Times New Roman"/>
    </w:rPr>
  </w:style>
  <w:style w:type="character" w:styleId="ae">
    <w:name w:val="Hyperlink"/>
    <w:basedOn w:val="a1"/>
    <w:uiPriority w:val="99"/>
    <w:qFormat/>
    <w:rsid w:val="00E56310"/>
    <w:rPr>
      <w:rFonts w:cs="Times New Roman"/>
      <w:color w:val="0563C1"/>
      <w:u w:val="single"/>
    </w:rPr>
  </w:style>
  <w:style w:type="character" w:customStyle="1" w:styleId="1Char">
    <w:name w:val="标题 1 Char"/>
    <w:basedOn w:val="a1"/>
    <w:link w:val="1"/>
    <w:uiPriority w:val="99"/>
    <w:qFormat/>
    <w:locked/>
    <w:rsid w:val="00E56310"/>
    <w:rPr>
      <w:rFonts w:ascii="Calibri" w:hAnsi="Calibri" w:cs="Times New Roman"/>
      <w:b/>
      <w:bCs/>
      <w:kern w:val="44"/>
      <w:sz w:val="44"/>
      <w:szCs w:val="44"/>
    </w:rPr>
  </w:style>
  <w:style w:type="character" w:customStyle="1" w:styleId="Char1">
    <w:name w:val="批注框文本 Char"/>
    <w:basedOn w:val="a1"/>
    <w:link w:val="a7"/>
    <w:uiPriority w:val="99"/>
    <w:qFormat/>
    <w:locked/>
    <w:rsid w:val="00E56310"/>
    <w:rPr>
      <w:rFonts w:ascii="Calibri" w:eastAsia="宋体" w:hAnsi="Calibri" w:cs="Times New Roman"/>
      <w:kern w:val="2"/>
      <w:sz w:val="18"/>
      <w:szCs w:val="18"/>
    </w:rPr>
  </w:style>
  <w:style w:type="character" w:customStyle="1" w:styleId="Char2">
    <w:name w:val="页脚 Char"/>
    <w:basedOn w:val="a1"/>
    <w:link w:val="a8"/>
    <w:qFormat/>
    <w:locked/>
    <w:rsid w:val="00E56310"/>
    <w:rPr>
      <w:rFonts w:ascii="Times New Roman" w:eastAsia="宋体" w:hAnsi="Times New Roman" w:cs="Times New Roman"/>
      <w:kern w:val="2"/>
      <w:sz w:val="18"/>
      <w:szCs w:val="18"/>
    </w:rPr>
  </w:style>
  <w:style w:type="character" w:customStyle="1" w:styleId="Char3">
    <w:name w:val="页眉 Char"/>
    <w:basedOn w:val="a1"/>
    <w:link w:val="a9"/>
    <w:uiPriority w:val="99"/>
    <w:qFormat/>
    <w:locked/>
    <w:rsid w:val="00E56310"/>
    <w:rPr>
      <w:rFonts w:ascii="Times New Roman" w:eastAsia="宋体" w:hAnsi="Times New Roman" w:cs="Times New Roman"/>
      <w:kern w:val="2"/>
      <w:sz w:val="18"/>
      <w:szCs w:val="18"/>
    </w:rPr>
  </w:style>
  <w:style w:type="paragraph" w:styleId="af">
    <w:name w:val="List Paragraph"/>
    <w:basedOn w:val="a"/>
    <w:uiPriority w:val="99"/>
    <w:qFormat/>
    <w:rsid w:val="00E56310"/>
    <w:pPr>
      <w:ind w:firstLineChars="200" w:firstLine="420"/>
    </w:pPr>
  </w:style>
  <w:style w:type="paragraph" w:customStyle="1" w:styleId="10">
    <w:name w:val="菲页1"/>
    <w:basedOn w:val="2"/>
    <w:qFormat/>
    <w:rsid w:val="00E56310"/>
    <w:pPr>
      <w:widowControl/>
      <w:jc w:val="center"/>
    </w:pPr>
    <w:rPr>
      <w:rFonts w:ascii="黑体" w:eastAsia="黑体" w:hAnsi="宋体"/>
      <w:b w:val="0"/>
      <w:kern w:val="0"/>
      <w:sz w:val="52"/>
      <w:szCs w:val="30"/>
    </w:rPr>
  </w:style>
  <w:style w:type="character" w:customStyle="1" w:styleId="Char0">
    <w:name w:val="日期 Char"/>
    <w:basedOn w:val="a1"/>
    <w:link w:val="a6"/>
    <w:uiPriority w:val="99"/>
    <w:semiHidden/>
    <w:qFormat/>
    <w:rsid w:val="00E56310"/>
    <w:rPr>
      <w:kern w:val="2"/>
      <w:sz w:val="21"/>
      <w:szCs w:val="22"/>
    </w:rPr>
  </w:style>
  <w:style w:type="character" w:customStyle="1" w:styleId="Char">
    <w:name w:val="正文文本缩进 Char"/>
    <w:basedOn w:val="a1"/>
    <w:link w:val="a5"/>
    <w:uiPriority w:val="99"/>
    <w:qFormat/>
    <w:rsid w:val="00E56310"/>
    <w:rPr>
      <w:kern w:val="2"/>
      <w:sz w:val="21"/>
      <w:szCs w:val="22"/>
    </w:rPr>
  </w:style>
  <w:style w:type="table" w:customStyle="1" w:styleId="11">
    <w:name w:val="网格型1"/>
    <w:basedOn w:val="a2"/>
    <w:uiPriority w:val="99"/>
    <w:qFormat/>
    <w:rsid w:val="00E563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3FA180-1DDE-4BD7-879E-8C895886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22</TotalTime>
  <Pages>17</Pages>
  <Words>1011</Words>
  <Characters>5769</Characters>
  <Application>Microsoft Office Word</Application>
  <DocSecurity>0</DocSecurity>
  <Lines>48</Lines>
  <Paragraphs>13</Paragraphs>
  <ScaleCrop>false</ScaleCrop>
  <Company>user</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芦建龙</cp:lastModifiedBy>
  <cp:revision>7</cp:revision>
  <cp:lastPrinted>2022-04-29T06:53:00Z</cp:lastPrinted>
  <dcterms:created xsi:type="dcterms:W3CDTF">2022-06-14T09:40:00Z</dcterms:created>
  <dcterms:modified xsi:type="dcterms:W3CDTF">2022-06-15T07:47:00Z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4E7A1B631A3A4AC8B511C3B05B14DF72</vt:lpwstr>
  </property>
</Properties>
</file>