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509" w:rsidRDefault="00A1421F">
      <w:pPr>
        <w:spacing w:line="520" w:lineRule="exact"/>
        <w:jc w:val="center"/>
        <w:rPr>
          <w:rFonts w:asciiTheme="minorEastAsia" w:eastAsiaTheme="minorEastAsia" w:hAnsiTheme="minorEastAsia"/>
          <w:b/>
          <w:bCs/>
          <w:sz w:val="32"/>
          <w:szCs w:val="32"/>
        </w:rPr>
      </w:pPr>
      <w:bookmarkStart w:id="0" w:name="_Toc394049868"/>
      <w:bookmarkStart w:id="1" w:name="_Toc28005"/>
      <w:bookmarkStart w:id="2" w:name="_Toc394051107"/>
      <w:r>
        <w:rPr>
          <w:rFonts w:asciiTheme="minorEastAsia" w:eastAsiaTheme="minorEastAsia" w:hAnsiTheme="minorEastAsia" w:hint="eastAsia"/>
          <w:b/>
          <w:sz w:val="32"/>
          <w:szCs w:val="32"/>
        </w:rPr>
        <w:t>中农威特生物科技股份有限公司</w:t>
      </w:r>
      <w:bookmarkStart w:id="3" w:name="_Toc4024"/>
      <w:bookmarkEnd w:id="0"/>
      <w:bookmarkEnd w:id="1"/>
      <w:bookmarkEnd w:id="2"/>
    </w:p>
    <w:p w:rsidR="00EB5509" w:rsidRDefault="00A1421F">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竞争性谈判采购公告</w:t>
      </w:r>
      <w:bookmarkEnd w:id="3"/>
    </w:p>
    <w:p w:rsidR="00EB5509" w:rsidRDefault="00A1421F">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根据中农威特生物科技股份有限公司《采购管理办法》及公司相关会议决定，对所需相关服务进行竞争性谈判采购，欢迎贵单位前来参加。</w:t>
      </w:r>
    </w:p>
    <w:p w:rsidR="00EB5509" w:rsidRDefault="00A1421F">
      <w:pPr>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一、采购文件编号：</w:t>
      </w:r>
      <w:r>
        <w:rPr>
          <w:rFonts w:ascii="仿宋" w:eastAsia="仿宋" w:hAnsi="仿宋" w:hint="eastAsia"/>
          <w:sz w:val="28"/>
          <w:szCs w:val="28"/>
        </w:rPr>
        <w:t>ZNWT-CGB-2022-014</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二、项目名称：中农威特医药创新产业园进场道路</w:t>
      </w:r>
      <w:r>
        <w:rPr>
          <w:rFonts w:ascii="仿宋" w:eastAsia="仿宋" w:hAnsi="仿宋" w:cs="宋体" w:hint="eastAsia"/>
          <w:sz w:val="28"/>
          <w:szCs w:val="28"/>
        </w:rPr>
        <w:t>和停车场</w:t>
      </w:r>
      <w:r>
        <w:rPr>
          <w:rFonts w:ascii="仿宋" w:eastAsia="仿宋" w:hAnsi="仿宋" w:cs="宋体" w:hint="eastAsia"/>
          <w:sz w:val="28"/>
          <w:szCs w:val="28"/>
        </w:rPr>
        <w:t>硬化、调压站区域硬化封闭工程</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lang w:val="en-GB"/>
        </w:rPr>
        <w:t>三、项目要求及主要参数，详见《</w:t>
      </w:r>
      <w:r>
        <w:rPr>
          <w:rFonts w:ascii="仿宋" w:eastAsia="仿宋" w:hAnsi="仿宋" w:cs="宋体" w:hint="eastAsia"/>
          <w:sz w:val="28"/>
          <w:szCs w:val="28"/>
        </w:rPr>
        <w:t>中农威特生物科技股份有限公司医药创新产业园进场道路</w:t>
      </w:r>
      <w:r>
        <w:rPr>
          <w:rFonts w:ascii="仿宋" w:eastAsia="仿宋" w:hAnsi="仿宋" w:cs="宋体" w:hint="eastAsia"/>
          <w:sz w:val="28"/>
          <w:szCs w:val="28"/>
        </w:rPr>
        <w:t>和停车场</w:t>
      </w:r>
      <w:r>
        <w:rPr>
          <w:rFonts w:ascii="仿宋" w:eastAsia="仿宋" w:hAnsi="仿宋" w:cs="宋体" w:hint="eastAsia"/>
          <w:sz w:val="28"/>
          <w:szCs w:val="28"/>
        </w:rPr>
        <w:t>硬化</w:t>
      </w:r>
      <w:r>
        <w:rPr>
          <w:rFonts w:ascii="仿宋" w:eastAsia="仿宋" w:hAnsi="仿宋" w:cs="宋体" w:hint="eastAsia"/>
          <w:sz w:val="28"/>
          <w:szCs w:val="28"/>
        </w:rPr>
        <w:t>、</w:t>
      </w:r>
      <w:r>
        <w:rPr>
          <w:rFonts w:ascii="仿宋" w:eastAsia="仿宋" w:hAnsi="仿宋" w:cs="宋体" w:hint="eastAsia"/>
          <w:sz w:val="28"/>
          <w:szCs w:val="28"/>
        </w:rPr>
        <w:t>调压站区域硬化封闭工程竞争性谈判采购文件》</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四、获取采购文件的方式</w:t>
      </w:r>
      <w:r>
        <w:rPr>
          <w:rFonts w:ascii="仿宋" w:eastAsia="仿宋" w:hAnsi="仿宋" w:cs="宋体" w:hint="eastAsia"/>
          <w:sz w:val="28"/>
          <w:szCs w:val="28"/>
        </w:rPr>
        <w:t xml:space="preserve"> </w:t>
      </w:r>
      <w:r>
        <w:rPr>
          <w:rFonts w:ascii="仿宋" w:eastAsia="仿宋" w:hAnsi="仿宋" w:cs="宋体" w:hint="eastAsia"/>
          <w:sz w:val="28"/>
          <w:szCs w:val="28"/>
        </w:rPr>
        <w:t>：免费发放。</w:t>
      </w:r>
      <w:r>
        <w:rPr>
          <w:rFonts w:ascii="仿宋" w:eastAsia="仿宋" w:hAnsi="仿宋" w:cs="宋体" w:hint="eastAsia"/>
          <w:sz w:val="28"/>
          <w:szCs w:val="28"/>
        </w:rPr>
        <w:t xml:space="preserve">   </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五、递交报价文件截止时间</w:t>
      </w:r>
      <w:r>
        <w:rPr>
          <w:rFonts w:ascii="仿宋" w:eastAsia="仿宋" w:hAnsi="仿宋" w:cs="宋体" w:hint="eastAsia"/>
          <w:sz w:val="28"/>
          <w:szCs w:val="28"/>
        </w:rPr>
        <w:tab/>
      </w:r>
    </w:p>
    <w:p w:rsidR="00EB5509" w:rsidRDefault="00A1421F">
      <w:pPr>
        <w:snapToGrid w:val="0"/>
        <w:spacing w:line="520" w:lineRule="exact"/>
        <w:ind w:firstLineChars="200" w:firstLine="560"/>
        <w:textAlignment w:val="baseline"/>
        <w:rPr>
          <w:rFonts w:ascii="仿宋" w:eastAsia="仿宋" w:hAnsi="仿宋" w:cs="宋体"/>
          <w:sz w:val="28"/>
          <w:szCs w:val="28"/>
          <w:lang w:val="en-GB"/>
        </w:rPr>
      </w:pPr>
      <w:r>
        <w:rPr>
          <w:rFonts w:ascii="仿宋" w:eastAsia="仿宋" w:hAnsi="仿宋" w:cs="宋体" w:hint="eastAsia"/>
          <w:sz w:val="28"/>
          <w:szCs w:val="28"/>
          <w:lang w:val="en-GB"/>
        </w:rPr>
        <w:t>202</w:t>
      </w:r>
      <w:r>
        <w:rPr>
          <w:rFonts w:ascii="仿宋" w:eastAsia="仿宋" w:hAnsi="仿宋" w:cs="宋体" w:hint="eastAsia"/>
          <w:sz w:val="28"/>
          <w:szCs w:val="28"/>
        </w:rPr>
        <w:t>2</w:t>
      </w:r>
      <w:r>
        <w:rPr>
          <w:rFonts w:ascii="仿宋" w:eastAsia="仿宋" w:hAnsi="仿宋" w:cs="宋体" w:hint="eastAsia"/>
          <w:sz w:val="28"/>
          <w:szCs w:val="28"/>
          <w:lang w:val="en-GB"/>
        </w:rPr>
        <w:t>年</w:t>
      </w:r>
      <w:r>
        <w:rPr>
          <w:rFonts w:ascii="仿宋" w:eastAsia="仿宋" w:hAnsi="仿宋" w:cs="宋体" w:hint="eastAsia"/>
          <w:sz w:val="28"/>
          <w:szCs w:val="28"/>
        </w:rPr>
        <w:t>5</w:t>
      </w:r>
      <w:r>
        <w:rPr>
          <w:rFonts w:ascii="仿宋" w:eastAsia="仿宋" w:hAnsi="仿宋" w:cs="宋体" w:hint="eastAsia"/>
          <w:sz w:val="28"/>
          <w:szCs w:val="28"/>
          <w:lang w:val="en-GB"/>
        </w:rPr>
        <w:t>月</w:t>
      </w:r>
      <w:r>
        <w:rPr>
          <w:rFonts w:ascii="仿宋" w:eastAsia="仿宋" w:hAnsi="仿宋" w:cs="宋体" w:hint="eastAsia"/>
          <w:sz w:val="28"/>
          <w:szCs w:val="28"/>
        </w:rPr>
        <w:t>5</w:t>
      </w:r>
      <w:r>
        <w:rPr>
          <w:rFonts w:ascii="仿宋" w:eastAsia="仿宋" w:hAnsi="仿宋" w:cs="宋体" w:hint="eastAsia"/>
          <w:sz w:val="28"/>
          <w:szCs w:val="28"/>
          <w:lang w:val="en-GB"/>
        </w:rPr>
        <w:t>日</w:t>
      </w:r>
      <w:r>
        <w:rPr>
          <w:rFonts w:ascii="仿宋" w:eastAsia="仿宋" w:hAnsi="仿宋" w:cs="宋体" w:hint="eastAsia"/>
          <w:sz w:val="28"/>
          <w:szCs w:val="28"/>
        </w:rPr>
        <w:t>09</w:t>
      </w:r>
      <w:r>
        <w:rPr>
          <w:rFonts w:ascii="仿宋" w:eastAsia="仿宋" w:hAnsi="仿宋" w:cs="宋体" w:hint="eastAsia"/>
          <w:sz w:val="28"/>
          <w:szCs w:val="28"/>
          <w:lang w:val="en-GB"/>
        </w:rPr>
        <w:t>:</w:t>
      </w:r>
      <w:r>
        <w:rPr>
          <w:rFonts w:ascii="仿宋" w:eastAsia="仿宋" w:hAnsi="仿宋" w:cs="宋体" w:hint="eastAsia"/>
          <w:sz w:val="28"/>
          <w:szCs w:val="28"/>
        </w:rPr>
        <w:t>0</w:t>
      </w:r>
      <w:r>
        <w:rPr>
          <w:rFonts w:ascii="仿宋" w:eastAsia="仿宋" w:hAnsi="仿宋" w:cs="宋体" w:hint="eastAsia"/>
          <w:sz w:val="28"/>
          <w:szCs w:val="28"/>
          <w:lang w:val="en-GB"/>
        </w:rPr>
        <w:t>0</w:t>
      </w:r>
      <w:r>
        <w:rPr>
          <w:rFonts w:ascii="仿宋" w:eastAsia="仿宋" w:hAnsi="仿宋" w:cs="宋体" w:hint="eastAsia"/>
          <w:sz w:val="28"/>
          <w:szCs w:val="28"/>
          <w:lang w:val="en-GB"/>
        </w:rPr>
        <w:t>之前，逾期不予受理。</w:t>
      </w:r>
    </w:p>
    <w:p w:rsidR="00EB5509" w:rsidRDefault="00A1421F">
      <w:pPr>
        <w:snapToGrid w:val="0"/>
        <w:spacing w:line="520" w:lineRule="exact"/>
        <w:ind w:firstLineChars="200" w:firstLine="560"/>
        <w:textAlignment w:val="baseline"/>
        <w:rPr>
          <w:rFonts w:ascii="仿宋" w:eastAsia="仿宋" w:hAnsi="仿宋"/>
          <w:sz w:val="28"/>
          <w:szCs w:val="28"/>
          <w:lang w:val="en-GB"/>
        </w:rPr>
      </w:pPr>
      <w:r>
        <w:rPr>
          <w:rFonts w:ascii="仿宋" w:eastAsia="仿宋" w:hAnsi="仿宋" w:hint="eastAsia"/>
          <w:sz w:val="28"/>
          <w:szCs w:val="28"/>
          <w:lang w:val="en-GB"/>
        </w:rPr>
        <w:t>递交地点</w:t>
      </w:r>
      <w:r>
        <w:rPr>
          <w:rFonts w:ascii="仿宋" w:eastAsia="仿宋" w:hAnsi="仿宋" w:hint="eastAsia"/>
          <w:sz w:val="28"/>
          <w:szCs w:val="28"/>
          <w:lang w:val="en-GB"/>
        </w:rPr>
        <w:t xml:space="preserve">: </w:t>
      </w:r>
      <w:r>
        <w:rPr>
          <w:rFonts w:ascii="仿宋" w:eastAsia="仿宋" w:hAnsi="仿宋" w:hint="eastAsia"/>
          <w:sz w:val="28"/>
          <w:szCs w:val="28"/>
          <w:lang w:val="en-GB"/>
        </w:rPr>
        <w:t>兰州兽医研究所门口（兰州市城关区盐场堡徐家坪</w:t>
      </w:r>
      <w:r>
        <w:rPr>
          <w:rFonts w:ascii="仿宋" w:eastAsia="仿宋" w:hAnsi="仿宋" w:hint="eastAsia"/>
          <w:sz w:val="28"/>
          <w:szCs w:val="28"/>
          <w:lang w:val="en-GB"/>
        </w:rPr>
        <w:t>1</w:t>
      </w:r>
      <w:r>
        <w:rPr>
          <w:rFonts w:ascii="仿宋" w:eastAsia="仿宋" w:hAnsi="仿宋" w:hint="eastAsia"/>
          <w:sz w:val="28"/>
          <w:szCs w:val="28"/>
          <w:lang w:val="en-GB"/>
        </w:rPr>
        <w:t>号）</w:t>
      </w:r>
    </w:p>
    <w:p w:rsidR="00EB5509" w:rsidRDefault="00A1421F">
      <w:pPr>
        <w:snapToGrid w:val="0"/>
        <w:spacing w:line="520" w:lineRule="exact"/>
        <w:ind w:firstLineChars="200" w:firstLine="560"/>
        <w:textAlignment w:val="baseline"/>
        <w:rPr>
          <w:rFonts w:ascii="仿宋" w:eastAsia="仿宋" w:hAnsi="仿宋"/>
          <w:sz w:val="28"/>
          <w:szCs w:val="28"/>
          <w:lang w:val="en-GB"/>
        </w:rPr>
      </w:pPr>
      <w:r>
        <w:rPr>
          <w:rFonts w:ascii="仿宋" w:eastAsia="仿宋" w:hAnsi="仿宋" w:hint="eastAsia"/>
          <w:sz w:val="28"/>
          <w:szCs w:val="28"/>
          <w:lang w:val="en-GB"/>
        </w:rPr>
        <w:t>接收人：谢毅</w:t>
      </w:r>
    </w:p>
    <w:p w:rsidR="00EB5509" w:rsidRDefault="00A1421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lang w:val="en-GB"/>
        </w:rPr>
        <w:t>电话：</w:t>
      </w:r>
      <w:r>
        <w:rPr>
          <w:rFonts w:ascii="仿宋" w:eastAsia="仿宋" w:hAnsi="仿宋" w:hint="eastAsia"/>
          <w:sz w:val="28"/>
          <w:szCs w:val="28"/>
        </w:rPr>
        <w:t>13619366703</w:t>
      </w:r>
    </w:p>
    <w:p w:rsidR="00EB5509" w:rsidRDefault="00A1421F">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六、</w:t>
      </w:r>
      <w:r>
        <w:rPr>
          <w:rFonts w:ascii="仿宋" w:eastAsia="仿宋" w:hAnsi="仿宋" w:cs="仿宋" w:hint="eastAsia"/>
          <w:sz w:val="28"/>
          <w:szCs w:val="28"/>
        </w:rPr>
        <w:t>竞争性谈判</w:t>
      </w:r>
      <w:r>
        <w:rPr>
          <w:rFonts w:ascii="仿宋" w:eastAsia="仿宋" w:hAnsi="仿宋" w:hint="eastAsia"/>
          <w:kern w:val="2"/>
          <w:sz w:val="28"/>
          <w:szCs w:val="28"/>
        </w:rPr>
        <w:t>时间</w:t>
      </w:r>
      <w:r>
        <w:rPr>
          <w:rFonts w:ascii="仿宋" w:eastAsia="仿宋" w:hAnsi="仿宋" w:hint="eastAsia"/>
          <w:kern w:val="2"/>
          <w:sz w:val="28"/>
          <w:szCs w:val="28"/>
        </w:rPr>
        <w:t xml:space="preserve"> </w:t>
      </w:r>
      <w:r>
        <w:rPr>
          <w:rFonts w:ascii="仿宋" w:eastAsia="仿宋" w:hAnsi="仿宋" w:hint="eastAsia"/>
          <w:kern w:val="2"/>
          <w:sz w:val="28"/>
          <w:szCs w:val="28"/>
        </w:rPr>
        <w:t>：</w:t>
      </w:r>
      <w:r>
        <w:rPr>
          <w:rFonts w:ascii="仿宋" w:eastAsia="仿宋" w:hAnsi="仿宋" w:hint="eastAsia"/>
          <w:kern w:val="2"/>
          <w:sz w:val="28"/>
          <w:szCs w:val="28"/>
        </w:rPr>
        <w:t>2022</w:t>
      </w:r>
      <w:r>
        <w:rPr>
          <w:rFonts w:ascii="仿宋" w:eastAsia="仿宋" w:hAnsi="仿宋" w:hint="eastAsia"/>
          <w:kern w:val="2"/>
          <w:sz w:val="28"/>
          <w:szCs w:val="28"/>
        </w:rPr>
        <w:t>年</w:t>
      </w:r>
      <w:r>
        <w:rPr>
          <w:rFonts w:ascii="仿宋" w:eastAsia="仿宋" w:hAnsi="仿宋" w:hint="eastAsia"/>
          <w:kern w:val="2"/>
          <w:sz w:val="28"/>
          <w:szCs w:val="28"/>
        </w:rPr>
        <w:t>5</w:t>
      </w:r>
      <w:r>
        <w:rPr>
          <w:rFonts w:ascii="仿宋" w:eastAsia="仿宋" w:hAnsi="仿宋" w:hint="eastAsia"/>
          <w:kern w:val="2"/>
          <w:sz w:val="28"/>
          <w:szCs w:val="28"/>
        </w:rPr>
        <w:t>月</w:t>
      </w:r>
      <w:r>
        <w:rPr>
          <w:rFonts w:ascii="仿宋" w:eastAsia="仿宋" w:hAnsi="仿宋" w:hint="eastAsia"/>
          <w:kern w:val="2"/>
          <w:sz w:val="28"/>
          <w:szCs w:val="28"/>
        </w:rPr>
        <w:t>5</w:t>
      </w:r>
      <w:r>
        <w:rPr>
          <w:rFonts w:ascii="仿宋" w:eastAsia="仿宋" w:hAnsi="仿宋" w:hint="eastAsia"/>
          <w:kern w:val="2"/>
          <w:sz w:val="28"/>
          <w:szCs w:val="28"/>
        </w:rPr>
        <w:t>日</w:t>
      </w:r>
      <w:r>
        <w:rPr>
          <w:rFonts w:ascii="仿宋" w:eastAsia="仿宋" w:hAnsi="仿宋" w:hint="eastAsia"/>
          <w:kern w:val="2"/>
          <w:sz w:val="28"/>
          <w:szCs w:val="28"/>
        </w:rPr>
        <w:t>09:30</w:t>
      </w:r>
    </w:p>
    <w:p w:rsidR="00EB5509" w:rsidRDefault="00A1421F">
      <w:pPr>
        <w:pStyle w:val="a0"/>
        <w:spacing w:after="0" w:line="520" w:lineRule="exact"/>
        <w:ind w:firstLineChars="200" w:firstLine="560"/>
        <w:textAlignment w:val="baseline"/>
        <w:rPr>
          <w:rFonts w:ascii="仿宋" w:eastAsia="仿宋" w:hAnsi="仿宋" w:cs="宋体"/>
          <w:sz w:val="28"/>
          <w:szCs w:val="28"/>
        </w:rPr>
      </w:pPr>
      <w:r>
        <w:rPr>
          <w:rFonts w:ascii="仿宋" w:eastAsia="仿宋" w:hAnsi="仿宋" w:hint="eastAsia"/>
          <w:kern w:val="2"/>
          <w:sz w:val="28"/>
          <w:szCs w:val="28"/>
        </w:rPr>
        <w:t>地点：</w:t>
      </w:r>
      <w:r>
        <w:rPr>
          <w:rFonts w:ascii="仿宋" w:eastAsia="仿宋" w:hAnsi="仿宋" w:cs="宋体" w:hint="eastAsia"/>
          <w:sz w:val="28"/>
          <w:szCs w:val="28"/>
        </w:rPr>
        <w:t>中农威特生物科技股份有限公司采购部会议室（兰州兽医研究所图书馆西北侧库房</w:t>
      </w:r>
      <w:r>
        <w:rPr>
          <w:rFonts w:ascii="仿宋" w:eastAsia="仿宋" w:hAnsi="仿宋" w:cs="宋体" w:hint="eastAsia"/>
          <w:sz w:val="28"/>
          <w:szCs w:val="28"/>
        </w:rPr>
        <w:t>2</w:t>
      </w:r>
      <w:r>
        <w:rPr>
          <w:rFonts w:ascii="仿宋" w:eastAsia="仿宋" w:hAnsi="仿宋" w:cs="宋体" w:hint="eastAsia"/>
          <w:sz w:val="28"/>
          <w:szCs w:val="28"/>
        </w:rPr>
        <w:t>楼）</w:t>
      </w:r>
    </w:p>
    <w:p w:rsidR="00EB5509" w:rsidRDefault="00A1421F">
      <w:pPr>
        <w:pStyle w:val="a0"/>
        <w:numPr>
          <w:ilvl w:val="0"/>
          <w:numId w:val="1"/>
        </w:numPr>
        <w:spacing w:after="0" w:line="520" w:lineRule="exact"/>
        <w:ind w:firstLineChars="200" w:firstLine="560"/>
        <w:textAlignment w:val="baseline"/>
        <w:rPr>
          <w:rFonts w:ascii="仿宋" w:eastAsia="仿宋" w:hAnsi="仿宋" w:cs="宋体"/>
          <w:sz w:val="28"/>
          <w:szCs w:val="28"/>
        </w:rPr>
      </w:pPr>
      <w:r>
        <w:rPr>
          <w:rFonts w:ascii="仿宋" w:eastAsia="仿宋" w:hAnsi="仿宋" w:hint="eastAsia"/>
          <w:kern w:val="2"/>
          <w:sz w:val="28"/>
          <w:szCs w:val="28"/>
        </w:rPr>
        <w:t>组织机构：中农威特生物科技股份有限公司采购部</w:t>
      </w:r>
    </w:p>
    <w:p w:rsidR="00EB5509" w:rsidRDefault="00A1421F">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通讯地址：甘肃省兰州市城关区盐场堡徐家坪</w:t>
      </w:r>
      <w:r>
        <w:rPr>
          <w:rFonts w:ascii="仿宋" w:eastAsia="仿宋" w:hAnsi="仿宋" w:hint="eastAsia"/>
          <w:kern w:val="2"/>
          <w:sz w:val="28"/>
          <w:szCs w:val="28"/>
        </w:rPr>
        <w:t>1</w:t>
      </w:r>
      <w:r>
        <w:rPr>
          <w:rFonts w:ascii="仿宋" w:eastAsia="仿宋" w:hAnsi="仿宋" w:hint="eastAsia"/>
          <w:kern w:val="2"/>
          <w:sz w:val="28"/>
          <w:szCs w:val="28"/>
        </w:rPr>
        <w:t>号</w:t>
      </w:r>
    </w:p>
    <w:p w:rsidR="00EB5509" w:rsidRDefault="00A1421F">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联系人：谢毅</w:t>
      </w:r>
    </w:p>
    <w:p w:rsidR="00EB5509" w:rsidRDefault="00A1421F">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电话：</w:t>
      </w:r>
      <w:r>
        <w:rPr>
          <w:rFonts w:ascii="仿宋" w:eastAsia="仿宋" w:hAnsi="仿宋" w:cs="宋体" w:hint="eastAsia"/>
          <w:sz w:val="28"/>
          <w:szCs w:val="28"/>
        </w:rPr>
        <w:t>13619366703</w:t>
      </w:r>
    </w:p>
    <w:p w:rsidR="00EB5509" w:rsidRDefault="00A1421F">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八、采购方：中农威特生物科技股份有限公司</w:t>
      </w:r>
    </w:p>
    <w:p w:rsidR="00EB5509" w:rsidRDefault="00A1421F">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lastRenderedPageBreak/>
        <w:t>九、本次竞争性谈判采用腾讯线上会议方式，竞争性谈判时报价人不到场，需积极配合我公司工作中相关的一切事宜。</w:t>
      </w:r>
    </w:p>
    <w:p w:rsidR="00EB5509" w:rsidRDefault="00EB5509">
      <w:pPr>
        <w:pStyle w:val="a0"/>
        <w:spacing w:after="0" w:line="520" w:lineRule="exact"/>
        <w:ind w:firstLineChars="200" w:firstLine="560"/>
        <w:textAlignment w:val="baseline"/>
        <w:rPr>
          <w:rFonts w:ascii="仿宋" w:eastAsia="仿宋" w:hAnsi="仿宋"/>
          <w:kern w:val="2"/>
          <w:sz w:val="28"/>
          <w:szCs w:val="28"/>
        </w:rPr>
      </w:pPr>
    </w:p>
    <w:p w:rsidR="00EB5509" w:rsidRDefault="00EB5509">
      <w:pPr>
        <w:pStyle w:val="a0"/>
        <w:spacing w:after="0" w:line="520" w:lineRule="exact"/>
        <w:ind w:firstLineChars="200" w:firstLine="560"/>
        <w:textAlignment w:val="baseline"/>
        <w:rPr>
          <w:rFonts w:ascii="仿宋" w:eastAsia="仿宋" w:hAnsi="仿宋"/>
          <w:kern w:val="2"/>
          <w:sz w:val="28"/>
          <w:szCs w:val="28"/>
        </w:rPr>
      </w:pPr>
    </w:p>
    <w:p w:rsidR="00EB5509" w:rsidRDefault="00EB5509">
      <w:pPr>
        <w:pStyle w:val="a0"/>
        <w:spacing w:after="0" w:line="520" w:lineRule="exact"/>
        <w:ind w:firstLineChars="200" w:firstLine="560"/>
        <w:textAlignment w:val="baseline"/>
        <w:rPr>
          <w:rFonts w:ascii="仿宋" w:eastAsia="仿宋" w:hAnsi="仿宋"/>
          <w:kern w:val="2"/>
          <w:sz w:val="28"/>
          <w:szCs w:val="28"/>
        </w:rPr>
      </w:pPr>
    </w:p>
    <w:p w:rsidR="00EB5509" w:rsidRDefault="00A1421F">
      <w:pPr>
        <w:pStyle w:val="a0"/>
        <w:spacing w:after="0" w:line="520" w:lineRule="exact"/>
        <w:ind w:firstLineChars="1450" w:firstLine="40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EB5509" w:rsidRDefault="00A1421F">
      <w:pPr>
        <w:pStyle w:val="a0"/>
        <w:spacing w:after="0" w:line="520" w:lineRule="exact"/>
        <w:ind w:firstLineChars="1800" w:firstLine="5040"/>
        <w:textAlignment w:val="baseline"/>
        <w:rPr>
          <w:rFonts w:ascii="仿宋" w:eastAsia="仿宋" w:hAnsi="仿宋"/>
          <w:kern w:val="2"/>
          <w:sz w:val="28"/>
          <w:szCs w:val="28"/>
        </w:rPr>
      </w:pPr>
      <w:r>
        <w:rPr>
          <w:rFonts w:ascii="仿宋" w:eastAsia="仿宋" w:hAnsi="仿宋" w:hint="eastAsia"/>
          <w:kern w:val="2"/>
          <w:sz w:val="28"/>
          <w:szCs w:val="28"/>
        </w:rPr>
        <w:t>2022</w:t>
      </w:r>
      <w:r>
        <w:rPr>
          <w:rFonts w:ascii="仿宋" w:eastAsia="仿宋" w:hAnsi="仿宋" w:hint="eastAsia"/>
          <w:kern w:val="2"/>
          <w:sz w:val="28"/>
          <w:szCs w:val="28"/>
        </w:rPr>
        <w:t>年</w:t>
      </w:r>
      <w:r>
        <w:rPr>
          <w:rFonts w:ascii="仿宋" w:eastAsia="仿宋" w:hAnsi="仿宋" w:hint="eastAsia"/>
          <w:kern w:val="2"/>
          <w:sz w:val="28"/>
          <w:szCs w:val="28"/>
        </w:rPr>
        <w:t>4</w:t>
      </w:r>
      <w:r>
        <w:rPr>
          <w:rFonts w:ascii="仿宋" w:eastAsia="仿宋" w:hAnsi="仿宋" w:hint="eastAsia"/>
          <w:kern w:val="2"/>
          <w:sz w:val="28"/>
          <w:szCs w:val="28"/>
        </w:rPr>
        <w:t>月</w:t>
      </w:r>
      <w:r w:rsidR="00B141D9">
        <w:rPr>
          <w:rFonts w:ascii="仿宋" w:eastAsia="仿宋" w:hAnsi="仿宋" w:hint="eastAsia"/>
          <w:kern w:val="2"/>
          <w:sz w:val="28"/>
          <w:szCs w:val="28"/>
        </w:rPr>
        <w:t>26</w:t>
      </w:r>
      <w:r>
        <w:rPr>
          <w:rFonts w:ascii="仿宋" w:eastAsia="仿宋" w:hAnsi="仿宋" w:hint="eastAsia"/>
          <w:kern w:val="2"/>
          <w:sz w:val="28"/>
          <w:szCs w:val="28"/>
        </w:rPr>
        <w:t>日</w:t>
      </w:r>
    </w:p>
    <w:p w:rsidR="00EB5509" w:rsidRDefault="00EB5509">
      <w:pPr>
        <w:pStyle w:val="a0"/>
        <w:spacing w:after="0" w:line="520" w:lineRule="exact"/>
        <w:ind w:firstLineChars="1300" w:firstLine="3640"/>
        <w:textAlignment w:val="baseline"/>
        <w:rPr>
          <w:rFonts w:ascii="仿宋" w:eastAsia="仿宋" w:hAnsi="仿宋"/>
          <w:kern w:val="2"/>
          <w:sz w:val="28"/>
          <w:szCs w:val="28"/>
          <w:highlight w:val="yellow"/>
        </w:rPr>
      </w:pPr>
    </w:p>
    <w:p w:rsidR="00EB5509" w:rsidRDefault="00EB5509">
      <w:pPr>
        <w:pStyle w:val="a0"/>
        <w:spacing w:after="0" w:line="520" w:lineRule="exact"/>
        <w:ind w:firstLineChars="1300" w:firstLine="3640"/>
        <w:textAlignment w:val="baseline"/>
        <w:rPr>
          <w:rFonts w:ascii="仿宋" w:eastAsia="仿宋" w:hAnsi="仿宋"/>
          <w:kern w:val="2"/>
          <w:sz w:val="28"/>
          <w:szCs w:val="28"/>
          <w:highlight w:val="yellow"/>
        </w:rPr>
      </w:pPr>
    </w:p>
    <w:p w:rsidR="00EB5509" w:rsidRDefault="00EB5509">
      <w:pPr>
        <w:pStyle w:val="a0"/>
        <w:spacing w:after="0" w:line="520" w:lineRule="exact"/>
        <w:ind w:firstLineChars="1300" w:firstLine="3640"/>
        <w:textAlignment w:val="baseline"/>
        <w:rPr>
          <w:rFonts w:ascii="仿宋" w:eastAsia="仿宋" w:hAnsi="仿宋"/>
          <w:kern w:val="2"/>
          <w:sz w:val="28"/>
          <w:szCs w:val="28"/>
          <w:highlight w:val="yellow"/>
        </w:rPr>
      </w:pPr>
    </w:p>
    <w:p w:rsidR="00EB5509" w:rsidRDefault="00EB5509">
      <w:pPr>
        <w:pStyle w:val="a0"/>
        <w:spacing w:after="0" w:line="520" w:lineRule="exact"/>
        <w:ind w:firstLineChars="1300" w:firstLine="3640"/>
        <w:textAlignment w:val="baseline"/>
        <w:rPr>
          <w:rFonts w:ascii="仿宋" w:eastAsia="仿宋" w:hAnsi="仿宋"/>
          <w:kern w:val="2"/>
          <w:sz w:val="28"/>
          <w:szCs w:val="28"/>
          <w:highlight w:val="yellow"/>
        </w:rPr>
      </w:pPr>
    </w:p>
    <w:p w:rsidR="00EB5509" w:rsidRDefault="00EB5509">
      <w:pPr>
        <w:pStyle w:val="a0"/>
        <w:spacing w:after="0" w:line="520" w:lineRule="exact"/>
        <w:ind w:firstLineChars="1300" w:firstLine="3640"/>
        <w:textAlignment w:val="baseline"/>
        <w:rPr>
          <w:rFonts w:ascii="仿宋" w:eastAsia="仿宋" w:hAnsi="仿宋"/>
          <w:kern w:val="2"/>
          <w:sz w:val="28"/>
          <w:szCs w:val="28"/>
          <w:highlight w:val="yellow"/>
        </w:rPr>
      </w:pPr>
    </w:p>
    <w:p w:rsidR="00EB5509" w:rsidRDefault="00EB5509">
      <w:pPr>
        <w:pStyle w:val="a0"/>
        <w:spacing w:after="0" w:line="520" w:lineRule="exact"/>
        <w:textAlignment w:val="baseline"/>
        <w:rPr>
          <w:rFonts w:ascii="仿宋" w:eastAsia="仿宋" w:hAnsi="仿宋"/>
          <w:kern w:val="2"/>
          <w:sz w:val="28"/>
          <w:szCs w:val="28"/>
          <w:highlight w:val="yellow"/>
        </w:rPr>
      </w:pPr>
    </w:p>
    <w:p w:rsidR="00EB5509" w:rsidRDefault="00EB5509">
      <w:pPr>
        <w:spacing w:line="520" w:lineRule="exact"/>
        <w:rPr>
          <w:rFonts w:ascii="仿宋" w:eastAsia="仿宋" w:hAnsi="仿宋"/>
          <w:sz w:val="28"/>
          <w:szCs w:val="28"/>
          <w:highlight w:val="yellow"/>
        </w:rPr>
      </w:pPr>
    </w:p>
    <w:p w:rsidR="00EB5509" w:rsidRDefault="00EB5509">
      <w:pPr>
        <w:pStyle w:val="a0"/>
        <w:spacing w:line="520" w:lineRule="exact"/>
        <w:rPr>
          <w:rFonts w:ascii="仿宋" w:eastAsia="仿宋" w:hAnsi="仿宋"/>
          <w:kern w:val="2"/>
          <w:sz w:val="28"/>
          <w:szCs w:val="28"/>
          <w:highlight w:val="yellow"/>
        </w:rPr>
      </w:pPr>
    </w:p>
    <w:p w:rsidR="00EB5509" w:rsidRDefault="00EB5509">
      <w:pPr>
        <w:spacing w:line="520" w:lineRule="exact"/>
        <w:rPr>
          <w:rFonts w:ascii="仿宋" w:eastAsia="仿宋" w:hAnsi="仿宋"/>
          <w:sz w:val="28"/>
          <w:szCs w:val="28"/>
          <w:highlight w:val="yellow"/>
        </w:rPr>
      </w:pPr>
    </w:p>
    <w:p w:rsidR="00EB5509" w:rsidRDefault="00EB5509">
      <w:pPr>
        <w:pStyle w:val="a0"/>
        <w:spacing w:line="520" w:lineRule="exact"/>
      </w:pPr>
    </w:p>
    <w:p w:rsidR="00EB5509" w:rsidRDefault="00EB5509">
      <w:pPr>
        <w:spacing w:line="520" w:lineRule="exact"/>
      </w:pPr>
    </w:p>
    <w:p w:rsidR="00EB5509" w:rsidRDefault="00EB5509">
      <w:pPr>
        <w:pStyle w:val="a0"/>
        <w:spacing w:line="520" w:lineRule="exact"/>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Pr>
        <w:spacing w:line="520" w:lineRule="exact"/>
      </w:pPr>
    </w:p>
    <w:p w:rsidR="00EB5509" w:rsidRDefault="00EB5509">
      <w:pPr>
        <w:spacing w:after="120" w:line="520" w:lineRule="exact"/>
        <w:jc w:val="center"/>
        <w:textAlignment w:val="baseline"/>
        <w:rPr>
          <w:rFonts w:ascii="宋体" w:hAnsi="宋体"/>
          <w:b/>
          <w:bCs/>
          <w:sz w:val="32"/>
          <w:szCs w:val="32"/>
        </w:rPr>
      </w:pPr>
    </w:p>
    <w:p w:rsidR="00EB5509" w:rsidRDefault="00A1421F">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EB5509" w:rsidRDefault="00A1421F">
      <w:pPr>
        <w:spacing w:after="120" w:line="520" w:lineRule="exact"/>
        <w:jc w:val="center"/>
        <w:textAlignment w:val="baseline"/>
        <w:rPr>
          <w:rFonts w:ascii="宋体"/>
          <w:b/>
          <w:sz w:val="32"/>
          <w:szCs w:val="32"/>
        </w:rPr>
      </w:pPr>
      <w:r>
        <w:rPr>
          <w:rFonts w:ascii="宋体" w:hAnsi="宋体" w:hint="eastAsia"/>
          <w:b/>
          <w:sz w:val="32"/>
          <w:szCs w:val="32"/>
        </w:rPr>
        <w:t>医药创新产业园进场道路硬化、调压站区域硬化及封闭工程竞争性谈判采购文件</w:t>
      </w:r>
    </w:p>
    <w:p w:rsidR="00EB5509" w:rsidRDefault="00A1421F">
      <w:pPr>
        <w:spacing w:after="120" w:line="520" w:lineRule="exact"/>
        <w:jc w:val="center"/>
        <w:textAlignment w:val="baseline"/>
        <w:rPr>
          <w:rFonts w:ascii="仿宋" w:eastAsia="仿宋" w:hAnsi="仿宋"/>
          <w:b/>
          <w:sz w:val="28"/>
          <w:szCs w:val="28"/>
        </w:rPr>
      </w:pPr>
      <w:r>
        <w:rPr>
          <w:rFonts w:ascii="仿宋" w:eastAsia="仿宋" w:hAnsi="仿宋" w:hint="eastAsia"/>
          <w:b/>
          <w:sz w:val="28"/>
          <w:szCs w:val="28"/>
        </w:rPr>
        <w:t>采购编号：</w:t>
      </w:r>
      <w:r>
        <w:rPr>
          <w:rFonts w:ascii="仿宋" w:eastAsia="仿宋" w:hAnsi="仿宋" w:hint="eastAsia"/>
          <w:b/>
          <w:sz w:val="28"/>
          <w:szCs w:val="28"/>
        </w:rPr>
        <w:t>ZNWT-CGB-2022-014</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根据中农威特生物科技股份有限公司《采购管理办法》</w:t>
      </w:r>
      <w:r>
        <w:rPr>
          <w:rFonts w:ascii="仿宋" w:eastAsia="仿宋" w:hAnsi="仿宋" w:cs="宋体" w:hint="eastAsia"/>
          <w:sz w:val="28"/>
          <w:szCs w:val="28"/>
        </w:rPr>
        <w:t>,</w:t>
      </w:r>
      <w:r>
        <w:rPr>
          <w:rFonts w:ascii="仿宋" w:eastAsia="仿宋" w:hAnsi="仿宋" w:cs="宋体" w:hint="eastAsia"/>
          <w:sz w:val="28"/>
          <w:szCs w:val="28"/>
        </w:rPr>
        <w:t>中农威特生物医药基地项目对所需相关服务进行竞争性谈判采购</w:t>
      </w:r>
      <w:r>
        <w:rPr>
          <w:rFonts w:ascii="仿宋" w:eastAsia="仿宋" w:hAnsi="仿宋" w:cs="宋体" w:hint="eastAsia"/>
          <w:sz w:val="28"/>
          <w:szCs w:val="28"/>
        </w:rPr>
        <w:t>,</w:t>
      </w:r>
      <w:r>
        <w:rPr>
          <w:rFonts w:ascii="仿宋" w:eastAsia="仿宋" w:hAnsi="仿宋" w:cs="宋体" w:hint="eastAsia"/>
          <w:sz w:val="28"/>
          <w:szCs w:val="28"/>
        </w:rPr>
        <w:t>欢迎贵单位前来参加。</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中农威特医药创新产业园进场道路</w:t>
      </w:r>
      <w:r>
        <w:rPr>
          <w:rFonts w:ascii="仿宋" w:eastAsia="仿宋" w:hAnsi="仿宋" w:cs="宋体" w:hint="eastAsia"/>
          <w:sz w:val="28"/>
          <w:szCs w:val="28"/>
        </w:rPr>
        <w:t>和停车场</w:t>
      </w:r>
      <w:r>
        <w:rPr>
          <w:rFonts w:ascii="仿宋" w:eastAsia="仿宋" w:hAnsi="仿宋" w:cs="宋体" w:hint="eastAsia"/>
          <w:sz w:val="28"/>
          <w:szCs w:val="28"/>
        </w:rPr>
        <w:t>硬化、调压站区域硬化封闭工程。</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规模</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道路硬化：园区大门至纬二十三路接驳道路硬化，道路全长约</w:t>
      </w:r>
      <w:r>
        <w:rPr>
          <w:rFonts w:ascii="仿宋" w:eastAsia="仿宋" w:hAnsi="仿宋" w:cs="宋体" w:hint="eastAsia"/>
          <w:sz w:val="28"/>
          <w:szCs w:val="28"/>
        </w:rPr>
        <w:t>195m</w:t>
      </w:r>
      <w:r>
        <w:rPr>
          <w:rFonts w:ascii="仿宋" w:eastAsia="仿宋" w:hAnsi="仿宋" w:cs="宋体" w:hint="eastAsia"/>
          <w:sz w:val="28"/>
          <w:szCs w:val="28"/>
        </w:rPr>
        <w:t>，宽度为</w:t>
      </w:r>
      <w:r>
        <w:rPr>
          <w:rFonts w:ascii="仿宋" w:eastAsia="仿宋" w:hAnsi="仿宋" w:cs="宋体" w:hint="eastAsia"/>
          <w:sz w:val="28"/>
          <w:szCs w:val="28"/>
        </w:rPr>
        <w:t>4m,</w:t>
      </w:r>
      <w:r>
        <w:rPr>
          <w:rFonts w:ascii="仿宋" w:eastAsia="仿宋" w:hAnsi="仿宋" w:cs="宋体" w:hint="eastAsia"/>
          <w:sz w:val="28"/>
          <w:szCs w:val="28"/>
        </w:rPr>
        <w:t>厚度为</w:t>
      </w:r>
      <w:r>
        <w:rPr>
          <w:rFonts w:ascii="仿宋" w:eastAsia="仿宋" w:hAnsi="仿宋" w:cs="宋体" w:hint="eastAsia"/>
          <w:sz w:val="28"/>
          <w:szCs w:val="28"/>
        </w:rPr>
        <w:t>200mm</w:t>
      </w:r>
      <w:r>
        <w:rPr>
          <w:rFonts w:ascii="仿宋" w:eastAsia="仿宋" w:hAnsi="仿宋" w:cs="宋体" w:hint="eastAsia"/>
          <w:sz w:val="28"/>
          <w:szCs w:val="28"/>
        </w:rPr>
        <w:t>，使用</w:t>
      </w:r>
      <w:r>
        <w:rPr>
          <w:rFonts w:ascii="仿宋" w:eastAsia="仿宋" w:hAnsi="仿宋" w:cs="宋体" w:hint="eastAsia"/>
          <w:sz w:val="28"/>
          <w:szCs w:val="28"/>
        </w:rPr>
        <w:t>强度等级为</w:t>
      </w:r>
      <w:r>
        <w:rPr>
          <w:rFonts w:ascii="仿宋" w:eastAsia="仿宋" w:hAnsi="仿宋" w:cs="宋体" w:hint="eastAsia"/>
          <w:sz w:val="28"/>
          <w:szCs w:val="28"/>
        </w:rPr>
        <w:t>C25</w:t>
      </w:r>
      <w:r>
        <w:rPr>
          <w:rFonts w:ascii="仿宋" w:eastAsia="仿宋" w:hAnsi="仿宋" w:cs="宋体" w:hint="eastAsia"/>
          <w:sz w:val="28"/>
          <w:szCs w:val="28"/>
        </w:rPr>
        <w:t>商品混凝土。大门口值班岗亭周围硬化停车场，硬化面积约</w:t>
      </w:r>
      <w:r>
        <w:rPr>
          <w:rFonts w:ascii="仿宋" w:eastAsia="仿宋" w:hAnsi="仿宋" w:cs="宋体" w:hint="eastAsia"/>
          <w:sz w:val="28"/>
          <w:szCs w:val="28"/>
        </w:rPr>
        <w:t>750</w:t>
      </w:r>
      <w:r>
        <w:rPr>
          <w:rFonts w:ascii="仿宋" w:eastAsia="仿宋" w:hAnsi="仿宋" w:cs="宋体" w:hint="eastAsia"/>
          <w:sz w:val="28"/>
          <w:szCs w:val="28"/>
        </w:rPr>
        <w:t>㎡，硬化厚度为</w:t>
      </w:r>
      <w:r>
        <w:rPr>
          <w:rFonts w:ascii="仿宋" w:eastAsia="仿宋" w:hAnsi="仿宋" w:cs="宋体" w:hint="eastAsia"/>
          <w:sz w:val="28"/>
          <w:szCs w:val="28"/>
        </w:rPr>
        <w:t>120mm</w:t>
      </w:r>
      <w:r>
        <w:rPr>
          <w:rFonts w:ascii="仿宋" w:eastAsia="仿宋" w:hAnsi="仿宋" w:cs="宋体" w:hint="eastAsia"/>
          <w:sz w:val="28"/>
          <w:szCs w:val="28"/>
        </w:rPr>
        <w:t>，使用强度等级为</w:t>
      </w:r>
      <w:r>
        <w:rPr>
          <w:rFonts w:ascii="仿宋" w:eastAsia="仿宋" w:hAnsi="仿宋" w:cs="宋体" w:hint="eastAsia"/>
          <w:sz w:val="28"/>
          <w:szCs w:val="28"/>
        </w:rPr>
        <w:t>C25</w:t>
      </w:r>
      <w:r>
        <w:rPr>
          <w:rFonts w:ascii="仿宋" w:eastAsia="仿宋" w:hAnsi="仿宋" w:cs="宋体" w:hint="eastAsia"/>
          <w:sz w:val="28"/>
          <w:szCs w:val="28"/>
        </w:rPr>
        <w:t>的商品混凝土</w:t>
      </w:r>
      <w:r>
        <w:rPr>
          <w:rFonts w:ascii="仿宋" w:eastAsia="仿宋" w:hAnsi="仿宋" w:cs="宋体" w:hint="eastAsia"/>
          <w:sz w:val="28"/>
          <w:szCs w:val="28"/>
        </w:rPr>
        <w:t>。园区东侧大门至硬化道路修整临时路，并铺设厚度为</w:t>
      </w:r>
      <w:r>
        <w:rPr>
          <w:rFonts w:ascii="仿宋" w:eastAsia="仿宋" w:hAnsi="仿宋" w:cs="宋体" w:hint="eastAsia"/>
          <w:sz w:val="28"/>
          <w:szCs w:val="28"/>
        </w:rPr>
        <w:t>60mm</w:t>
      </w:r>
      <w:r>
        <w:rPr>
          <w:rFonts w:ascii="仿宋" w:eastAsia="仿宋" w:hAnsi="仿宋" w:cs="宋体" w:hint="eastAsia"/>
          <w:sz w:val="28"/>
          <w:szCs w:val="28"/>
        </w:rPr>
        <w:t>的碎石或废旧沥青，全长</w:t>
      </w:r>
      <w:r>
        <w:rPr>
          <w:rFonts w:ascii="仿宋" w:eastAsia="仿宋" w:hAnsi="仿宋" w:cs="宋体" w:hint="eastAsia"/>
          <w:sz w:val="28"/>
          <w:szCs w:val="28"/>
        </w:rPr>
        <w:t>120m,</w:t>
      </w:r>
      <w:r>
        <w:rPr>
          <w:rFonts w:ascii="仿宋" w:eastAsia="仿宋" w:hAnsi="仿宋" w:cs="宋体" w:hint="eastAsia"/>
          <w:sz w:val="28"/>
          <w:szCs w:val="28"/>
        </w:rPr>
        <w:t>宽度为</w:t>
      </w:r>
      <w:r>
        <w:rPr>
          <w:rFonts w:ascii="仿宋" w:eastAsia="仿宋" w:hAnsi="仿宋" w:cs="宋体" w:hint="eastAsia"/>
          <w:sz w:val="28"/>
          <w:szCs w:val="28"/>
        </w:rPr>
        <w:t>4m</w:t>
      </w:r>
      <w:r>
        <w:rPr>
          <w:rFonts w:ascii="仿宋" w:eastAsia="仿宋" w:hAnsi="仿宋" w:cs="宋体" w:hint="eastAsia"/>
          <w:sz w:val="28"/>
          <w:szCs w:val="28"/>
        </w:rPr>
        <w:t>。</w:t>
      </w:r>
    </w:p>
    <w:p w:rsidR="00EB5509" w:rsidRDefault="00A1421F">
      <w:pPr>
        <w:pStyle w:val="a0"/>
        <w:spacing w:line="520" w:lineRule="exact"/>
        <w:rPr>
          <w:rFonts w:ascii="仿宋" w:eastAsia="仿宋" w:hAnsi="仿宋"/>
          <w:sz w:val="28"/>
          <w:szCs w:val="28"/>
        </w:rPr>
      </w:pPr>
      <w:r>
        <w:rPr>
          <w:rFonts w:ascii="仿宋" w:eastAsia="仿宋" w:hAnsi="仿宋" w:cs="宋体" w:hint="eastAsia"/>
          <w:sz w:val="28"/>
          <w:szCs w:val="28"/>
        </w:rPr>
        <w:t xml:space="preserve">  </w:t>
      </w:r>
      <w:r>
        <w:rPr>
          <w:rFonts w:ascii="仿宋" w:eastAsia="仿宋" w:hAnsi="仿宋" w:cs="宋体" w:hint="eastAsia"/>
          <w:kern w:val="2"/>
          <w:sz w:val="28"/>
          <w:szCs w:val="28"/>
        </w:rPr>
        <w:t xml:space="preserve">  </w:t>
      </w:r>
      <w:r>
        <w:rPr>
          <w:rFonts w:ascii="仿宋" w:eastAsia="仿宋" w:hAnsi="仿宋" w:cs="宋体" w:hint="eastAsia"/>
          <w:kern w:val="2"/>
          <w:sz w:val="28"/>
          <w:szCs w:val="28"/>
        </w:rPr>
        <w:t>调压站区域硬化及封闭：硬化调压站区域面积约</w:t>
      </w:r>
      <w:r>
        <w:rPr>
          <w:rFonts w:ascii="仿宋" w:eastAsia="仿宋" w:hAnsi="仿宋" w:cs="宋体" w:hint="eastAsia"/>
          <w:kern w:val="2"/>
          <w:sz w:val="28"/>
          <w:szCs w:val="28"/>
        </w:rPr>
        <w:t>270</w:t>
      </w:r>
      <w:r>
        <w:rPr>
          <w:rFonts w:ascii="仿宋" w:eastAsia="仿宋" w:hAnsi="仿宋" w:cs="宋体" w:hint="eastAsia"/>
          <w:kern w:val="2"/>
          <w:sz w:val="28"/>
          <w:szCs w:val="28"/>
        </w:rPr>
        <w:t>㎡，厚度为</w:t>
      </w:r>
      <w:r>
        <w:rPr>
          <w:rFonts w:ascii="仿宋" w:eastAsia="仿宋" w:hAnsi="仿宋" w:cs="宋体" w:hint="eastAsia"/>
          <w:kern w:val="2"/>
          <w:sz w:val="28"/>
          <w:szCs w:val="28"/>
        </w:rPr>
        <w:t>100mm</w:t>
      </w:r>
      <w:r>
        <w:rPr>
          <w:rFonts w:ascii="仿宋" w:eastAsia="仿宋" w:hAnsi="仿宋" w:cs="宋体" w:hint="eastAsia"/>
          <w:kern w:val="2"/>
          <w:sz w:val="28"/>
          <w:szCs w:val="28"/>
        </w:rPr>
        <w:t>，使用标号为</w:t>
      </w:r>
      <w:r>
        <w:rPr>
          <w:rFonts w:ascii="仿宋" w:eastAsia="仿宋" w:hAnsi="仿宋" w:cs="宋体" w:hint="eastAsia"/>
          <w:kern w:val="2"/>
          <w:sz w:val="28"/>
          <w:szCs w:val="28"/>
        </w:rPr>
        <w:t>C20</w:t>
      </w:r>
      <w:r>
        <w:rPr>
          <w:rFonts w:ascii="仿宋" w:eastAsia="仿宋" w:hAnsi="仿宋" w:cs="宋体" w:hint="eastAsia"/>
          <w:kern w:val="2"/>
          <w:sz w:val="28"/>
          <w:szCs w:val="28"/>
        </w:rPr>
        <w:t>的商品混凝土。封闭栏杆长度为</w:t>
      </w:r>
      <w:r>
        <w:rPr>
          <w:rFonts w:ascii="仿宋" w:eastAsia="仿宋" w:hAnsi="仿宋" w:cs="宋体" w:hint="eastAsia"/>
          <w:kern w:val="2"/>
          <w:sz w:val="28"/>
          <w:szCs w:val="28"/>
        </w:rPr>
        <w:t>90m</w:t>
      </w:r>
      <w:r>
        <w:rPr>
          <w:rFonts w:ascii="仿宋" w:eastAsia="仿宋" w:hAnsi="仿宋" w:cs="宋体" w:hint="eastAsia"/>
          <w:kern w:val="2"/>
          <w:sz w:val="28"/>
          <w:szCs w:val="28"/>
        </w:rPr>
        <w:t>，栏杆高度为</w:t>
      </w:r>
      <w:r>
        <w:rPr>
          <w:rFonts w:ascii="仿宋" w:eastAsia="仿宋" w:hAnsi="仿宋" w:cs="宋体" w:hint="eastAsia"/>
          <w:kern w:val="2"/>
          <w:sz w:val="28"/>
          <w:szCs w:val="28"/>
        </w:rPr>
        <w:t>2m</w:t>
      </w:r>
      <w:r>
        <w:rPr>
          <w:rFonts w:ascii="仿宋" w:eastAsia="仿宋" w:hAnsi="仿宋" w:cs="宋体" w:hint="eastAsia"/>
          <w:kern w:val="2"/>
          <w:sz w:val="28"/>
          <w:szCs w:val="28"/>
        </w:rPr>
        <w:t>，设置简易门并上锁，涂刷黄色警示漆。</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相关要求：道路硬化的具体做法为，基层处理（场地平整，素土压实）→支设模板（道路长度为</w:t>
      </w:r>
      <w:r>
        <w:rPr>
          <w:rFonts w:ascii="仿宋" w:eastAsia="仿宋" w:hAnsi="仿宋" w:cs="宋体" w:hint="eastAsia"/>
          <w:sz w:val="28"/>
          <w:szCs w:val="28"/>
        </w:rPr>
        <w:t>195m</w:t>
      </w:r>
      <w:r>
        <w:rPr>
          <w:rFonts w:ascii="仿宋" w:eastAsia="仿宋" w:hAnsi="仿宋" w:cs="宋体" w:hint="eastAsia"/>
          <w:sz w:val="28"/>
          <w:szCs w:val="28"/>
        </w:rPr>
        <w:t>，宽度为</w:t>
      </w:r>
      <w:r>
        <w:rPr>
          <w:rFonts w:ascii="仿宋" w:eastAsia="仿宋" w:hAnsi="仿宋" w:cs="宋体" w:hint="eastAsia"/>
          <w:sz w:val="28"/>
          <w:szCs w:val="28"/>
        </w:rPr>
        <w:t>4m</w:t>
      </w:r>
      <w:r>
        <w:rPr>
          <w:rFonts w:ascii="仿宋" w:eastAsia="仿宋" w:hAnsi="仿宋" w:cs="宋体" w:hint="eastAsia"/>
          <w:sz w:val="28"/>
          <w:szCs w:val="28"/>
        </w:rPr>
        <w:t>，厚</w:t>
      </w:r>
      <w:r>
        <w:rPr>
          <w:rFonts w:ascii="仿宋" w:eastAsia="仿宋" w:hAnsi="仿宋" w:cs="宋体" w:hint="eastAsia"/>
          <w:sz w:val="28"/>
          <w:szCs w:val="28"/>
        </w:rPr>
        <w:t>200mm</w:t>
      </w:r>
      <w:r>
        <w:rPr>
          <w:rFonts w:ascii="仿宋" w:eastAsia="仿宋" w:hAnsi="仿宋" w:cs="宋体" w:hint="eastAsia"/>
          <w:sz w:val="28"/>
          <w:szCs w:val="28"/>
        </w:rPr>
        <w:t>）→</w:t>
      </w:r>
      <w:r>
        <w:rPr>
          <w:rFonts w:ascii="仿宋" w:eastAsia="仿宋" w:hAnsi="仿宋" w:cs="宋体" w:hint="eastAsia"/>
          <w:sz w:val="28"/>
          <w:szCs w:val="28"/>
        </w:rPr>
        <w:t>20mm</w:t>
      </w:r>
      <w:r>
        <w:rPr>
          <w:rFonts w:ascii="仿宋" w:eastAsia="仿宋" w:hAnsi="仿宋" w:cs="宋体" w:hint="eastAsia"/>
          <w:sz w:val="28"/>
          <w:szCs w:val="28"/>
        </w:rPr>
        <w:t>厚砂垫层→浇筑混凝土→切割变形缝→浇水养护。道路硬化施</w:t>
      </w:r>
      <w:r>
        <w:rPr>
          <w:rFonts w:ascii="仿宋" w:eastAsia="仿宋" w:hAnsi="仿宋" w:cs="宋体" w:hint="eastAsia"/>
          <w:sz w:val="28"/>
          <w:szCs w:val="28"/>
        </w:rPr>
        <w:lastRenderedPageBreak/>
        <w:t>工期间，须按照要求提前修整临时通行道路，临时道路洒水降尘。硬化路面向两侧找坡，要求路基压实度不小于</w:t>
      </w:r>
      <w:r>
        <w:rPr>
          <w:rFonts w:ascii="仿宋" w:eastAsia="仿宋" w:hAnsi="仿宋" w:cs="宋体" w:hint="eastAsia"/>
          <w:sz w:val="28"/>
          <w:szCs w:val="28"/>
        </w:rPr>
        <w:t>95%</w:t>
      </w:r>
      <w:r>
        <w:rPr>
          <w:rFonts w:ascii="仿宋" w:eastAsia="仿宋" w:hAnsi="仿宋" w:cs="宋体" w:hint="eastAsia"/>
          <w:sz w:val="28"/>
          <w:szCs w:val="28"/>
        </w:rPr>
        <w:t>，并高出地面，排水通畅，以防雨水浸泡路基，</w:t>
      </w:r>
      <w:r>
        <w:rPr>
          <w:rFonts w:ascii="仿宋" w:eastAsia="仿宋" w:hAnsi="仿宋" w:cs="宋体" w:hint="eastAsia"/>
          <w:sz w:val="28"/>
          <w:szCs w:val="28"/>
        </w:rPr>
        <w:t>道面</w:t>
      </w:r>
      <w:r>
        <w:rPr>
          <w:rFonts w:ascii="仿宋" w:eastAsia="仿宋" w:hAnsi="仿宋" w:cs="宋体" w:hint="eastAsia"/>
          <w:sz w:val="28"/>
          <w:szCs w:val="28"/>
        </w:rPr>
        <w:t>混凝土</w:t>
      </w:r>
      <w:r>
        <w:rPr>
          <w:rFonts w:ascii="仿宋" w:eastAsia="仿宋" w:hAnsi="仿宋" w:cs="宋体" w:hint="eastAsia"/>
          <w:sz w:val="28"/>
          <w:szCs w:val="28"/>
        </w:rPr>
        <w:t>振捣密实，面层采用多次抹压成型，表面平整</w:t>
      </w:r>
      <w:r>
        <w:rPr>
          <w:rFonts w:ascii="仿宋" w:eastAsia="仿宋" w:hAnsi="仿宋" w:cs="宋体" w:hint="eastAsia"/>
          <w:sz w:val="28"/>
          <w:szCs w:val="28"/>
        </w:rPr>
        <w:t>，施工完成后路面两侧使用碎石回填找坡。</w:t>
      </w:r>
      <w:r>
        <w:rPr>
          <w:rFonts w:ascii="仿宋" w:eastAsia="仿宋" w:hAnsi="仿宋" w:cs="宋体" w:hint="eastAsia"/>
          <w:sz w:val="28"/>
          <w:szCs w:val="28"/>
        </w:rPr>
        <w:t>停车场硬化做法及要求同路面，硬化区域有</w:t>
      </w:r>
      <w:r>
        <w:rPr>
          <w:rFonts w:ascii="仿宋" w:eastAsia="仿宋" w:hAnsi="仿宋" w:cs="宋体" w:hint="eastAsia"/>
          <w:sz w:val="28"/>
          <w:szCs w:val="28"/>
        </w:rPr>
        <w:t>1</w:t>
      </w:r>
      <w:r>
        <w:rPr>
          <w:rFonts w:ascii="仿宋" w:eastAsia="仿宋" w:hAnsi="仿宋" w:cs="宋体" w:hint="eastAsia"/>
          <w:sz w:val="28"/>
          <w:szCs w:val="28"/>
        </w:rPr>
        <w:t>个高出地面的井盖需处理，</w:t>
      </w:r>
      <w:r>
        <w:rPr>
          <w:rFonts w:ascii="仿宋" w:eastAsia="仿宋" w:hAnsi="仿宋" w:cs="宋体" w:hint="eastAsia"/>
          <w:sz w:val="28"/>
          <w:szCs w:val="28"/>
        </w:rPr>
        <w:t>按照要求找坡便于排水，</w:t>
      </w:r>
      <w:r>
        <w:rPr>
          <w:rFonts w:ascii="仿宋" w:eastAsia="仿宋" w:hAnsi="仿宋" w:cs="宋体" w:hint="eastAsia"/>
          <w:sz w:val="28"/>
          <w:szCs w:val="28"/>
        </w:rPr>
        <w:t>停车场硬化后按照规范要求切割变形缝，按要求划停车线。园区东侧大门至硬化道路修整的临时路压实路基，铺设碎石或废旧沥青后压实压紧，要求多次洒水压实。</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调压站区域硬化及封闭具体做法为，基层处理（场地平整，原土夯实）→硬化找坡（</w:t>
      </w:r>
      <w:r>
        <w:rPr>
          <w:rFonts w:ascii="仿宋" w:eastAsia="仿宋" w:hAnsi="仿宋" w:cs="宋体" w:hint="eastAsia"/>
          <w:sz w:val="28"/>
          <w:szCs w:val="28"/>
        </w:rPr>
        <w:t>C20</w:t>
      </w:r>
      <w:r>
        <w:rPr>
          <w:rFonts w:ascii="仿宋" w:eastAsia="仿宋" w:hAnsi="仿宋" w:cs="宋体" w:hint="eastAsia"/>
          <w:sz w:val="28"/>
          <w:szCs w:val="28"/>
        </w:rPr>
        <w:t>混凝土硬化面积</w:t>
      </w:r>
      <w:r>
        <w:rPr>
          <w:rFonts w:ascii="仿宋" w:eastAsia="仿宋" w:hAnsi="仿宋" w:cs="宋体" w:hint="eastAsia"/>
          <w:sz w:val="28"/>
          <w:szCs w:val="28"/>
        </w:rPr>
        <w:t>270</w:t>
      </w:r>
      <w:r>
        <w:rPr>
          <w:rFonts w:ascii="仿宋" w:eastAsia="仿宋" w:hAnsi="仿宋" w:cs="宋体" w:hint="eastAsia"/>
          <w:sz w:val="28"/>
          <w:szCs w:val="28"/>
        </w:rPr>
        <w:t>㎡，厚度</w:t>
      </w:r>
      <w:r>
        <w:rPr>
          <w:rFonts w:ascii="仿宋" w:eastAsia="仿宋" w:hAnsi="仿宋" w:cs="宋体" w:hint="eastAsia"/>
          <w:sz w:val="28"/>
          <w:szCs w:val="28"/>
        </w:rPr>
        <w:t>100mm</w:t>
      </w:r>
      <w:r>
        <w:rPr>
          <w:rFonts w:ascii="仿宋" w:eastAsia="仿宋" w:hAnsi="仿宋" w:cs="宋体" w:hint="eastAsia"/>
          <w:sz w:val="28"/>
          <w:szCs w:val="28"/>
        </w:rPr>
        <w:t>）→焊接安装栏杆（栏杆长度为</w:t>
      </w:r>
      <w:r>
        <w:rPr>
          <w:rFonts w:ascii="仿宋" w:eastAsia="仿宋" w:hAnsi="仿宋" w:cs="宋体" w:hint="eastAsia"/>
          <w:sz w:val="28"/>
          <w:szCs w:val="28"/>
        </w:rPr>
        <w:t>90m,</w:t>
      </w:r>
      <w:r>
        <w:rPr>
          <w:rFonts w:ascii="仿宋" w:eastAsia="仿宋" w:hAnsi="仿宋" w:cs="宋体" w:hint="eastAsia"/>
          <w:sz w:val="28"/>
          <w:szCs w:val="28"/>
        </w:rPr>
        <w:t>栏杆高度为</w:t>
      </w:r>
      <w:r>
        <w:rPr>
          <w:rFonts w:ascii="仿宋" w:eastAsia="仿宋" w:hAnsi="仿宋" w:cs="宋体" w:hint="eastAsia"/>
          <w:sz w:val="28"/>
          <w:szCs w:val="28"/>
        </w:rPr>
        <w:t>2m</w:t>
      </w:r>
      <w:r>
        <w:rPr>
          <w:rFonts w:ascii="仿宋" w:eastAsia="仿宋" w:hAnsi="仿宋" w:cs="宋体" w:hint="eastAsia"/>
          <w:sz w:val="28"/>
          <w:szCs w:val="28"/>
        </w:rPr>
        <w:t>，栏杆格栅采用壁厚为</w:t>
      </w:r>
      <w:r>
        <w:rPr>
          <w:rFonts w:ascii="仿宋" w:eastAsia="仿宋" w:hAnsi="仿宋" w:cs="宋体" w:hint="eastAsia"/>
          <w:sz w:val="28"/>
          <w:szCs w:val="28"/>
        </w:rPr>
        <w:t>1m</w:t>
      </w:r>
      <w:r>
        <w:rPr>
          <w:rFonts w:ascii="仿宋" w:eastAsia="仿宋" w:hAnsi="仿宋" w:cs="宋体" w:hint="eastAsia"/>
          <w:sz w:val="28"/>
          <w:szCs w:val="28"/>
        </w:rPr>
        <w:t>m</w:t>
      </w:r>
      <w:r>
        <w:rPr>
          <w:rFonts w:ascii="仿宋" w:eastAsia="仿宋" w:hAnsi="仿宋" w:cs="宋体" w:hint="eastAsia"/>
          <w:sz w:val="28"/>
          <w:szCs w:val="28"/>
        </w:rPr>
        <w:t>的</w:t>
      </w:r>
      <w:r>
        <w:rPr>
          <w:rFonts w:ascii="仿宋" w:eastAsia="仿宋" w:hAnsi="仿宋" w:cs="宋体" w:hint="eastAsia"/>
          <w:sz w:val="28"/>
          <w:szCs w:val="28"/>
        </w:rPr>
        <w:t>30mm</w:t>
      </w:r>
      <w:r>
        <w:rPr>
          <w:rFonts w:ascii="仿宋" w:eastAsia="仿宋" w:hAnsi="仿宋" w:cs="宋体" w:hint="eastAsia"/>
          <w:sz w:val="28"/>
          <w:szCs w:val="28"/>
        </w:rPr>
        <w:t>×</w:t>
      </w:r>
      <w:r>
        <w:rPr>
          <w:rFonts w:ascii="仿宋" w:eastAsia="仿宋" w:hAnsi="仿宋" w:cs="宋体" w:hint="eastAsia"/>
          <w:sz w:val="28"/>
          <w:szCs w:val="28"/>
        </w:rPr>
        <w:t>30mm</w:t>
      </w:r>
      <w:r>
        <w:rPr>
          <w:rFonts w:ascii="仿宋" w:eastAsia="仿宋" w:hAnsi="仿宋" w:cs="宋体" w:hint="eastAsia"/>
          <w:sz w:val="28"/>
          <w:szCs w:val="28"/>
        </w:rPr>
        <w:t>方钢；间隔</w:t>
      </w:r>
      <w:r>
        <w:rPr>
          <w:rFonts w:ascii="仿宋" w:eastAsia="仿宋" w:hAnsi="仿宋" w:cs="宋体" w:hint="eastAsia"/>
          <w:sz w:val="28"/>
          <w:szCs w:val="28"/>
        </w:rPr>
        <w:t>4</w:t>
      </w:r>
      <w:r>
        <w:rPr>
          <w:rFonts w:ascii="仿宋" w:eastAsia="仿宋" w:hAnsi="仿宋" w:cs="宋体" w:hint="eastAsia"/>
          <w:sz w:val="28"/>
          <w:szCs w:val="28"/>
        </w:rPr>
        <w:t>米、转角开门等位置设置规格为壁厚</w:t>
      </w:r>
      <w:r>
        <w:rPr>
          <w:rFonts w:ascii="仿宋" w:eastAsia="仿宋" w:hAnsi="仿宋" w:cs="宋体" w:hint="eastAsia"/>
          <w:sz w:val="28"/>
          <w:szCs w:val="28"/>
        </w:rPr>
        <w:t>1.5mm</w:t>
      </w:r>
      <w:r>
        <w:rPr>
          <w:rFonts w:ascii="仿宋" w:eastAsia="仿宋" w:hAnsi="仿宋" w:cs="宋体" w:hint="eastAsia"/>
          <w:sz w:val="28"/>
          <w:szCs w:val="28"/>
        </w:rPr>
        <w:t>的</w:t>
      </w:r>
      <w:r>
        <w:rPr>
          <w:rFonts w:ascii="仿宋" w:eastAsia="仿宋" w:hAnsi="仿宋" w:cs="宋体" w:hint="eastAsia"/>
          <w:sz w:val="28"/>
          <w:szCs w:val="28"/>
        </w:rPr>
        <w:t>80mm</w:t>
      </w:r>
      <w:r>
        <w:rPr>
          <w:rFonts w:ascii="仿宋" w:eastAsia="仿宋" w:hAnsi="仿宋" w:cs="宋体" w:hint="eastAsia"/>
          <w:sz w:val="28"/>
          <w:szCs w:val="28"/>
        </w:rPr>
        <w:t>×</w:t>
      </w:r>
      <w:r>
        <w:rPr>
          <w:rFonts w:ascii="仿宋" w:eastAsia="仿宋" w:hAnsi="仿宋" w:cs="宋体" w:hint="eastAsia"/>
          <w:sz w:val="28"/>
          <w:szCs w:val="28"/>
        </w:rPr>
        <w:t>80mm</w:t>
      </w:r>
      <w:r>
        <w:rPr>
          <w:rFonts w:ascii="仿宋" w:eastAsia="仿宋" w:hAnsi="仿宋" w:cs="宋体" w:hint="eastAsia"/>
          <w:sz w:val="28"/>
          <w:szCs w:val="28"/>
        </w:rPr>
        <w:t>竖向方钢立柱）→涂刷黄色警示油漆。</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项目地点：中农威特生物医药基地项目，位于兰州高新区定连园区，北侧界沿高新区纬二十二路主干道，西侧界部分沿经二路主干道，东侧界与西脉科技公司相邻，南侧界沿纬二十三路主干道。</w:t>
      </w:r>
      <w:r>
        <w:rPr>
          <w:rFonts w:ascii="仿宋" w:eastAsia="仿宋" w:hAnsi="仿宋" w:cs="宋体" w:hint="eastAsia"/>
          <w:sz w:val="28"/>
          <w:szCs w:val="28"/>
        </w:rPr>
        <w:t xml:space="preserve"> </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服务周期：合同签订后，</w:t>
      </w:r>
      <w:r>
        <w:rPr>
          <w:rFonts w:ascii="仿宋" w:eastAsia="仿宋" w:hAnsi="仿宋" w:cs="宋体" w:hint="eastAsia"/>
          <w:sz w:val="28"/>
          <w:szCs w:val="28"/>
        </w:rPr>
        <w:t>3</w:t>
      </w:r>
      <w:r>
        <w:rPr>
          <w:rFonts w:ascii="仿宋" w:eastAsia="仿宋" w:hAnsi="仿宋" w:cs="宋体" w:hint="eastAsia"/>
          <w:sz w:val="28"/>
          <w:szCs w:val="28"/>
        </w:rPr>
        <w:t>0</w:t>
      </w:r>
      <w:r>
        <w:rPr>
          <w:rFonts w:ascii="仿宋" w:eastAsia="仿宋" w:hAnsi="仿宋" w:cs="宋体" w:hint="eastAsia"/>
          <w:sz w:val="28"/>
          <w:szCs w:val="28"/>
        </w:rPr>
        <w:t>个日历天内完成所有施工内容。</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三、竞争性谈判时间</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2022</w:t>
      </w:r>
      <w:r>
        <w:rPr>
          <w:rFonts w:ascii="仿宋" w:eastAsia="仿宋" w:hAnsi="仿宋" w:cs="宋体" w:hint="eastAsia"/>
          <w:sz w:val="28"/>
          <w:szCs w:val="28"/>
        </w:rPr>
        <w:t>年</w:t>
      </w:r>
      <w:r>
        <w:rPr>
          <w:rFonts w:ascii="仿宋" w:eastAsia="仿宋" w:hAnsi="仿宋" w:cs="宋体" w:hint="eastAsia"/>
          <w:sz w:val="28"/>
          <w:szCs w:val="28"/>
        </w:rPr>
        <w:t>5</w:t>
      </w:r>
      <w:r>
        <w:rPr>
          <w:rFonts w:ascii="仿宋" w:eastAsia="仿宋" w:hAnsi="仿宋" w:cs="宋体" w:hint="eastAsia"/>
          <w:sz w:val="28"/>
          <w:szCs w:val="28"/>
        </w:rPr>
        <w:t>月</w:t>
      </w:r>
      <w:r>
        <w:rPr>
          <w:rFonts w:ascii="仿宋" w:eastAsia="仿宋" w:hAnsi="仿宋" w:cs="宋体" w:hint="eastAsia"/>
          <w:sz w:val="28"/>
          <w:szCs w:val="28"/>
        </w:rPr>
        <w:t>5</w:t>
      </w:r>
      <w:r>
        <w:rPr>
          <w:rFonts w:ascii="仿宋" w:eastAsia="仿宋" w:hAnsi="仿宋" w:cs="宋体" w:hint="eastAsia"/>
          <w:sz w:val="28"/>
          <w:szCs w:val="28"/>
        </w:rPr>
        <w:t>日上午</w:t>
      </w:r>
      <w:r>
        <w:rPr>
          <w:rFonts w:ascii="仿宋" w:eastAsia="仿宋" w:hAnsi="仿宋" w:cs="宋体" w:hint="eastAsia"/>
          <w:sz w:val="28"/>
          <w:szCs w:val="28"/>
        </w:rPr>
        <w:t>9:30</w:t>
      </w:r>
      <w:r>
        <w:rPr>
          <w:rFonts w:ascii="仿宋" w:eastAsia="仿宋" w:hAnsi="仿宋" w:cs="宋体" w:hint="eastAsia"/>
          <w:sz w:val="28"/>
          <w:szCs w:val="28"/>
        </w:rPr>
        <w:t>分。</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四、竞争性谈判地点</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中农威特生物科技股份有限公司采购部会议室（兰州兽医研究所图书馆西北</w:t>
      </w:r>
      <w:r>
        <w:rPr>
          <w:rFonts w:ascii="仿宋" w:eastAsia="仿宋" w:hAnsi="仿宋" w:cs="宋体" w:hint="eastAsia"/>
          <w:sz w:val="28"/>
          <w:szCs w:val="28"/>
        </w:rPr>
        <w:t>侧库房</w:t>
      </w:r>
      <w:r>
        <w:rPr>
          <w:rFonts w:ascii="仿宋" w:eastAsia="仿宋" w:hAnsi="仿宋" w:cs="宋体" w:hint="eastAsia"/>
          <w:sz w:val="28"/>
          <w:szCs w:val="28"/>
        </w:rPr>
        <w:t>2</w:t>
      </w:r>
      <w:r>
        <w:rPr>
          <w:rFonts w:ascii="仿宋" w:eastAsia="仿宋" w:hAnsi="仿宋" w:cs="宋体" w:hint="eastAsia"/>
          <w:sz w:val="28"/>
          <w:szCs w:val="28"/>
        </w:rPr>
        <w:t>楼）</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文件的份数：报价人应编制正本一份，副本一份。</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报价人应将报价文件密封提交，于</w:t>
      </w:r>
      <w:r>
        <w:rPr>
          <w:rFonts w:ascii="仿宋" w:eastAsia="仿宋" w:hAnsi="仿宋" w:cs="宋体" w:hint="eastAsia"/>
          <w:sz w:val="28"/>
          <w:szCs w:val="28"/>
        </w:rPr>
        <w:t>2022</w:t>
      </w:r>
      <w:r>
        <w:rPr>
          <w:rFonts w:ascii="仿宋" w:eastAsia="仿宋" w:hAnsi="仿宋" w:cs="宋体" w:hint="eastAsia"/>
          <w:sz w:val="28"/>
          <w:szCs w:val="28"/>
        </w:rPr>
        <w:t>年</w:t>
      </w:r>
      <w:r>
        <w:rPr>
          <w:rFonts w:ascii="仿宋" w:eastAsia="仿宋" w:hAnsi="仿宋" w:cs="宋体" w:hint="eastAsia"/>
          <w:sz w:val="28"/>
          <w:szCs w:val="28"/>
        </w:rPr>
        <w:t>5</w:t>
      </w:r>
      <w:r>
        <w:rPr>
          <w:rFonts w:ascii="仿宋" w:eastAsia="仿宋" w:hAnsi="仿宋" w:cs="宋体" w:hint="eastAsia"/>
          <w:sz w:val="28"/>
          <w:szCs w:val="28"/>
        </w:rPr>
        <w:t>月</w:t>
      </w:r>
      <w:r>
        <w:rPr>
          <w:rFonts w:ascii="仿宋" w:eastAsia="仿宋" w:hAnsi="仿宋" w:cs="宋体" w:hint="eastAsia"/>
          <w:sz w:val="28"/>
          <w:szCs w:val="28"/>
        </w:rPr>
        <w:t>5</w:t>
      </w:r>
      <w:bookmarkStart w:id="4" w:name="_GoBack"/>
      <w:bookmarkEnd w:id="4"/>
      <w:r>
        <w:rPr>
          <w:rFonts w:ascii="仿宋" w:eastAsia="仿宋" w:hAnsi="仿宋" w:cs="宋体" w:hint="eastAsia"/>
          <w:sz w:val="28"/>
          <w:szCs w:val="28"/>
        </w:rPr>
        <w:t>日上午</w:t>
      </w:r>
      <w:r>
        <w:rPr>
          <w:rFonts w:ascii="仿宋" w:eastAsia="仿宋" w:hAnsi="仿宋" w:cs="宋体" w:hint="eastAsia"/>
          <w:sz w:val="28"/>
          <w:szCs w:val="28"/>
        </w:rPr>
        <w:t>9:00</w:t>
      </w:r>
      <w:r>
        <w:rPr>
          <w:rFonts w:ascii="仿宋" w:eastAsia="仿宋" w:hAnsi="仿宋" w:cs="宋体" w:hint="eastAsia"/>
          <w:sz w:val="28"/>
          <w:szCs w:val="28"/>
        </w:rPr>
        <w:t>分之前</w:t>
      </w:r>
      <w:r>
        <w:rPr>
          <w:rFonts w:ascii="仿宋" w:eastAsia="仿宋" w:hAnsi="仿宋" w:cs="宋体" w:hint="eastAsia"/>
          <w:sz w:val="28"/>
          <w:szCs w:val="28"/>
        </w:rPr>
        <w:t>,</w:t>
      </w:r>
      <w:r>
        <w:rPr>
          <w:rFonts w:ascii="仿宋" w:eastAsia="仿宋" w:hAnsi="仿宋" w:cs="宋体" w:hint="eastAsia"/>
          <w:sz w:val="28"/>
          <w:szCs w:val="28"/>
        </w:rPr>
        <w:t>送达兰州兽医研究所门口（兰州市城关区盐场堡徐家坪</w:t>
      </w:r>
      <w:r>
        <w:rPr>
          <w:rFonts w:ascii="仿宋" w:eastAsia="仿宋" w:hAnsi="仿宋" w:cs="宋体" w:hint="eastAsia"/>
          <w:sz w:val="28"/>
          <w:szCs w:val="28"/>
        </w:rPr>
        <w:t>1</w:t>
      </w:r>
      <w:r>
        <w:rPr>
          <w:rFonts w:ascii="仿宋" w:eastAsia="仿宋" w:hAnsi="仿宋" w:cs="宋体" w:hint="eastAsia"/>
          <w:sz w:val="28"/>
          <w:szCs w:val="28"/>
        </w:rPr>
        <w:t>号），</w:t>
      </w:r>
      <w:r>
        <w:rPr>
          <w:rFonts w:ascii="仿宋" w:eastAsia="仿宋" w:hAnsi="仿宋" w:cs="宋体" w:hint="eastAsia"/>
          <w:sz w:val="28"/>
          <w:szCs w:val="28"/>
        </w:rPr>
        <w:lastRenderedPageBreak/>
        <w:t>过时拒绝接收。</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EB5509" w:rsidRDefault="00A1421F">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）《企业营业执照》、《税务登记证》、《组织机构代码证》或三证合一以及相应的资质证明文件复印件一套（复印件）</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）提供法定代表人身份证（复印件）</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）法定代表人授权函及被授权人身份证（复印件）</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hint="eastAsia"/>
          <w:sz w:val="28"/>
          <w:szCs w:val="28"/>
        </w:rPr>
        <w:t>4</w:t>
      </w:r>
      <w:r>
        <w:rPr>
          <w:rFonts w:ascii="仿宋" w:eastAsia="仿宋" w:hAnsi="仿宋" w:cs="宋体" w:hint="eastAsia"/>
          <w:sz w:val="28"/>
          <w:szCs w:val="28"/>
        </w:rPr>
        <w:t>）具有建设行政主管部门颁发的房屋建筑工程施工总承包三级及以上资质。</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hint="eastAsia"/>
          <w:sz w:val="28"/>
          <w:szCs w:val="28"/>
        </w:rPr>
        <w:t>5</w:t>
      </w:r>
      <w:r>
        <w:rPr>
          <w:rFonts w:ascii="仿宋" w:eastAsia="仿宋" w:hAnsi="仿宋" w:cs="宋体" w:hint="eastAsia"/>
          <w:sz w:val="28"/>
          <w:szCs w:val="28"/>
        </w:rPr>
        <w:t>）有效的安全生产许可证（复印件）</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hint="eastAsia"/>
          <w:sz w:val="28"/>
          <w:szCs w:val="28"/>
        </w:rPr>
        <w:t>5</w:t>
      </w:r>
      <w:r>
        <w:rPr>
          <w:rFonts w:ascii="仿宋" w:eastAsia="仿宋" w:hAnsi="仿宋" w:cs="宋体" w:hint="eastAsia"/>
          <w:sz w:val="28"/>
          <w:szCs w:val="28"/>
        </w:rPr>
        <w:t>）不接受联合体应答方式，不允许任何形式的分包或转包</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hint="eastAsia"/>
          <w:sz w:val="28"/>
          <w:szCs w:val="28"/>
        </w:rPr>
        <w:t>6</w:t>
      </w:r>
      <w:r>
        <w:rPr>
          <w:rFonts w:ascii="仿宋" w:eastAsia="仿宋" w:hAnsi="仿宋" w:cs="宋体" w:hint="eastAsia"/>
          <w:sz w:val="28"/>
          <w:szCs w:val="28"/>
        </w:rPr>
        <w:t>）供应商认为觉得有必要提交的其他相关证明材料</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w:t>
      </w:r>
      <w:r>
        <w:rPr>
          <w:rFonts w:ascii="仿宋" w:eastAsia="仿宋" w:hAnsi="仿宋" w:cs="宋体"/>
          <w:sz w:val="28"/>
          <w:szCs w:val="28"/>
        </w:rPr>
        <w:t>1</w:t>
      </w:r>
      <w:r>
        <w:rPr>
          <w:rFonts w:ascii="仿宋" w:eastAsia="仿宋" w:hAnsi="仿宋" w:cs="宋体" w:hint="eastAsia"/>
          <w:sz w:val="28"/>
          <w:szCs w:val="28"/>
        </w:rPr>
        <w:t>）项为有效期内通过上年度年检或复审的证书，若法定代表人参加询价谈判，须提供第（</w:t>
      </w:r>
      <w:r>
        <w:rPr>
          <w:rFonts w:ascii="仿宋" w:eastAsia="仿宋" w:hAnsi="仿宋" w:cs="宋体"/>
          <w:sz w:val="28"/>
          <w:szCs w:val="28"/>
        </w:rPr>
        <w:t>2</w:t>
      </w:r>
      <w:r>
        <w:rPr>
          <w:rFonts w:ascii="仿宋" w:eastAsia="仿宋" w:hAnsi="仿宋" w:cs="宋体" w:hint="eastAsia"/>
          <w:sz w:val="28"/>
          <w:szCs w:val="28"/>
        </w:rPr>
        <w:t>）项，若</w:t>
      </w:r>
      <w:r>
        <w:rPr>
          <w:rFonts w:ascii="仿宋" w:eastAsia="仿宋" w:hAnsi="仿宋" w:cs="宋体" w:hint="eastAsia"/>
          <w:sz w:val="28"/>
          <w:szCs w:val="28"/>
        </w:rPr>
        <w:t>法人授权人参加询价谈判，须提供第（</w:t>
      </w:r>
      <w:r>
        <w:rPr>
          <w:rFonts w:ascii="仿宋" w:eastAsia="仿宋" w:hAnsi="仿宋" w:cs="宋体"/>
          <w:sz w:val="28"/>
          <w:szCs w:val="28"/>
        </w:rPr>
        <w:t>2</w:t>
      </w:r>
      <w:r>
        <w:rPr>
          <w:rFonts w:ascii="仿宋" w:eastAsia="仿宋" w:hAnsi="仿宋" w:cs="宋体" w:hint="eastAsia"/>
          <w:sz w:val="28"/>
          <w:szCs w:val="28"/>
        </w:rPr>
        <w:t>）和第（</w:t>
      </w:r>
      <w:r>
        <w:rPr>
          <w:rFonts w:ascii="仿宋" w:eastAsia="仿宋" w:hAnsi="仿宋" w:cs="宋体" w:hint="eastAsia"/>
          <w:sz w:val="28"/>
          <w:szCs w:val="28"/>
        </w:rPr>
        <w:t>3</w:t>
      </w:r>
      <w:r>
        <w:rPr>
          <w:rFonts w:ascii="仿宋" w:eastAsia="仿宋" w:hAnsi="仿宋" w:cs="宋体" w:hint="eastAsia"/>
          <w:sz w:val="28"/>
          <w:szCs w:val="28"/>
        </w:rPr>
        <w:t>）项。</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报价人编写的报价文件应按顺序包括</w:t>
      </w:r>
      <w:r>
        <w:rPr>
          <w:rFonts w:ascii="仿宋" w:eastAsia="仿宋" w:hAnsi="仿宋" w:cs="宋体" w:hint="eastAsia"/>
          <w:sz w:val="28"/>
          <w:szCs w:val="28"/>
        </w:rPr>
        <w:t>(</w:t>
      </w:r>
      <w:r>
        <w:rPr>
          <w:rFonts w:ascii="仿宋" w:eastAsia="仿宋" w:hAnsi="仿宋" w:cs="宋体" w:hint="eastAsia"/>
          <w:sz w:val="28"/>
          <w:szCs w:val="28"/>
        </w:rPr>
        <w:t>但不限于</w:t>
      </w:r>
      <w:r>
        <w:rPr>
          <w:rFonts w:ascii="仿宋" w:eastAsia="仿宋" w:hAnsi="仿宋" w:cs="宋体" w:hint="eastAsia"/>
          <w:sz w:val="28"/>
          <w:szCs w:val="28"/>
        </w:rPr>
        <w:t>)</w:t>
      </w:r>
      <w:r>
        <w:rPr>
          <w:rFonts w:ascii="仿宋" w:eastAsia="仿宋" w:hAnsi="仿宋" w:cs="宋体" w:hint="eastAsia"/>
          <w:sz w:val="28"/>
          <w:szCs w:val="28"/>
        </w:rPr>
        <w:t>下列部分：</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目录</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报价函</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法定代表人身份证复印件、法定代表人授权委托书和身份证复印件</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hint="eastAsia"/>
          <w:sz w:val="28"/>
          <w:szCs w:val="28"/>
        </w:rPr>
        <w:t>三证合一的营业执照复印件以及相应的资质证明文件复印件</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lastRenderedPageBreak/>
        <w:t>5.</w:t>
      </w:r>
      <w:r>
        <w:rPr>
          <w:rFonts w:ascii="仿宋" w:eastAsia="仿宋" w:hAnsi="仿宋" w:cs="宋体" w:hint="eastAsia"/>
          <w:sz w:val="28"/>
          <w:szCs w:val="28"/>
        </w:rPr>
        <w:t>持有有效的安全生产许可证复印件</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报价人提供近</w:t>
      </w:r>
      <w:r>
        <w:rPr>
          <w:rFonts w:ascii="仿宋" w:eastAsia="仿宋" w:hAnsi="仿宋" w:cs="宋体" w:hint="eastAsia"/>
          <w:sz w:val="28"/>
          <w:szCs w:val="28"/>
        </w:rPr>
        <w:t>3</w:t>
      </w:r>
      <w:r>
        <w:rPr>
          <w:rFonts w:ascii="仿宋" w:eastAsia="仿宋" w:hAnsi="仿宋" w:cs="宋体" w:hint="eastAsia"/>
          <w:sz w:val="28"/>
          <w:szCs w:val="28"/>
        </w:rPr>
        <w:t>年类似项目的业绩（以合同为准）</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w:t>
      </w:r>
      <w:r>
        <w:rPr>
          <w:rFonts w:ascii="仿宋" w:eastAsia="仿宋" w:hAnsi="仿宋" w:cs="宋体" w:hint="eastAsia"/>
          <w:sz w:val="28"/>
          <w:szCs w:val="28"/>
        </w:rPr>
        <w:t>报价人需编制有针对性的施工方案，方案应按照规范要求压实和混凝土施工等方面内容，施工管理人员配备、施工机具设备配备等。方案应考虑全面、经济高效、科学合理</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8.</w:t>
      </w:r>
      <w:r>
        <w:rPr>
          <w:rFonts w:ascii="仿宋" w:eastAsia="仿宋" w:hAnsi="仿宋" w:cs="宋体" w:hint="eastAsia"/>
          <w:sz w:val="28"/>
          <w:szCs w:val="28"/>
        </w:rPr>
        <w:t>报价人认为需要提供的其他资料</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采购人不组织踏勘现场，建议自行来项目地点踏勘现场，费用自理。</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hint="eastAsia"/>
          <w:sz w:val="28"/>
          <w:szCs w:val="28"/>
        </w:rPr>
        <w:t>报价指报价人为完成中农威特中农威特医药创新产业园道路硬化、停车场硬化及园区东侧大门至硬化道路修整临时路及调压站区域硬化及封闭等文件第二项“采购内容”要求的所有施工内容实施过程中可能发生的人工、机械、材料、管理、税费及利润等的全部费用，即报价人实行固定总价承包，应综合考虑服务承诺及不可预见风险费用。</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hint="eastAsia"/>
          <w:sz w:val="28"/>
          <w:szCs w:val="28"/>
        </w:rPr>
        <w:t>所有报价均以人民币报价。</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hint="eastAsia"/>
          <w:sz w:val="28"/>
          <w:szCs w:val="28"/>
        </w:rPr>
        <w:t>采购人不接受任何形式的选择报价，只允许一个报价。</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因工期紧，要求中选单位在中选后</w:t>
      </w:r>
      <w:r>
        <w:rPr>
          <w:rFonts w:ascii="仿宋" w:eastAsia="仿宋" w:hAnsi="仿宋" w:cs="宋体" w:hint="eastAsia"/>
          <w:sz w:val="28"/>
          <w:szCs w:val="28"/>
        </w:rPr>
        <w:t>3</w:t>
      </w:r>
      <w:r>
        <w:rPr>
          <w:rFonts w:ascii="仿宋" w:eastAsia="仿宋" w:hAnsi="仿宋" w:cs="宋体" w:hint="eastAsia"/>
          <w:sz w:val="28"/>
          <w:szCs w:val="28"/>
        </w:rPr>
        <w:t>个日历天内签订合同并组织施工人员、材料和机械设备进场，若因中选方原因未能在</w:t>
      </w:r>
      <w:r>
        <w:rPr>
          <w:rFonts w:ascii="仿宋" w:eastAsia="仿宋" w:hAnsi="仿宋" w:cs="宋体" w:hint="eastAsia"/>
          <w:sz w:val="28"/>
          <w:szCs w:val="28"/>
        </w:rPr>
        <w:t>3</w:t>
      </w:r>
      <w:r>
        <w:rPr>
          <w:rFonts w:ascii="仿宋" w:eastAsia="仿宋" w:hAnsi="仿宋" w:cs="宋体" w:hint="eastAsia"/>
          <w:sz w:val="28"/>
          <w:szCs w:val="28"/>
        </w:rPr>
        <w:t>个日历天内签订合同并完成施工人员、材料和机械进场，视为自愿放弃本次中标。采购人按照竞争性谈判排名依次递补确定中标单位，签订合同。</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lastRenderedPageBreak/>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合同签订后，人员、材料、设备进场后支付合同金额的</w:t>
      </w:r>
      <w:r>
        <w:rPr>
          <w:rFonts w:ascii="仿宋" w:eastAsia="仿宋" w:hAnsi="仿宋" w:cs="宋体" w:hint="eastAsia"/>
          <w:sz w:val="28"/>
          <w:szCs w:val="28"/>
        </w:rPr>
        <w:t>30%</w:t>
      </w:r>
      <w:r>
        <w:rPr>
          <w:rFonts w:ascii="仿宋" w:eastAsia="仿宋" w:hAnsi="仿宋" w:cs="宋体" w:hint="eastAsia"/>
          <w:sz w:val="28"/>
          <w:szCs w:val="28"/>
        </w:rPr>
        <w:t>；完成所有工程报甲方验收通过并开具全额发票后支付合同金额的</w:t>
      </w:r>
      <w:r>
        <w:rPr>
          <w:rFonts w:ascii="仿宋" w:eastAsia="仿宋" w:hAnsi="仿宋" w:cs="宋体" w:hint="eastAsia"/>
          <w:sz w:val="28"/>
          <w:szCs w:val="28"/>
        </w:rPr>
        <w:t>70%</w:t>
      </w:r>
      <w:r>
        <w:rPr>
          <w:rFonts w:ascii="仿宋" w:eastAsia="仿宋" w:hAnsi="仿宋" w:cs="宋体" w:hint="eastAsia"/>
          <w:sz w:val="28"/>
          <w:szCs w:val="28"/>
        </w:rPr>
        <w:t>。</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通讯地</w:t>
      </w:r>
      <w:r>
        <w:rPr>
          <w:rFonts w:ascii="仿宋" w:eastAsia="仿宋" w:hAnsi="仿宋" w:cs="宋体" w:hint="eastAsia"/>
          <w:sz w:val="28"/>
          <w:szCs w:val="28"/>
        </w:rPr>
        <w:t>址：甘肃省兰州市城关区盐场堡徐家坪</w:t>
      </w:r>
      <w:r>
        <w:rPr>
          <w:rFonts w:ascii="仿宋" w:eastAsia="仿宋" w:hAnsi="仿宋" w:cs="宋体" w:hint="eastAsia"/>
          <w:sz w:val="28"/>
          <w:szCs w:val="28"/>
        </w:rPr>
        <w:t>1</w:t>
      </w:r>
      <w:r>
        <w:rPr>
          <w:rFonts w:ascii="仿宋" w:eastAsia="仿宋" w:hAnsi="仿宋" w:cs="宋体" w:hint="eastAsia"/>
          <w:sz w:val="28"/>
          <w:szCs w:val="28"/>
        </w:rPr>
        <w:t>号</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w:t>
      </w:r>
      <w:r>
        <w:rPr>
          <w:rFonts w:ascii="仿宋" w:eastAsia="仿宋" w:hAnsi="仿宋" w:cs="宋体" w:hint="eastAsia"/>
          <w:sz w:val="28"/>
          <w:szCs w:val="28"/>
        </w:rPr>
        <w:t xml:space="preserve"> </w:t>
      </w:r>
      <w:r>
        <w:rPr>
          <w:rFonts w:ascii="仿宋" w:eastAsia="仿宋" w:hAnsi="仿宋" w:cs="宋体" w:hint="eastAsia"/>
          <w:sz w:val="28"/>
          <w:szCs w:val="28"/>
        </w:rPr>
        <w:t>谢</w:t>
      </w:r>
      <w:r>
        <w:rPr>
          <w:rFonts w:ascii="仿宋" w:eastAsia="仿宋" w:hAnsi="仿宋" w:cs="宋体" w:hint="eastAsia"/>
          <w:sz w:val="28"/>
          <w:szCs w:val="28"/>
        </w:rPr>
        <w:t xml:space="preserve">  </w:t>
      </w:r>
      <w:r>
        <w:rPr>
          <w:rFonts w:ascii="仿宋" w:eastAsia="仿宋" w:hAnsi="仿宋" w:cs="宋体" w:hint="eastAsia"/>
          <w:sz w:val="28"/>
          <w:szCs w:val="28"/>
        </w:rPr>
        <w:t>毅（电话：</w:t>
      </w:r>
      <w:r>
        <w:rPr>
          <w:rFonts w:ascii="仿宋" w:eastAsia="仿宋" w:hAnsi="仿宋" w:cs="宋体" w:hint="eastAsia"/>
          <w:sz w:val="28"/>
          <w:szCs w:val="28"/>
        </w:rPr>
        <w:t>13619366703</w:t>
      </w:r>
      <w:r>
        <w:rPr>
          <w:rFonts w:ascii="仿宋" w:eastAsia="仿宋" w:hAnsi="仿宋" w:cs="宋体" w:hint="eastAsia"/>
          <w:sz w:val="28"/>
          <w:szCs w:val="28"/>
        </w:rPr>
        <w:t>）</w:t>
      </w:r>
    </w:p>
    <w:p w:rsidR="00EB5509" w:rsidRDefault="00A1421F">
      <w:pPr>
        <w:snapToGrid w:val="0"/>
        <w:spacing w:line="520" w:lineRule="exact"/>
        <w:ind w:firstLineChars="600" w:firstLine="1680"/>
        <w:textAlignment w:val="baseline"/>
        <w:rPr>
          <w:rFonts w:ascii="仿宋" w:eastAsia="仿宋" w:hAnsi="仿宋" w:cs="宋体"/>
          <w:sz w:val="28"/>
          <w:szCs w:val="28"/>
        </w:rPr>
      </w:pPr>
      <w:r>
        <w:rPr>
          <w:rFonts w:ascii="仿宋" w:eastAsia="仿宋" w:hAnsi="仿宋" w:cs="宋体" w:hint="eastAsia"/>
          <w:sz w:val="28"/>
          <w:szCs w:val="28"/>
        </w:rPr>
        <w:t>技术</w:t>
      </w:r>
      <w:r>
        <w:rPr>
          <w:rFonts w:ascii="仿宋" w:eastAsia="仿宋" w:hAnsi="仿宋" w:cs="宋体" w:hint="eastAsia"/>
          <w:sz w:val="28"/>
          <w:szCs w:val="28"/>
        </w:rPr>
        <w:t xml:space="preserve"> </w:t>
      </w:r>
      <w:r>
        <w:rPr>
          <w:rFonts w:ascii="仿宋" w:eastAsia="仿宋" w:hAnsi="仿宋" w:cs="宋体" w:hint="eastAsia"/>
          <w:sz w:val="28"/>
          <w:szCs w:val="28"/>
        </w:rPr>
        <w:t>任继元（电话：</w:t>
      </w:r>
      <w:r>
        <w:rPr>
          <w:rFonts w:ascii="仿宋" w:eastAsia="仿宋" w:hAnsi="仿宋" w:cs="宋体" w:hint="eastAsia"/>
          <w:sz w:val="28"/>
          <w:szCs w:val="28"/>
        </w:rPr>
        <w:t>18194215854</w:t>
      </w:r>
      <w:r>
        <w:rPr>
          <w:rFonts w:ascii="仿宋" w:eastAsia="仿宋" w:hAnsi="仿宋" w:cs="宋体" w:hint="eastAsia"/>
          <w:sz w:val="28"/>
          <w:szCs w:val="28"/>
        </w:rPr>
        <w:t>）</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EB5509" w:rsidRDefault="00A1421F">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w:t>
      </w:r>
    </w:p>
    <w:p w:rsidR="00EB5509" w:rsidRDefault="00A1421F">
      <w:pPr>
        <w:snapToGrid w:val="0"/>
        <w:spacing w:line="520" w:lineRule="exact"/>
        <w:ind w:firstLineChars="1300" w:firstLine="364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EB5509" w:rsidRDefault="00A1421F">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2022</w:t>
      </w:r>
      <w:r>
        <w:rPr>
          <w:rFonts w:ascii="仿宋" w:eastAsia="仿宋" w:hAnsi="仿宋" w:cs="宋体" w:hint="eastAsia"/>
          <w:sz w:val="28"/>
          <w:szCs w:val="28"/>
        </w:rPr>
        <w:t>年</w:t>
      </w:r>
      <w:r>
        <w:rPr>
          <w:rFonts w:ascii="仿宋" w:eastAsia="仿宋" w:hAnsi="仿宋" w:cs="宋体" w:hint="eastAsia"/>
          <w:sz w:val="28"/>
          <w:szCs w:val="28"/>
        </w:rPr>
        <w:t>4</w:t>
      </w:r>
      <w:r>
        <w:rPr>
          <w:rFonts w:ascii="仿宋" w:eastAsia="仿宋" w:hAnsi="仿宋" w:cs="宋体" w:hint="eastAsia"/>
          <w:sz w:val="28"/>
          <w:szCs w:val="28"/>
        </w:rPr>
        <w:t>月</w:t>
      </w:r>
      <w:r w:rsidR="00B141D9">
        <w:rPr>
          <w:rFonts w:ascii="仿宋" w:eastAsia="仿宋" w:hAnsi="仿宋" w:cs="宋体" w:hint="eastAsia"/>
          <w:sz w:val="28"/>
          <w:szCs w:val="28"/>
        </w:rPr>
        <w:t>26</w:t>
      </w:r>
      <w:r>
        <w:rPr>
          <w:rFonts w:ascii="仿宋" w:eastAsia="仿宋" w:hAnsi="仿宋" w:cs="宋体" w:hint="eastAsia"/>
          <w:sz w:val="28"/>
          <w:szCs w:val="28"/>
        </w:rPr>
        <w:t>日</w:t>
      </w:r>
    </w:p>
    <w:p w:rsidR="00EB5509" w:rsidRDefault="00EB5509">
      <w:pPr>
        <w:pStyle w:val="a0"/>
        <w:spacing w:line="520" w:lineRule="exact"/>
      </w:pPr>
    </w:p>
    <w:p w:rsidR="00EB5509" w:rsidRDefault="00EB5509">
      <w:pPr>
        <w:spacing w:line="520" w:lineRule="exact"/>
      </w:pPr>
    </w:p>
    <w:p w:rsidR="00EB5509" w:rsidRDefault="00EB5509">
      <w:pPr>
        <w:pStyle w:val="a0"/>
        <w:spacing w:line="520" w:lineRule="exact"/>
      </w:pPr>
    </w:p>
    <w:p w:rsidR="00EB5509" w:rsidRDefault="00EB5509">
      <w:pPr>
        <w:spacing w:line="520" w:lineRule="exact"/>
      </w:pPr>
    </w:p>
    <w:p w:rsidR="00EB5509" w:rsidRDefault="00EB5509">
      <w:pPr>
        <w:pStyle w:val="a0"/>
        <w:spacing w:line="520" w:lineRule="exact"/>
      </w:pPr>
    </w:p>
    <w:p w:rsidR="00EB5509" w:rsidRDefault="00EB5509">
      <w:pPr>
        <w:spacing w:line="520" w:lineRule="exact"/>
      </w:pPr>
    </w:p>
    <w:p w:rsidR="00EB5509" w:rsidRDefault="00EB5509">
      <w:pPr>
        <w:pStyle w:val="a0"/>
        <w:spacing w:line="520" w:lineRule="exact"/>
      </w:pPr>
    </w:p>
    <w:p w:rsidR="00EB5509" w:rsidRDefault="00EB5509">
      <w:pPr>
        <w:spacing w:line="520" w:lineRule="exact"/>
      </w:pPr>
    </w:p>
    <w:p w:rsidR="00EB5509" w:rsidRDefault="00EB5509">
      <w:pPr>
        <w:pStyle w:val="a0"/>
        <w:spacing w:line="520" w:lineRule="exact"/>
      </w:pPr>
    </w:p>
    <w:p w:rsidR="00EB5509" w:rsidRDefault="00EB5509">
      <w:pPr>
        <w:spacing w:line="520" w:lineRule="exact"/>
      </w:pPr>
    </w:p>
    <w:p w:rsidR="00EB5509" w:rsidRDefault="00EB5509">
      <w:pPr>
        <w:pStyle w:val="a0"/>
      </w:pPr>
    </w:p>
    <w:p w:rsidR="00EB5509" w:rsidRDefault="00EB5509">
      <w:pPr>
        <w:pStyle w:val="a0"/>
        <w:spacing w:line="520" w:lineRule="exact"/>
      </w:pPr>
    </w:p>
    <w:p w:rsidR="00EB5509" w:rsidRDefault="00A1421F">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t>报价文件格式</w:t>
      </w:r>
    </w:p>
    <w:p w:rsidR="00EB5509" w:rsidRDefault="00EB5509">
      <w:pPr>
        <w:overflowPunct w:val="0"/>
        <w:autoSpaceDE w:val="0"/>
        <w:autoSpaceDN w:val="0"/>
        <w:spacing w:line="520" w:lineRule="exact"/>
        <w:ind w:firstLineChars="200" w:firstLine="480"/>
        <w:rPr>
          <w:rFonts w:ascii="仿宋" w:eastAsia="仿宋" w:hAnsi="仿宋"/>
          <w:bCs/>
          <w:sz w:val="24"/>
        </w:rPr>
      </w:pPr>
    </w:p>
    <w:p w:rsidR="00EB5509" w:rsidRDefault="00A1421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EB5509" w:rsidRDefault="00EB5509">
      <w:pPr>
        <w:overflowPunct w:val="0"/>
        <w:autoSpaceDE w:val="0"/>
        <w:autoSpaceDN w:val="0"/>
        <w:spacing w:line="360" w:lineRule="auto"/>
        <w:rPr>
          <w:rFonts w:ascii="仿宋" w:eastAsia="仿宋" w:hAnsi="仿宋"/>
          <w:sz w:val="24"/>
        </w:rPr>
      </w:pPr>
    </w:p>
    <w:p w:rsidR="00EB5509" w:rsidRDefault="00EB5509">
      <w:pPr>
        <w:overflowPunct w:val="0"/>
        <w:autoSpaceDE w:val="0"/>
        <w:autoSpaceDN w:val="0"/>
        <w:rPr>
          <w:rFonts w:ascii="仿宋" w:eastAsia="仿宋" w:hAnsi="仿宋"/>
          <w:sz w:val="44"/>
          <w:szCs w:val="44"/>
        </w:rPr>
      </w:pPr>
    </w:p>
    <w:p w:rsidR="00EB5509" w:rsidRDefault="00A1421F">
      <w:pPr>
        <w:overflowPunct w:val="0"/>
        <w:autoSpaceDE w:val="0"/>
        <w:autoSpaceDN w:val="0"/>
        <w:rPr>
          <w:rFonts w:ascii="仿宋" w:eastAsia="仿宋" w:hAnsi="仿宋" w:hint="eastAsia"/>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w:t>
      </w:r>
      <w:r>
        <w:rPr>
          <w:rFonts w:ascii="仿宋" w:eastAsia="仿宋" w:hAnsi="仿宋" w:hint="eastAsia"/>
          <w:sz w:val="28"/>
          <w:szCs w:val="21"/>
        </w:rPr>
        <w:t>封面</w:t>
      </w:r>
      <w:r>
        <w:rPr>
          <w:rFonts w:ascii="仿宋" w:eastAsia="仿宋" w:hAnsi="仿宋" w:hint="eastAsia"/>
          <w:sz w:val="28"/>
          <w:szCs w:val="21"/>
        </w:rPr>
        <w:t>)</w:t>
      </w:r>
    </w:p>
    <w:p w:rsidR="00B141D9" w:rsidRPr="00B141D9" w:rsidRDefault="00B141D9" w:rsidP="00B141D9">
      <w:pPr>
        <w:pStyle w:val="a0"/>
      </w:pPr>
    </w:p>
    <w:p w:rsidR="00EB5509" w:rsidRDefault="00A1421F">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EB5509" w:rsidRDefault="00A1421F" w:rsidP="00B141D9">
      <w:pPr>
        <w:overflowPunct w:val="0"/>
        <w:autoSpaceDE w:val="0"/>
        <w:autoSpaceDN w:val="0"/>
        <w:jc w:val="center"/>
        <w:rPr>
          <w:rFonts w:ascii="宋体" w:hAnsi="宋体"/>
          <w:b/>
          <w:sz w:val="52"/>
          <w:szCs w:val="52"/>
        </w:rPr>
      </w:pPr>
      <w:r>
        <w:rPr>
          <w:rFonts w:ascii="宋体" w:hAnsi="宋体" w:hint="eastAsia"/>
          <w:b/>
          <w:sz w:val="52"/>
          <w:szCs w:val="52"/>
        </w:rPr>
        <w:t>医药创新产业园进场道路</w:t>
      </w:r>
      <w:r>
        <w:rPr>
          <w:rFonts w:ascii="宋体" w:hAnsi="宋体" w:hint="eastAsia"/>
          <w:b/>
          <w:sz w:val="52"/>
          <w:szCs w:val="52"/>
        </w:rPr>
        <w:t>和停车场</w:t>
      </w:r>
      <w:r>
        <w:rPr>
          <w:rFonts w:ascii="宋体" w:hAnsi="宋体" w:hint="eastAsia"/>
          <w:b/>
          <w:sz w:val="52"/>
          <w:szCs w:val="52"/>
        </w:rPr>
        <w:t>硬化、调压站区域硬化及封闭工程竞争性谈判</w:t>
      </w:r>
      <w:r>
        <w:rPr>
          <w:rFonts w:ascii="宋体" w:hAnsi="宋体" w:hint="eastAsia"/>
          <w:b/>
          <w:sz w:val="52"/>
          <w:szCs w:val="52"/>
        </w:rPr>
        <w:t>报价文件</w:t>
      </w:r>
    </w:p>
    <w:p w:rsidR="00EB5509" w:rsidRDefault="00EB5509">
      <w:pPr>
        <w:overflowPunct w:val="0"/>
        <w:autoSpaceDE w:val="0"/>
        <w:autoSpaceDN w:val="0"/>
        <w:rPr>
          <w:rFonts w:ascii="宋体" w:hAnsi="宋体"/>
          <w:b/>
        </w:rPr>
      </w:pPr>
    </w:p>
    <w:p w:rsidR="00EB5509" w:rsidRDefault="00EB5509">
      <w:pPr>
        <w:overflowPunct w:val="0"/>
        <w:autoSpaceDE w:val="0"/>
        <w:autoSpaceDN w:val="0"/>
        <w:rPr>
          <w:rFonts w:ascii="宋体" w:hAnsi="宋体"/>
          <w:sz w:val="32"/>
        </w:rPr>
      </w:pPr>
    </w:p>
    <w:p w:rsidR="00EB5509" w:rsidRDefault="00EB5509">
      <w:pPr>
        <w:overflowPunct w:val="0"/>
        <w:autoSpaceDE w:val="0"/>
        <w:autoSpaceDN w:val="0"/>
        <w:rPr>
          <w:rFonts w:ascii="宋体" w:hAnsi="宋体"/>
          <w:sz w:val="32"/>
        </w:rPr>
      </w:pPr>
    </w:p>
    <w:p w:rsidR="00EB5509" w:rsidRDefault="00A1421F">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EB5509" w:rsidRDefault="00EB5509">
      <w:pPr>
        <w:overflowPunct w:val="0"/>
        <w:autoSpaceDE w:val="0"/>
        <w:autoSpaceDN w:val="0"/>
        <w:rPr>
          <w:rFonts w:ascii="宋体" w:hAnsi="宋体"/>
          <w:sz w:val="32"/>
        </w:rPr>
      </w:pPr>
    </w:p>
    <w:p w:rsidR="00EB5509" w:rsidRDefault="00EB5509">
      <w:pPr>
        <w:overflowPunct w:val="0"/>
        <w:autoSpaceDE w:val="0"/>
        <w:autoSpaceDN w:val="0"/>
        <w:rPr>
          <w:rFonts w:ascii="宋体" w:hAnsi="宋体"/>
          <w:sz w:val="32"/>
        </w:rPr>
      </w:pPr>
    </w:p>
    <w:p w:rsidR="00EB5509" w:rsidRDefault="00EB5509">
      <w:pPr>
        <w:overflowPunct w:val="0"/>
        <w:autoSpaceDE w:val="0"/>
        <w:autoSpaceDN w:val="0"/>
        <w:rPr>
          <w:rFonts w:ascii="宋体" w:hAnsi="宋体"/>
          <w:sz w:val="32"/>
        </w:rPr>
      </w:pPr>
    </w:p>
    <w:p w:rsidR="00EB5509" w:rsidRDefault="00A1421F">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EB5509" w:rsidRDefault="00A1421F">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EB5509" w:rsidRDefault="00A1421F">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EB5509" w:rsidRDefault="00A1421F">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EB5509" w:rsidRDefault="00EB5509">
      <w:pPr>
        <w:overflowPunct w:val="0"/>
        <w:autoSpaceDE w:val="0"/>
        <w:autoSpaceDN w:val="0"/>
        <w:spacing w:line="360" w:lineRule="auto"/>
        <w:rPr>
          <w:rFonts w:ascii="宋体" w:hAnsi="宋体"/>
          <w:bCs/>
          <w:kern w:val="0"/>
        </w:rPr>
      </w:pPr>
    </w:p>
    <w:p w:rsidR="00EB5509" w:rsidRDefault="00EB5509">
      <w:pPr>
        <w:overflowPunct w:val="0"/>
        <w:autoSpaceDE w:val="0"/>
        <w:autoSpaceDN w:val="0"/>
        <w:spacing w:line="360" w:lineRule="auto"/>
        <w:rPr>
          <w:rFonts w:ascii="宋体" w:hAnsi="宋体"/>
          <w:bCs/>
          <w:kern w:val="0"/>
          <w:sz w:val="22"/>
        </w:rPr>
      </w:pPr>
    </w:p>
    <w:p w:rsidR="00EB5509" w:rsidRDefault="00EB5509">
      <w:pPr>
        <w:overflowPunct w:val="0"/>
        <w:autoSpaceDE w:val="0"/>
        <w:autoSpaceDN w:val="0"/>
        <w:spacing w:line="360" w:lineRule="auto"/>
        <w:rPr>
          <w:rFonts w:ascii="宋体" w:hAnsi="宋体" w:hint="eastAsia"/>
          <w:bCs/>
          <w:kern w:val="0"/>
          <w:sz w:val="22"/>
        </w:rPr>
      </w:pPr>
    </w:p>
    <w:p w:rsidR="00B141D9" w:rsidRPr="00B141D9" w:rsidRDefault="00B141D9" w:rsidP="00B141D9">
      <w:pPr>
        <w:pStyle w:val="a0"/>
      </w:pPr>
    </w:p>
    <w:p w:rsidR="00EB5509" w:rsidRDefault="00EB5509">
      <w:pPr>
        <w:pStyle w:val="a0"/>
        <w:overflowPunct w:val="0"/>
        <w:autoSpaceDN w:val="0"/>
      </w:pPr>
    </w:p>
    <w:p w:rsidR="00EB5509" w:rsidRDefault="00A1421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EB5509" w:rsidRDefault="00A1421F">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EB5509" w:rsidRDefault="00A1421F">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EB5509" w:rsidRDefault="00A1421F">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中农威特生物科技股份有限公司医药创新产业园进场道路硬化、调压站区域硬化及封闭工程</w:t>
      </w:r>
      <w:r>
        <w:rPr>
          <w:rFonts w:ascii="仿宋" w:eastAsia="仿宋" w:hAnsi="仿宋" w:hint="eastAsia"/>
          <w:sz w:val="28"/>
          <w:szCs w:val="28"/>
        </w:rPr>
        <w:t>采购文件</w:t>
      </w:r>
      <w:r>
        <w:rPr>
          <w:rFonts w:ascii="仿宋" w:eastAsia="仿宋" w:hAnsi="仿宋" w:hint="eastAsia"/>
          <w:sz w:val="28"/>
          <w:szCs w:val="28"/>
        </w:rPr>
        <w:t xml:space="preserve"> </w:t>
      </w:r>
      <w:r>
        <w:rPr>
          <w:rFonts w:ascii="仿宋" w:eastAsia="仿宋" w:hAnsi="仿宋" w:hint="eastAsia"/>
          <w:sz w:val="28"/>
          <w:szCs w:val="28"/>
        </w:rPr>
        <w:t>，本单位愿意参加报价。</w:t>
      </w:r>
    </w:p>
    <w:p w:rsidR="00EB5509" w:rsidRDefault="00A1421F">
      <w:pPr>
        <w:pStyle w:val="a0"/>
        <w:spacing w:line="52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经正式授权并代表报价人</w:t>
      </w:r>
      <w:r>
        <w:rPr>
          <w:rFonts w:ascii="仿宋" w:eastAsia="仿宋" w:hAnsi="仿宋" w:hint="eastAsia"/>
          <w:sz w:val="28"/>
          <w:szCs w:val="28"/>
          <w:u w:val="single"/>
        </w:rPr>
        <w:t xml:space="preserve">   </w:t>
      </w:r>
      <w:r>
        <w:rPr>
          <w:rFonts w:ascii="仿宋" w:eastAsia="仿宋" w:hAnsi="仿宋" w:hint="eastAsia"/>
          <w:sz w:val="28"/>
          <w:szCs w:val="28"/>
          <w:u w:val="single"/>
        </w:rPr>
        <w:t>（报价供应商名称）</w:t>
      </w:r>
      <w:r>
        <w:rPr>
          <w:rFonts w:ascii="仿宋" w:eastAsia="仿宋" w:hAnsi="仿宋" w:hint="eastAsia"/>
          <w:sz w:val="28"/>
          <w:szCs w:val="28"/>
          <w:u w:val="single"/>
        </w:rPr>
        <w:t xml:space="preserve">   </w:t>
      </w:r>
      <w:r>
        <w:rPr>
          <w:rFonts w:ascii="仿宋" w:eastAsia="仿宋" w:hAnsi="仿宋" w:hint="eastAsia"/>
          <w:sz w:val="28"/>
          <w:szCs w:val="28"/>
        </w:rPr>
        <w:t>按采购文件要求提交报价文件正本副本各一份。</w:t>
      </w:r>
    </w:p>
    <w:p w:rsidR="00EB5509" w:rsidRDefault="00A1421F">
      <w:pPr>
        <w:spacing w:line="520" w:lineRule="exact"/>
        <w:rPr>
          <w:rFonts w:ascii="仿宋" w:eastAsia="仿宋" w:hAnsi="仿宋"/>
          <w:sz w:val="28"/>
          <w:szCs w:val="28"/>
        </w:rPr>
      </w:pPr>
      <w:r>
        <w:rPr>
          <w:rFonts w:ascii="仿宋" w:eastAsia="仿宋" w:hAnsi="仿宋" w:hint="eastAsia"/>
          <w:sz w:val="28"/>
          <w:szCs w:val="28"/>
        </w:rPr>
        <w:t>据此函，签字代表宣布如下：</w:t>
      </w:r>
    </w:p>
    <w:p w:rsidR="00EB5509" w:rsidRDefault="00A1421F">
      <w:pPr>
        <w:pStyle w:val="a0"/>
        <w:spacing w:line="520" w:lineRule="exac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我方愿以固定总价</w:t>
      </w:r>
      <w:r>
        <w:rPr>
          <w:rFonts w:ascii="仿宋" w:eastAsia="仿宋" w:hAnsi="仿宋" w:hint="eastAsia"/>
          <w:sz w:val="28"/>
          <w:szCs w:val="28"/>
          <w:u w:val="single"/>
        </w:rPr>
        <w:t xml:space="preserve">                       </w:t>
      </w:r>
      <w:r>
        <w:rPr>
          <w:rFonts w:ascii="仿宋" w:eastAsia="仿宋" w:hAnsi="仿宋" w:hint="eastAsia"/>
          <w:sz w:val="28"/>
          <w:szCs w:val="28"/>
        </w:rPr>
        <w:t>完成采购文件所要求的全部费用。我方报价包含所有人工、机械、材料、管理、税费、利润及不可预见风险等相关一切费用。</w:t>
      </w:r>
    </w:p>
    <w:p w:rsidR="00EB5509" w:rsidRDefault="00A1421F">
      <w:pPr>
        <w:spacing w:line="520" w:lineRule="exac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一旦我放中选，我方保证按</w:t>
      </w:r>
      <w:r>
        <w:rPr>
          <w:rFonts w:ascii="仿宋" w:eastAsia="仿宋" w:hAnsi="仿宋" w:hint="eastAsia"/>
          <w:sz w:val="28"/>
          <w:szCs w:val="28"/>
          <w:u w:val="single"/>
        </w:rPr>
        <w:t xml:space="preserve">          </w:t>
      </w:r>
      <w:r>
        <w:rPr>
          <w:rFonts w:ascii="仿宋" w:eastAsia="仿宋" w:hAnsi="仿宋" w:hint="eastAsia"/>
          <w:sz w:val="28"/>
          <w:szCs w:val="28"/>
        </w:rPr>
        <w:t>日历天内的工期要求如期完成所有施工工程。</w:t>
      </w:r>
    </w:p>
    <w:p w:rsidR="00EB5509" w:rsidRDefault="00A1421F">
      <w:pPr>
        <w:pStyle w:val="a0"/>
        <w:spacing w:line="520" w:lineRule="exac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我方已详细审查全部采购文件，包括修改文件以及全部参考资料和有关附件，将自行承担因对全部采购文件理解不正确或误解而产生的相应后果。</w:t>
      </w:r>
    </w:p>
    <w:p w:rsidR="00EB5509" w:rsidRDefault="00A1421F">
      <w:pPr>
        <w:spacing w:line="520" w:lineRule="exac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我方保证遵守采购文件的全部规定，保证所提交的材料中所含信息均为真实、准确、完整，且不具有任何误导性。</w:t>
      </w:r>
    </w:p>
    <w:p w:rsidR="00EB5509" w:rsidRDefault="00A1421F">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EB5509" w:rsidRDefault="00EB5509">
      <w:pPr>
        <w:pStyle w:val="a5"/>
        <w:spacing w:line="520" w:lineRule="exact"/>
        <w:jc w:val="left"/>
        <w:rPr>
          <w:rFonts w:ascii="仿宋" w:eastAsia="仿宋" w:hAnsi="仿宋"/>
          <w:color w:val="000000"/>
          <w:spacing w:val="-4"/>
          <w:sz w:val="28"/>
          <w:szCs w:val="28"/>
        </w:rPr>
      </w:pPr>
    </w:p>
    <w:p w:rsidR="00EB5509" w:rsidRDefault="00EB5509">
      <w:pPr>
        <w:pStyle w:val="a5"/>
        <w:spacing w:line="520" w:lineRule="exact"/>
        <w:jc w:val="left"/>
        <w:rPr>
          <w:rFonts w:ascii="仿宋" w:eastAsia="仿宋" w:hAnsi="仿宋"/>
          <w:color w:val="000000"/>
          <w:spacing w:val="-4"/>
          <w:sz w:val="28"/>
          <w:szCs w:val="28"/>
        </w:rPr>
      </w:pPr>
    </w:p>
    <w:p w:rsidR="00EB5509" w:rsidRDefault="00A1421F">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r>
        <w:rPr>
          <w:rFonts w:ascii="仿宋" w:eastAsia="仿宋" w:hAnsi="仿宋"/>
          <w:sz w:val="28"/>
          <w:szCs w:val="28"/>
          <w:u w:val="thick"/>
        </w:rPr>
        <w:t xml:space="preserve">       </w:t>
      </w:r>
    </w:p>
    <w:p w:rsidR="00EB5509" w:rsidRDefault="00A1421F">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EB5509" w:rsidRDefault="00A1421F">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EB5509" w:rsidRDefault="00EB5509">
      <w:pPr>
        <w:overflowPunct w:val="0"/>
        <w:autoSpaceDE w:val="0"/>
        <w:autoSpaceDN w:val="0"/>
        <w:jc w:val="right"/>
        <w:rPr>
          <w:rFonts w:ascii="仿宋" w:eastAsia="仿宋" w:hAnsi="仿宋"/>
          <w:sz w:val="32"/>
          <w:szCs w:val="32"/>
        </w:rPr>
      </w:pPr>
    </w:p>
    <w:p w:rsidR="00EB5509" w:rsidRDefault="00A1421F">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t>附表</w:t>
      </w:r>
      <w:r>
        <w:rPr>
          <w:rFonts w:ascii="仿宋" w:eastAsia="仿宋" w:hAnsi="仿宋" w:hint="eastAsia"/>
          <w:bCs/>
          <w:kern w:val="0"/>
          <w:sz w:val="28"/>
          <w:szCs w:val="28"/>
        </w:rPr>
        <w:t>3</w:t>
      </w:r>
    </w:p>
    <w:p w:rsidR="00EB5509" w:rsidRDefault="00A1421F">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EB5509" w:rsidRDefault="00A1421F">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EB5509" w:rsidRDefault="00A1421F">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EB5509" w:rsidRDefault="00A1421F">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EB5509" w:rsidRDefault="00A1421F">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EB5509" w:rsidRDefault="00A14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职务：</w:t>
      </w:r>
      <w:r>
        <w:rPr>
          <w:rFonts w:ascii="仿宋" w:eastAsia="仿宋" w:hAnsi="仿宋"/>
          <w:sz w:val="28"/>
          <w:u w:val="thick"/>
        </w:rPr>
        <w:t xml:space="preserve">                                   </w:t>
      </w:r>
    </w:p>
    <w:p w:rsidR="00EB5509" w:rsidRDefault="00A1421F">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EB5509" w:rsidRDefault="00A14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邮政编码：</w:t>
      </w:r>
      <w:r>
        <w:rPr>
          <w:rFonts w:ascii="仿宋" w:eastAsia="仿宋" w:hAnsi="仿宋"/>
          <w:sz w:val="28"/>
          <w:u w:val="thick"/>
        </w:rPr>
        <w:t xml:space="preserve">                               </w:t>
      </w:r>
    </w:p>
    <w:p w:rsidR="00EB5509" w:rsidRDefault="00A14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传真：</w:t>
      </w:r>
      <w:r>
        <w:rPr>
          <w:rFonts w:ascii="仿宋" w:eastAsia="仿宋" w:hAnsi="仿宋"/>
          <w:sz w:val="28"/>
          <w:u w:val="thick"/>
        </w:rPr>
        <w:t xml:space="preserve">                                   </w:t>
      </w:r>
    </w:p>
    <w:p w:rsidR="00EB5509" w:rsidRDefault="00A14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电话：</w:t>
      </w:r>
      <w:r>
        <w:rPr>
          <w:rFonts w:ascii="仿宋" w:eastAsia="仿宋" w:hAnsi="仿宋"/>
          <w:sz w:val="28"/>
          <w:u w:val="thick"/>
        </w:rPr>
        <w:t xml:space="preserve">                                   </w:t>
      </w:r>
    </w:p>
    <w:p w:rsidR="00EB5509" w:rsidRDefault="00A1421F">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EB5509" w:rsidRDefault="00A1421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4</w:t>
      </w:r>
    </w:p>
    <w:p w:rsidR="00EB5509" w:rsidRDefault="00A1421F">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EB5509" w:rsidRDefault="00A1421F">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w:t>
      </w:r>
      <w:r>
        <w:rPr>
          <w:rFonts w:ascii="仿宋" w:eastAsia="仿宋" w:hAnsi="仿宋" w:cs="宋体" w:hint="eastAsia"/>
          <w:sz w:val="28"/>
          <w:szCs w:val="28"/>
        </w:rPr>
        <w:t>建设行政主管部门颁发的房屋建筑工程施工总承包三级及以上资质</w:t>
      </w:r>
      <w:r>
        <w:rPr>
          <w:rFonts w:ascii="仿宋" w:eastAsia="仿宋" w:hAnsi="仿宋" w:hint="eastAsia"/>
          <w:sz w:val="32"/>
        </w:rPr>
        <w:t>（复印件）、有效的安全生产许可证（复印件），格式自拟）</w:t>
      </w:r>
    </w:p>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A1421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5</w:t>
      </w:r>
    </w:p>
    <w:p w:rsidR="00EB5509" w:rsidRDefault="00A1421F">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EB5509" w:rsidRDefault="00A1421F">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EB5509" w:rsidRDefault="00EB5509">
      <w:pPr>
        <w:overflowPunct w:val="0"/>
        <w:autoSpaceDE w:val="0"/>
        <w:autoSpaceDN w:val="0"/>
        <w:spacing w:line="360" w:lineRule="auto"/>
        <w:ind w:firstLineChars="100" w:firstLine="240"/>
        <w:rPr>
          <w:rFonts w:ascii="仿宋" w:eastAsia="仿宋" w:hAnsi="仿宋"/>
          <w:sz w:val="24"/>
        </w:rPr>
      </w:pPr>
    </w:p>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 w:rsidR="00EB5509" w:rsidRDefault="00EB5509">
      <w:pPr>
        <w:pStyle w:val="a0"/>
      </w:pPr>
    </w:p>
    <w:p w:rsidR="00EB5509" w:rsidRDefault="00EB5509"/>
    <w:p w:rsidR="00EB5509" w:rsidRDefault="00A1421F">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EB5509" w:rsidRDefault="00A1421F">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EB5509" w:rsidRDefault="00A1421F">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EB5509" w:rsidRDefault="00A1421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6</w:t>
      </w:r>
    </w:p>
    <w:p w:rsidR="00EB5509" w:rsidRDefault="00EB5509">
      <w:pPr>
        <w:overflowPunct w:val="0"/>
        <w:autoSpaceDE w:val="0"/>
        <w:autoSpaceDN w:val="0"/>
        <w:adjustRightInd w:val="0"/>
        <w:spacing w:line="520" w:lineRule="exact"/>
        <w:jc w:val="center"/>
        <w:rPr>
          <w:rFonts w:ascii="仿宋" w:eastAsia="仿宋" w:hAnsi="仿宋" w:cs="黑体"/>
          <w:b/>
          <w:bCs/>
          <w:sz w:val="32"/>
          <w:lang w:val="zh-CN"/>
        </w:rPr>
      </w:pPr>
    </w:p>
    <w:p w:rsidR="00EB5509" w:rsidRDefault="00A1421F">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EB5509" w:rsidRDefault="00A1421F">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 w:rsidR="00EB5509" w:rsidRDefault="00EB5509">
      <w:pPr>
        <w:pStyle w:val="a0"/>
      </w:pPr>
    </w:p>
    <w:p w:rsidR="00EB5509" w:rsidRDefault="00EB5509">
      <w:pPr>
        <w:pStyle w:val="a0"/>
      </w:pPr>
    </w:p>
    <w:p w:rsidR="00EB5509" w:rsidRDefault="00EB5509">
      <w:pPr>
        <w:pStyle w:val="a0"/>
      </w:pPr>
    </w:p>
    <w:p w:rsidR="00EB5509" w:rsidRDefault="00A1421F">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EB5509" w:rsidRDefault="00A1421F">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EB5509" w:rsidRDefault="00A1421F">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EB5509" w:rsidRDefault="00A1421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EB5509" w:rsidRDefault="00A1421F">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EB5509" w:rsidRDefault="00EB5509"/>
    <w:p w:rsidR="00EB5509" w:rsidRDefault="00EB5509"/>
    <w:p w:rsidR="00EB5509" w:rsidRDefault="00EB5509">
      <w:pPr>
        <w:pStyle w:val="a0"/>
      </w:pPr>
    </w:p>
    <w:sectPr w:rsidR="00EB5509" w:rsidSect="00EB550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21F" w:rsidRDefault="00A1421F" w:rsidP="00EB5509">
      <w:r>
        <w:separator/>
      </w:r>
    </w:p>
  </w:endnote>
  <w:endnote w:type="continuationSeparator" w:id="0">
    <w:p w:rsidR="00A1421F" w:rsidRDefault="00A1421F" w:rsidP="00EB55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09" w:rsidRDefault="00EB550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09" w:rsidRDefault="00EB5509">
    <w:pPr>
      <w:pStyle w:val="a8"/>
      <w:jc w:val="center"/>
    </w:pPr>
    <w:r>
      <w:rPr>
        <w:b/>
      </w:rPr>
      <w:fldChar w:fldCharType="begin"/>
    </w:r>
    <w:r w:rsidR="00A1421F">
      <w:rPr>
        <w:b/>
      </w:rPr>
      <w:instrText>PAGE</w:instrText>
    </w:r>
    <w:r>
      <w:rPr>
        <w:b/>
      </w:rPr>
      <w:fldChar w:fldCharType="separate"/>
    </w:r>
    <w:r w:rsidR="00B141D9">
      <w:rPr>
        <w:b/>
        <w:noProof/>
      </w:rPr>
      <w:t>1</w:t>
    </w:r>
    <w:r>
      <w:rPr>
        <w:b/>
      </w:rPr>
      <w:fldChar w:fldCharType="end"/>
    </w:r>
    <w:r w:rsidR="00A1421F">
      <w:rPr>
        <w:lang w:val="zh-CN"/>
      </w:rPr>
      <w:t xml:space="preserve"> / </w:t>
    </w:r>
    <w:r>
      <w:rPr>
        <w:b/>
      </w:rPr>
      <w:fldChar w:fldCharType="begin"/>
    </w:r>
    <w:r w:rsidR="00A1421F">
      <w:rPr>
        <w:b/>
      </w:rPr>
      <w:instrText>NUMPAGES</w:instrText>
    </w:r>
    <w:r>
      <w:rPr>
        <w:b/>
      </w:rPr>
      <w:fldChar w:fldCharType="separate"/>
    </w:r>
    <w:r w:rsidR="00B141D9">
      <w:rPr>
        <w:b/>
        <w:noProof/>
      </w:rPr>
      <w:t>15</w:t>
    </w:r>
    <w:r>
      <w:rPr>
        <w:b/>
      </w:rPr>
      <w:fldChar w:fldCharType="end"/>
    </w:r>
  </w:p>
  <w:p w:rsidR="00EB5509" w:rsidRDefault="00EB5509">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09" w:rsidRDefault="00EB550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21F" w:rsidRDefault="00A1421F" w:rsidP="00EB5509">
      <w:r>
        <w:separator/>
      </w:r>
    </w:p>
  </w:footnote>
  <w:footnote w:type="continuationSeparator" w:id="0">
    <w:p w:rsidR="00A1421F" w:rsidRDefault="00A1421F" w:rsidP="00EB55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09" w:rsidRDefault="00EB5509">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09" w:rsidRDefault="00EB5509">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09" w:rsidRDefault="00EB5509">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F2F8"/>
    <w:multiLevelType w:val="singleLevel"/>
    <w:tmpl w:val="3BEAF2F8"/>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1F9B"/>
    <w:rsid w:val="000321BE"/>
    <w:rsid w:val="0003429B"/>
    <w:rsid w:val="000E7E99"/>
    <w:rsid w:val="000F0872"/>
    <w:rsid w:val="0019149B"/>
    <w:rsid w:val="0021222D"/>
    <w:rsid w:val="00254241"/>
    <w:rsid w:val="0034497A"/>
    <w:rsid w:val="003736A9"/>
    <w:rsid w:val="003C1A66"/>
    <w:rsid w:val="003C7170"/>
    <w:rsid w:val="004D2B3E"/>
    <w:rsid w:val="00500004"/>
    <w:rsid w:val="00544502"/>
    <w:rsid w:val="0064275C"/>
    <w:rsid w:val="00701261"/>
    <w:rsid w:val="007140D3"/>
    <w:rsid w:val="00725F01"/>
    <w:rsid w:val="007619AC"/>
    <w:rsid w:val="00776BD5"/>
    <w:rsid w:val="00781473"/>
    <w:rsid w:val="007C5FA1"/>
    <w:rsid w:val="00845B14"/>
    <w:rsid w:val="008B7F3C"/>
    <w:rsid w:val="008D6B04"/>
    <w:rsid w:val="008F5648"/>
    <w:rsid w:val="00903BAD"/>
    <w:rsid w:val="009615E2"/>
    <w:rsid w:val="00961F9B"/>
    <w:rsid w:val="00A12DE7"/>
    <w:rsid w:val="00A1421F"/>
    <w:rsid w:val="00A616C0"/>
    <w:rsid w:val="00AE1FB4"/>
    <w:rsid w:val="00B109FE"/>
    <w:rsid w:val="00B141D9"/>
    <w:rsid w:val="00B50A26"/>
    <w:rsid w:val="00BC68E3"/>
    <w:rsid w:val="00BF7DC7"/>
    <w:rsid w:val="00C50828"/>
    <w:rsid w:val="00DD17B9"/>
    <w:rsid w:val="00E16EBB"/>
    <w:rsid w:val="00E94CC2"/>
    <w:rsid w:val="00EB5509"/>
    <w:rsid w:val="00F36675"/>
    <w:rsid w:val="00F45A83"/>
    <w:rsid w:val="00F55EC3"/>
    <w:rsid w:val="00F75099"/>
    <w:rsid w:val="00FA7B38"/>
    <w:rsid w:val="00FC1C54"/>
    <w:rsid w:val="01BE50EC"/>
    <w:rsid w:val="01EB1677"/>
    <w:rsid w:val="02051A8C"/>
    <w:rsid w:val="02B151BF"/>
    <w:rsid w:val="04680006"/>
    <w:rsid w:val="06391689"/>
    <w:rsid w:val="06B333AB"/>
    <w:rsid w:val="07025680"/>
    <w:rsid w:val="07B65B25"/>
    <w:rsid w:val="0A761C50"/>
    <w:rsid w:val="0B366DB6"/>
    <w:rsid w:val="0D1370D1"/>
    <w:rsid w:val="0EEA7576"/>
    <w:rsid w:val="10397D81"/>
    <w:rsid w:val="14323AB0"/>
    <w:rsid w:val="1437674A"/>
    <w:rsid w:val="16B236D2"/>
    <w:rsid w:val="18162A6E"/>
    <w:rsid w:val="1B7B03F7"/>
    <w:rsid w:val="1BBA3438"/>
    <w:rsid w:val="1CA705D8"/>
    <w:rsid w:val="1E583147"/>
    <w:rsid w:val="1E8341B0"/>
    <w:rsid w:val="20E94536"/>
    <w:rsid w:val="23350978"/>
    <w:rsid w:val="26DC076A"/>
    <w:rsid w:val="28715105"/>
    <w:rsid w:val="2B363C27"/>
    <w:rsid w:val="2CEC385B"/>
    <w:rsid w:val="2F5F5F7C"/>
    <w:rsid w:val="315957A6"/>
    <w:rsid w:val="331319C6"/>
    <w:rsid w:val="33C837EC"/>
    <w:rsid w:val="33FB64E3"/>
    <w:rsid w:val="34D74DFE"/>
    <w:rsid w:val="3732645B"/>
    <w:rsid w:val="378E22CC"/>
    <w:rsid w:val="37D22119"/>
    <w:rsid w:val="398F5789"/>
    <w:rsid w:val="39C30E30"/>
    <w:rsid w:val="3A236AB0"/>
    <w:rsid w:val="3A345EC4"/>
    <w:rsid w:val="3BBA0D73"/>
    <w:rsid w:val="3CCC6968"/>
    <w:rsid w:val="3CE86CDE"/>
    <w:rsid w:val="40F45CAD"/>
    <w:rsid w:val="46645346"/>
    <w:rsid w:val="471F6E0C"/>
    <w:rsid w:val="49F03F41"/>
    <w:rsid w:val="4B817359"/>
    <w:rsid w:val="53A964D7"/>
    <w:rsid w:val="53CF0C7D"/>
    <w:rsid w:val="540D302E"/>
    <w:rsid w:val="54FD3665"/>
    <w:rsid w:val="59C13FE5"/>
    <w:rsid w:val="5C930EA9"/>
    <w:rsid w:val="5D132790"/>
    <w:rsid w:val="5FB55531"/>
    <w:rsid w:val="623E24E9"/>
    <w:rsid w:val="63FE38D3"/>
    <w:rsid w:val="646F0ABB"/>
    <w:rsid w:val="651B5AFA"/>
    <w:rsid w:val="65576F7C"/>
    <w:rsid w:val="65777EA0"/>
    <w:rsid w:val="671B7FD0"/>
    <w:rsid w:val="69227FEF"/>
    <w:rsid w:val="69801AE7"/>
    <w:rsid w:val="6AC91885"/>
    <w:rsid w:val="6B4F034A"/>
    <w:rsid w:val="6C5A0CDB"/>
    <w:rsid w:val="6CDE0D0B"/>
    <w:rsid w:val="6D0738E8"/>
    <w:rsid w:val="6EBA50F3"/>
    <w:rsid w:val="6F582BF7"/>
    <w:rsid w:val="7330244F"/>
    <w:rsid w:val="73F72A9B"/>
    <w:rsid w:val="75D84DD9"/>
    <w:rsid w:val="773050BC"/>
    <w:rsid w:val="780836AA"/>
    <w:rsid w:val="7A3A262A"/>
    <w:rsid w:val="7AE973A5"/>
    <w:rsid w:val="7CA83DE2"/>
    <w:rsid w:val="7D1D1418"/>
    <w:rsid w:val="7DA331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Body Text Indent"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B5509"/>
    <w:pPr>
      <w:widowControl w:val="0"/>
      <w:jc w:val="both"/>
    </w:pPr>
    <w:rPr>
      <w:kern w:val="2"/>
      <w:sz w:val="21"/>
      <w:szCs w:val="22"/>
    </w:rPr>
  </w:style>
  <w:style w:type="paragraph" w:styleId="1">
    <w:name w:val="heading 1"/>
    <w:basedOn w:val="a"/>
    <w:next w:val="a"/>
    <w:link w:val="1Char"/>
    <w:uiPriority w:val="99"/>
    <w:qFormat/>
    <w:rsid w:val="00EB5509"/>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EB5509"/>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EB5509"/>
    <w:pPr>
      <w:spacing w:after="120"/>
    </w:pPr>
    <w:rPr>
      <w:kern w:val="0"/>
      <w:sz w:val="24"/>
    </w:rPr>
  </w:style>
  <w:style w:type="paragraph" w:styleId="a4">
    <w:name w:val="annotation text"/>
    <w:basedOn w:val="a"/>
    <w:uiPriority w:val="99"/>
    <w:semiHidden/>
    <w:unhideWhenUsed/>
    <w:qFormat/>
    <w:rsid w:val="00EB5509"/>
    <w:pPr>
      <w:jc w:val="left"/>
    </w:pPr>
  </w:style>
  <w:style w:type="paragraph" w:styleId="a5">
    <w:name w:val="Body Text Indent"/>
    <w:basedOn w:val="a"/>
    <w:link w:val="Char"/>
    <w:uiPriority w:val="99"/>
    <w:semiHidden/>
    <w:unhideWhenUsed/>
    <w:qFormat/>
    <w:rsid w:val="00EB5509"/>
    <w:pPr>
      <w:spacing w:after="120"/>
      <w:ind w:leftChars="200" w:left="420"/>
    </w:pPr>
  </w:style>
  <w:style w:type="paragraph" w:styleId="a6">
    <w:name w:val="Date"/>
    <w:basedOn w:val="a"/>
    <w:next w:val="a"/>
    <w:link w:val="Char0"/>
    <w:uiPriority w:val="99"/>
    <w:semiHidden/>
    <w:unhideWhenUsed/>
    <w:qFormat/>
    <w:rsid w:val="00EB5509"/>
    <w:pPr>
      <w:ind w:leftChars="2500" w:left="100"/>
    </w:pPr>
  </w:style>
  <w:style w:type="paragraph" w:styleId="a7">
    <w:name w:val="Balloon Text"/>
    <w:basedOn w:val="a"/>
    <w:link w:val="Char1"/>
    <w:uiPriority w:val="99"/>
    <w:qFormat/>
    <w:rsid w:val="00EB5509"/>
    <w:rPr>
      <w:sz w:val="18"/>
      <w:szCs w:val="18"/>
    </w:rPr>
  </w:style>
  <w:style w:type="paragraph" w:styleId="a8">
    <w:name w:val="footer"/>
    <w:basedOn w:val="a"/>
    <w:link w:val="Char2"/>
    <w:uiPriority w:val="99"/>
    <w:qFormat/>
    <w:rsid w:val="00EB5509"/>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EB5509"/>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EB55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EB5509"/>
    <w:rPr>
      <w:rFonts w:cs="Times New Roman"/>
      <w:color w:val="0563C1"/>
      <w:u w:val="single"/>
    </w:rPr>
  </w:style>
  <w:style w:type="character" w:customStyle="1" w:styleId="1Char">
    <w:name w:val="标题 1 Char"/>
    <w:basedOn w:val="a1"/>
    <w:link w:val="1"/>
    <w:uiPriority w:val="99"/>
    <w:qFormat/>
    <w:locked/>
    <w:rsid w:val="00EB5509"/>
    <w:rPr>
      <w:rFonts w:ascii="Calibri" w:hAnsi="Calibri" w:cs="Times New Roman"/>
      <w:b/>
      <w:bCs/>
      <w:kern w:val="44"/>
      <w:sz w:val="44"/>
      <w:szCs w:val="44"/>
    </w:rPr>
  </w:style>
  <w:style w:type="character" w:customStyle="1" w:styleId="Char1">
    <w:name w:val="批注框文本 Char"/>
    <w:basedOn w:val="a1"/>
    <w:link w:val="a7"/>
    <w:uiPriority w:val="99"/>
    <w:qFormat/>
    <w:locked/>
    <w:rsid w:val="00EB5509"/>
    <w:rPr>
      <w:rFonts w:ascii="Calibri" w:eastAsia="宋体" w:hAnsi="Calibri" w:cs="Times New Roman"/>
      <w:kern w:val="2"/>
      <w:sz w:val="18"/>
      <w:szCs w:val="18"/>
    </w:rPr>
  </w:style>
  <w:style w:type="character" w:customStyle="1" w:styleId="Char2">
    <w:name w:val="页脚 Char"/>
    <w:basedOn w:val="a1"/>
    <w:link w:val="a8"/>
    <w:uiPriority w:val="99"/>
    <w:qFormat/>
    <w:locked/>
    <w:rsid w:val="00EB5509"/>
    <w:rPr>
      <w:rFonts w:ascii="Times New Roman" w:eastAsia="宋体" w:hAnsi="Times New Roman" w:cs="Times New Roman"/>
      <w:kern w:val="2"/>
      <w:sz w:val="18"/>
      <w:szCs w:val="18"/>
    </w:rPr>
  </w:style>
  <w:style w:type="character" w:customStyle="1" w:styleId="Char3">
    <w:name w:val="页眉 Char"/>
    <w:basedOn w:val="a1"/>
    <w:link w:val="a9"/>
    <w:uiPriority w:val="99"/>
    <w:qFormat/>
    <w:locked/>
    <w:rsid w:val="00EB5509"/>
    <w:rPr>
      <w:rFonts w:ascii="Times New Roman" w:eastAsia="宋体" w:hAnsi="Times New Roman" w:cs="Times New Roman"/>
      <w:kern w:val="2"/>
      <w:sz w:val="18"/>
      <w:szCs w:val="18"/>
    </w:rPr>
  </w:style>
  <w:style w:type="paragraph" w:styleId="ac">
    <w:name w:val="List Paragraph"/>
    <w:basedOn w:val="a"/>
    <w:uiPriority w:val="99"/>
    <w:qFormat/>
    <w:rsid w:val="00EB5509"/>
    <w:pPr>
      <w:ind w:firstLineChars="200" w:firstLine="420"/>
    </w:pPr>
  </w:style>
  <w:style w:type="paragraph" w:customStyle="1" w:styleId="10">
    <w:name w:val="菲页1"/>
    <w:basedOn w:val="2"/>
    <w:qFormat/>
    <w:rsid w:val="00EB5509"/>
    <w:pPr>
      <w:widowControl/>
      <w:jc w:val="center"/>
    </w:pPr>
    <w:rPr>
      <w:rFonts w:ascii="黑体" w:eastAsia="黑体" w:hAnsi="宋体"/>
      <w:b w:val="0"/>
      <w:kern w:val="0"/>
      <w:sz w:val="52"/>
      <w:szCs w:val="30"/>
    </w:rPr>
  </w:style>
  <w:style w:type="character" w:customStyle="1" w:styleId="Char0">
    <w:name w:val="日期 Char"/>
    <w:basedOn w:val="a1"/>
    <w:link w:val="a6"/>
    <w:uiPriority w:val="99"/>
    <w:semiHidden/>
    <w:qFormat/>
    <w:rsid w:val="00EB5509"/>
    <w:rPr>
      <w:kern w:val="2"/>
      <w:sz w:val="21"/>
      <w:szCs w:val="22"/>
    </w:rPr>
  </w:style>
  <w:style w:type="character" w:customStyle="1" w:styleId="Char">
    <w:name w:val="正文文本缩进 Char"/>
    <w:basedOn w:val="a1"/>
    <w:link w:val="a5"/>
    <w:uiPriority w:val="99"/>
    <w:semiHidden/>
    <w:qFormat/>
    <w:rsid w:val="00EB5509"/>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15</Pages>
  <Words>785</Words>
  <Characters>4481</Characters>
  <Application>Microsoft Office Word</Application>
  <DocSecurity>0</DocSecurity>
  <Lines>37</Lines>
  <Paragraphs>10</Paragraphs>
  <ScaleCrop>false</ScaleCrop>
  <Company>user</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2019-07-03T06:35:00Z</cp:lastPrinted>
  <dcterms:created xsi:type="dcterms:W3CDTF">2022-04-25T08:41:00Z</dcterms:created>
  <dcterms:modified xsi:type="dcterms:W3CDTF">2022-04-25T08:41:00Z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4E7A1B631A3A4AC8B511C3B05B14DF72</vt:lpwstr>
  </property>
</Properties>
</file>