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360" w:lineRule="auto"/>
        <w:jc w:val="center"/>
        <w:rPr>
          <w:rFonts w:ascii="宋体" w:hAnsi="宋体"/>
          <w:b/>
          <w:bCs/>
          <w:sz w:val="32"/>
          <w:szCs w:val="32"/>
        </w:rPr>
      </w:pPr>
      <w:r>
        <w:rPr>
          <w:rFonts w:hint="eastAsia" w:ascii="宋体" w:hAnsi="宋体"/>
          <w:b/>
          <w:bCs/>
          <w:sz w:val="32"/>
          <w:szCs w:val="32"/>
        </w:rPr>
        <w:t>天津威特生物医药有限责任公司车间电气、动力给排水、弱电工程改造施工询价比价文件</w:t>
      </w:r>
    </w:p>
    <w:p>
      <w:pPr>
        <w:overflowPunct w:val="0"/>
        <w:autoSpaceDE w:val="0"/>
        <w:autoSpaceDN w:val="0"/>
        <w:spacing w:line="360" w:lineRule="auto"/>
        <w:jc w:val="center"/>
        <w:rPr>
          <w:rFonts w:hint="eastAsia" w:ascii="??" w:hAnsi="??" w:eastAsia="宋体" w:cs="宋体"/>
          <w:sz w:val="28"/>
          <w:szCs w:val="28"/>
          <w:lang w:eastAsia="zh-CN"/>
        </w:rPr>
      </w:pPr>
      <w:r>
        <w:rPr>
          <w:rFonts w:hint="eastAsia" w:ascii="宋体" w:hAnsi="宋体" w:cs="宋体"/>
          <w:sz w:val="28"/>
          <w:szCs w:val="28"/>
        </w:rPr>
        <w:t>采购编号：</w:t>
      </w:r>
      <w:r>
        <w:rPr>
          <w:rFonts w:ascii="??" w:hAnsi="??" w:cs="宋体"/>
          <w:sz w:val="28"/>
          <w:szCs w:val="28"/>
        </w:rPr>
        <w:t>TJWT</w:t>
      </w:r>
      <w:r>
        <w:rPr>
          <w:rFonts w:hint="eastAsia" w:ascii="??" w:hAnsi="??" w:cs="宋体"/>
          <w:sz w:val="28"/>
          <w:szCs w:val="28"/>
        </w:rPr>
        <w:t>-</w:t>
      </w:r>
      <w:r>
        <w:rPr>
          <w:rFonts w:ascii="??" w:hAnsi="??" w:cs="宋体"/>
          <w:sz w:val="28"/>
          <w:szCs w:val="28"/>
        </w:rPr>
        <w:t>WLZX</w:t>
      </w:r>
      <w:r>
        <w:rPr>
          <w:rFonts w:hint="eastAsia" w:ascii="??" w:hAnsi="??" w:cs="宋体"/>
          <w:sz w:val="28"/>
          <w:szCs w:val="28"/>
        </w:rPr>
        <w:t>-</w:t>
      </w:r>
      <w:r>
        <w:rPr>
          <w:rFonts w:ascii="??" w:hAnsi="??" w:cs="宋体"/>
          <w:sz w:val="28"/>
          <w:szCs w:val="28"/>
        </w:rPr>
        <w:t>2021</w:t>
      </w:r>
      <w:r>
        <w:rPr>
          <w:rFonts w:hint="eastAsia" w:ascii="??" w:hAnsi="??" w:cs="宋体"/>
          <w:sz w:val="28"/>
          <w:szCs w:val="28"/>
        </w:rPr>
        <w:t>-00</w:t>
      </w:r>
      <w:r>
        <w:rPr>
          <w:rFonts w:hint="eastAsia" w:ascii="??" w:hAnsi="??" w:cs="宋体"/>
          <w:sz w:val="28"/>
          <w:szCs w:val="28"/>
          <w:lang w:val="en-US" w:eastAsia="zh-CN"/>
        </w:rPr>
        <w:t>5</w:t>
      </w:r>
    </w:p>
    <w:p>
      <w:pPr>
        <w:overflowPunct w:val="0"/>
        <w:autoSpaceDE w:val="0"/>
        <w:autoSpaceDN w:val="0"/>
        <w:adjustRightInd w:val="0"/>
        <w:snapToGrid w:val="0"/>
        <w:spacing w:line="360" w:lineRule="auto"/>
        <w:ind w:firstLine="560" w:firstLineChars="200"/>
        <w:rPr>
          <w:rFonts w:ascii="??" w:hAnsi="??" w:cs="宋体"/>
          <w:sz w:val="28"/>
          <w:szCs w:val="28"/>
        </w:rPr>
      </w:pPr>
      <w:r>
        <w:rPr>
          <w:rFonts w:hint="eastAsia" w:ascii="宋体" w:hAnsi="宋体" w:cs="宋体"/>
          <w:sz w:val="28"/>
          <w:szCs w:val="28"/>
        </w:rPr>
        <w:t>天津威特生物医药有限责任公司拟对0</w:t>
      </w:r>
      <w:r>
        <w:rPr>
          <w:rFonts w:ascii="宋体" w:hAnsi="宋体" w:cs="宋体"/>
          <w:sz w:val="28"/>
          <w:szCs w:val="28"/>
        </w:rPr>
        <w:t>02</w:t>
      </w:r>
      <w:r>
        <w:rPr>
          <w:rFonts w:hint="eastAsia" w:ascii="宋体" w:hAnsi="宋体" w:cs="宋体"/>
          <w:sz w:val="28"/>
          <w:szCs w:val="28"/>
        </w:rPr>
        <w:t>#建筑（基因工程疫苗车间）进行电气、动力给排水、弱电的工程改造，该项目通过询价比价的方式来确定，欢迎有资质的单位参与报价。</w:t>
      </w:r>
    </w:p>
    <w:p>
      <w:pPr>
        <w:overflowPunct w:val="0"/>
        <w:autoSpaceDE w:val="0"/>
        <w:autoSpaceDN w:val="0"/>
        <w:spacing w:line="360" w:lineRule="auto"/>
        <w:rPr>
          <w:rFonts w:ascii="??" w:hAnsi="??"/>
          <w:b/>
          <w:sz w:val="28"/>
          <w:szCs w:val="28"/>
        </w:rPr>
      </w:pPr>
      <w:r>
        <w:rPr>
          <w:rFonts w:hint="eastAsia" w:ascii="宋体" w:hAnsi="宋体" w:cs="宋体"/>
          <w:b/>
          <w:sz w:val="28"/>
          <w:szCs w:val="28"/>
        </w:rPr>
        <w:t>一、采购单位</w:t>
      </w:r>
    </w:p>
    <w:p>
      <w:pPr>
        <w:overflowPunct w:val="0"/>
        <w:autoSpaceDE w:val="0"/>
        <w:autoSpaceDN w:val="0"/>
        <w:spacing w:line="360" w:lineRule="auto"/>
        <w:ind w:firstLine="560" w:firstLineChars="200"/>
        <w:rPr>
          <w:rFonts w:ascii="??" w:hAnsi="??" w:cs="宋体"/>
          <w:sz w:val="28"/>
          <w:szCs w:val="28"/>
        </w:rPr>
      </w:pPr>
      <w:r>
        <w:rPr>
          <w:rFonts w:hint="eastAsia" w:ascii="宋体" w:hAnsi="宋体" w:cs="宋体"/>
          <w:sz w:val="28"/>
          <w:szCs w:val="28"/>
        </w:rPr>
        <w:t>天津威特生物医药有限责任公司</w:t>
      </w:r>
    </w:p>
    <w:p>
      <w:pPr>
        <w:overflowPunct w:val="0"/>
        <w:autoSpaceDE w:val="0"/>
        <w:autoSpaceDN w:val="0"/>
        <w:adjustRightInd w:val="0"/>
        <w:snapToGrid w:val="0"/>
        <w:spacing w:line="360" w:lineRule="auto"/>
        <w:rPr>
          <w:rFonts w:ascii="??" w:hAnsi="??" w:cs="宋体"/>
          <w:b/>
          <w:sz w:val="28"/>
          <w:szCs w:val="28"/>
          <w:lang w:val="en-GB"/>
        </w:rPr>
      </w:pPr>
      <w:r>
        <w:rPr>
          <w:rFonts w:hint="eastAsia" w:ascii="宋体" w:hAnsi="宋体" w:cs="宋体"/>
          <w:b/>
          <w:sz w:val="28"/>
          <w:szCs w:val="28"/>
        </w:rPr>
        <w:t>二、项目名称</w:t>
      </w:r>
    </w:p>
    <w:p>
      <w:pPr>
        <w:overflowPunct w:val="0"/>
        <w:autoSpaceDE w:val="0"/>
        <w:autoSpaceDN w:val="0"/>
        <w:adjustRightInd w:val="0"/>
        <w:snapToGrid w:val="0"/>
        <w:spacing w:line="360" w:lineRule="auto"/>
        <w:ind w:firstLine="560" w:firstLineChars="200"/>
        <w:rPr>
          <w:rFonts w:ascii="??" w:hAnsi="??" w:cs="宋体"/>
          <w:sz w:val="28"/>
          <w:szCs w:val="28"/>
        </w:rPr>
      </w:pPr>
      <w:r>
        <w:rPr>
          <w:rFonts w:hint="eastAsia" w:ascii="宋体" w:hAnsi="宋体" w:cs="宋体"/>
          <w:sz w:val="28"/>
          <w:szCs w:val="28"/>
          <w:lang w:val="en-GB"/>
        </w:rPr>
        <w:t>天津威特生物医药有限责任公司车间</w:t>
      </w:r>
      <w:bookmarkStart w:id="0" w:name="_Hlk76929615"/>
      <w:r>
        <w:rPr>
          <w:rFonts w:hint="eastAsia" w:ascii="宋体" w:hAnsi="宋体" w:cs="宋体"/>
          <w:sz w:val="28"/>
          <w:szCs w:val="28"/>
          <w:lang w:val="en-GB"/>
        </w:rPr>
        <w:t>电气、动力给排水、弱电</w:t>
      </w:r>
      <w:bookmarkEnd w:id="0"/>
      <w:r>
        <w:rPr>
          <w:rFonts w:hint="eastAsia" w:ascii="宋体" w:hAnsi="宋体" w:cs="宋体"/>
          <w:sz w:val="28"/>
          <w:szCs w:val="28"/>
          <w:lang w:val="en-GB"/>
        </w:rPr>
        <w:t>工程改造。</w:t>
      </w:r>
    </w:p>
    <w:p>
      <w:pPr>
        <w:overflowPunct w:val="0"/>
        <w:autoSpaceDE w:val="0"/>
        <w:autoSpaceDN w:val="0"/>
        <w:adjustRightInd w:val="0"/>
        <w:snapToGrid w:val="0"/>
        <w:spacing w:line="360" w:lineRule="auto"/>
        <w:rPr>
          <w:rFonts w:ascii="宋体" w:hAnsi="宋体" w:cs="宋体"/>
          <w:b/>
          <w:sz w:val="28"/>
          <w:szCs w:val="28"/>
        </w:rPr>
      </w:pPr>
      <w:r>
        <w:rPr>
          <w:rFonts w:hint="eastAsia" w:ascii="宋体" w:hAnsi="宋体" w:cs="宋体"/>
          <w:b/>
          <w:sz w:val="28"/>
          <w:szCs w:val="28"/>
        </w:rPr>
        <w:t>三、改造目标</w:t>
      </w:r>
    </w:p>
    <w:p>
      <w:pPr>
        <w:pStyle w:val="45"/>
        <w:numPr>
          <w:ilvl w:val="0"/>
          <w:numId w:val="1"/>
        </w:numPr>
        <w:spacing w:line="360" w:lineRule="auto"/>
        <w:ind w:left="426" w:right="71" w:firstLineChars="0"/>
        <w:rPr>
          <w:rFonts w:ascii="宋体" w:hAnsi="宋体" w:cs="宋体"/>
          <w:sz w:val="28"/>
          <w:szCs w:val="28"/>
        </w:rPr>
      </w:pPr>
      <w:bookmarkStart w:id="1" w:name="_Hlk76919382"/>
      <w:r>
        <w:rPr>
          <w:rFonts w:hint="eastAsia" w:ascii="宋体" w:hAnsi="宋体" w:cs="宋体"/>
          <w:sz w:val="28"/>
          <w:szCs w:val="28"/>
        </w:rPr>
        <w:t>目前</w:t>
      </w:r>
      <w:bookmarkEnd w:id="1"/>
      <w:r>
        <w:rPr>
          <w:rFonts w:hint="eastAsia" w:ascii="宋体" w:hAnsi="宋体" w:cs="宋体"/>
          <w:sz w:val="28"/>
          <w:szCs w:val="28"/>
        </w:rPr>
        <w:t>车间维护结构及各专业部分使用功能不完善，需要进行功能完善。</w:t>
      </w:r>
    </w:p>
    <w:p>
      <w:pPr>
        <w:pStyle w:val="45"/>
        <w:numPr>
          <w:ilvl w:val="0"/>
          <w:numId w:val="1"/>
        </w:numPr>
        <w:spacing w:line="360" w:lineRule="auto"/>
        <w:ind w:left="426" w:right="71" w:firstLineChars="0"/>
        <w:rPr>
          <w:rFonts w:ascii="宋体" w:hAnsi="宋体" w:cs="宋体"/>
          <w:sz w:val="28"/>
          <w:szCs w:val="28"/>
        </w:rPr>
      </w:pPr>
      <w:r>
        <w:rPr>
          <w:rFonts w:hint="eastAsia" w:ascii="宋体" w:hAnsi="宋体" w:cs="宋体"/>
          <w:sz w:val="28"/>
          <w:szCs w:val="28"/>
        </w:rPr>
        <w:t>电气、动力给排水、弱电等专业部分需根据新版GMP要求，进行升级、改造，以保证顺利通过新版GMP验收。</w:t>
      </w:r>
    </w:p>
    <w:p>
      <w:pPr>
        <w:overflowPunct w:val="0"/>
        <w:autoSpaceDE w:val="0"/>
        <w:autoSpaceDN w:val="0"/>
        <w:adjustRightInd w:val="0"/>
        <w:snapToGrid w:val="0"/>
        <w:spacing w:line="360" w:lineRule="auto"/>
        <w:rPr>
          <w:rFonts w:ascii="宋体" w:hAnsi="宋体" w:cs="宋体"/>
          <w:b/>
          <w:sz w:val="28"/>
          <w:szCs w:val="28"/>
        </w:rPr>
      </w:pPr>
      <w:r>
        <w:rPr>
          <w:rFonts w:hint="eastAsia" w:ascii="宋体" w:hAnsi="宋体" w:cs="宋体"/>
          <w:b/>
          <w:sz w:val="28"/>
          <w:szCs w:val="28"/>
        </w:rPr>
        <w:t>四、采购内容</w:t>
      </w:r>
    </w:p>
    <w:p>
      <w:pPr>
        <w:pStyle w:val="45"/>
        <w:numPr>
          <w:ilvl w:val="0"/>
          <w:numId w:val="2"/>
        </w:numPr>
        <w:spacing w:line="360" w:lineRule="auto"/>
        <w:ind w:right="71" w:firstLineChars="0"/>
        <w:rPr>
          <w:rFonts w:ascii="??" w:hAnsi="??" w:cs="宋体"/>
          <w:sz w:val="28"/>
          <w:szCs w:val="28"/>
        </w:rPr>
      </w:pPr>
      <w:r>
        <w:rPr>
          <w:rFonts w:hint="eastAsia" w:ascii="宋体" w:hAnsi="宋体" w:cs="宋体"/>
          <w:sz w:val="28"/>
          <w:szCs w:val="28"/>
        </w:rPr>
        <w:t>采购范围及报价范围</w:t>
      </w:r>
    </w:p>
    <w:p>
      <w:pPr>
        <w:pStyle w:val="45"/>
        <w:numPr>
          <w:ilvl w:val="1"/>
          <w:numId w:val="2"/>
        </w:numPr>
        <w:spacing w:line="360" w:lineRule="auto"/>
        <w:ind w:right="71" w:firstLineChars="0"/>
        <w:rPr>
          <w:rFonts w:ascii="宋体" w:hAnsi="宋体" w:cs="宋体"/>
          <w:b/>
          <w:bCs/>
          <w:sz w:val="28"/>
          <w:szCs w:val="28"/>
        </w:rPr>
      </w:pPr>
      <w:r>
        <w:rPr>
          <w:rFonts w:hint="eastAsia" w:ascii="宋体" w:hAnsi="宋体" w:cs="宋体"/>
          <w:b/>
          <w:bCs/>
          <w:sz w:val="28"/>
          <w:szCs w:val="28"/>
        </w:rPr>
        <w:t>电气</w:t>
      </w:r>
    </w:p>
    <w:p>
      <w:pPr>
        <w:pStyle w:val="2"/>
        <w:numPr>
          <w:ilvl w:val="2"/>
          <w:numId w:val="2"/>
        </w:numPr>
        <w:rPr>
          <w:rFonts w:ascii="宋体" w:hAnsi="宋体" w:cs="宋体"/>
          <w:kern w:val="2"/>
          <w:sz w:val="28"/>
          <w:szCs w:val="28"/>
        </w:rPr>
      </w:pPr>
      <w:r>
        <w:rPr>
          <w:rFonts w:hint="eastAsia" w:ascii="宋体" w:hAnsi="宋体" w:cs="宋体"/>
          <w:kern w:val="2"/>
          <w:sz w:val="28"/>
          <w:szCs w:val="28"/>
        </w:rPr>
        <w:t>夹层照明线路检查、部分灯具更换。</w:t>
      </w:r>
    </w:p>
    <w:p>
      <w:pPr>
        <w:pStyle w:val="2"/>
        <w:numPr>
          <w:ilvl w:val="2"/>
          <w:numId w:val="2"/>
        </w:numPr>
        <w:rPr>
          <w:rFonts w:ascii="宋体" w:hAnsi="宋体" w:cs="宋体"/>
          <w:kern w:val="2"/>
          <w:sz w:val="28"/>
          <w:szCs w:val="28"/>
        </w:rPr>
      </w:pPr>
      <w:r>
        <w:rPr>
          <w:rFonts w:hint="eastAsia" w:ascii="宋体" w:hAnsi="宋体" w:cs="宋体"/>
          <w:kern w:val="2"/>
          <w:sz w:val="28"/>
          <w:szCs w:val="28"/>
        </w:rPr>
        <w:t>洁净室内照明灯具检查恢复，更换部分灯具、灯管，照度不足房间增加灯具。</w:t>
      </w:r>
    </w:p>
    <w:p>
      <w:pPr>
        <w:pStyle w:val="2"/>
        <w:numPr>
          <w:ilvl w:val="2"/>
          <w:numId w:val="2"/>
        </w:numPr>
        <w:rPr>
          <w:rFonts w:ascii="宋体" w:hAnsi="宋体" w:cs="宋体"/>
          <w:kern w:val="2"/>
          <w:sz w:val="28"/>
          <w:szCs w:val="28"/>
        </w:rPr>
      </w:pPr>
      <w:r>
        <w:rPr>
          <w:rFonts w:hint="eastAsia" w:ascii="宋体" w:hAnsi="宋体" w:cs="宋体"/>
          <w:kern w:val="2"/>
          <w:sz w:val="28"/>
          <w:szCs w:val="28"/>
        </w:rPr>
        <w:t>新版GMP要求，敞口操作间改为 B+A 洁净区，需增设相应的人流更衣和物流通道，调整房间照明、插座等。</w:t>
      </w:r>
    </w:p>
    <w:p>
      <w:pPr>
        <w:pStyle w:val="2"/>
        <w:numPr>
          <w:ilvl w:val="1"/>
          <w:numId w:val="2"/>
        </w:numPr>
        <w:rPr>
          <w:rFonts w:ascii="宋体" w:hAnsi="宋体" w:cs="宋体"/>
          <w:b/>
          <w:bCs/>
          <w:kern w:val="2"/>
          <w:sz w:val="28"/>
          <w:szCs w:val="28"/>
        </w:rPr>
      </w:pPr>
      <w:r>
        <w:rPr>
          <w:rFonts w:hint="eastAsia" w:ascii="宋体" w:hAnsi="宋体" w:cs="宋体"/>
          <w:b/>
          <w:bCs/>
          <w:kern w:val="2"/>
          <w:sz w:val="28"/>
          <w:szCs w:val="28"/>
        </w:rPr>
        <w:t>动力给排水</w:t>
      </w:r>
    </w:p>
    <w:p>
      <w:pPr>
        <w:pStyle w:val="2"/>
        <w:numPr>
          <w:ilvl w:val="2"/>
          <w:numId w:val="2"/>
        </w:numPr>
        <w:rPr>
          <w:rFonts w:ascii="宋体" w:hAnsi="宋体" w:cs="宋体"/>
          <w:kern w:val="2"/>
          <w:sz w:val="28"/>
          <w:szCs w:val="28"/>
        </w:rPr>
      </w:pPr>
      <w:r>
        <w:rPr>
          <w:rFonts w:hint="eastAsia" w:ascii="宋体" w:hAnsi="宋体" w:cs="宋体"/>
          <w:kern w:val="2"/>
          <w:sz w:val="28"/>
          <w:szCs w:val="28"/>
        </w:rPr>
        <w:t>冷却水系统增加水处理装置：整个厂房的低温冷水机组冷却水系统、工艺冷却水系统、冷库冷却水机组、活毒废水冷却水系统，空调冷水机组冷却水系统共用一个消防冷却水池，整个冷却水系统水质较差，本次改造工程需在冷却水系统主管路上增加水处理装置对整个系统的冷却水进行水质处理。</w:t>
      </w:r>
    </w:p>
    <w:p>
      <w:pPr>
        <w:pStyle w:val="2"/>
        <w:numPr>
          <w:ilvl w:val="2"/>
          <w:numId w:val="2"/>
        </w:numPr>
        <w:rPr>
          <w:rFonts w:ascii="宋体" w:hAnsi="宋体" w:cs="宋体"/>
          <w:kern w:val="2"/>
          <w:sz w:val="28"/>
          <w:szCs w:val="28"/>
        </w:rPr>
      </w:pPr>
      <w:r>
        <w:rPr>
          <w:rFonts w:hint="eastAsia" w:ascii="宋体" w:hAnsi="宋体" w:cs="宋体"/>
          <w:kern w:val="2"/>
          <w:sz w:val="28"/>
          <w:szCs w:val="28"/>
        </w:rPr>
        <w:t>低温冷冻水系统管道漏点处理：低温冷冻水系统选用304不锈钢管目前焊缝处漏点较多，本次改造需要将所有焊口附近管道切除约1米并重新焊接安装管道，管道保温局部更换或修复。</w:t>
      </w:r>
    </w:p>
    <w:p>
      <w:pPr>
        <w:pStyle w:val="2"/>
        <w:numPr>
          <w:ilvl w:val="1"/>
          <w:numId w:val="2"/>
        </w:numPr>
        <w:rPr>
          <w:rFonts w:ascii="宋体" w:hAnsi="宋体" w:cs="宋体"/>
          <w:b/>
          <w:bCs/>
          <w:kern w:val="2"/>
          <w:sz w:val="28"/>
          <w:szCs w:val="28"/>
        </w:rPr>
      </w:pPr>
      <w:r>
        <w:rPr>
          <w:rFonts w:hint="eastAsia" w:ascii="宋体" w:hAnsi="宋体" w:cs="宋体"/>
          <w:b/>
          <w:bCs/>
          <w:kern w:val="2"/>
          <w:sz w:val="28"/>
          <w:szCs w:val="28"/>
        </w:rPr>
        <w:t>弱电</w:t>
      </w:r>
    </w:p>
    <w:p>
      <w:pPr>
        <w:pStyle w:val="2"/>
        <w:numPr>
          <w:ilvl w:val="2"/>
          <w:numId w:val="2"/>
        </w:numPr>
        <w:rPr>
          <w:rFonts w:ascii="宋体" w:hAnsi="宋体" w:cs="宋体"/>
          <w:kern w:val="2"/>
          <w:sz w:val="28"/>
          <w:szCs w:val="28"/>
        </w:rPr>
      </w:pPr>
      <w:r>
        <w:rPr>
          <w:rFonts w:hint="eastAsia" w:ascii="宋体" w:hAnsi="宋体" w:cs="宋体"/>
          <w:kern w:val="2"/>
          <w:sz w:val="28"/>
          <w:szCs w:val="28"/>
        </w:rPr>
        <w:t>综合布线系统、门禁系统、互锁门系统、火灾报警及联动控制、气体报警、广播系统检测、修复，恢复其原有使用功能。</w:t>
      </w:r>
    </w:p>
    <w:p>
      <w:pPr>
        <w:pStyle w:val="2"/>
        <w:numPr>
          <w:ilvl w:val="2"/>
          <w:numId w:val="2"/>
        </w:numPr>
        <w:rPr>
          <w:rFonts w:ascii="宋体" w:hAnsi="宋体" w:cs="宋体"/>
          <w:kern w:val="2"/>
          <w:sz w:val="28"/>
          <w:szCs w:val="28"/>
        </w:rPr>
      </w:pPr>
      <w:r>
        <w:rPr>
          <w:rFonts w:hint="eastAsia" w:ascii="宋体" w:hAnsi="宋体" w:cs="宋体"/>
          <w:kern w:val="2"/>
          <w:sz w:val="28"/>
          <w:szCs w:val="28"/>
        </w:rPr>
        <w:t>视频监控系统除部分机柜、监视屏等保留外，其他部分全部更换，包括摄像机、交换机、矩阵、网线等。</w:t>
      </w:r>
    </w:p>
    <w:p>
      <w:pPr>
        <w:pStyle w:val="2"/>
        <w:numPr>
          <w:ilvl w:val="2"/>
          <w:numId w:val="2"/>
        </w:numPr>
        <w:rPr>
          <w:rFonts w:ascii="宋体" w:hAnsi="宋体" w:cs="宋体"/>
          <w:kern w:val="2"/>
          <w:sz w:val="28"/>
          <w:szCs w:val="28"/>
        </w:rPr>
      </w:pPr>
      <w:r>
        <w:rPr>
          <w:rFonts w:hint="eastAsia" w:ascii="宋体" w:hAnsi="宋体" w:cs="宋体"/>
          <w:kern w:val="2"/>
          <w:sz w:val="28"/>
          <w:szCs w:val="28"/>
        </w:rPr>
        <w:t>新版GMP要求，敞口操作间改为 B+A 洁净区，需增设相应的人流更衣和物流通道，调整房间门禁及互锁。</w:t>
      </w:r>
    </w:p>
    <w:p>
      <w:pPr>
        <w:pStyle w:val="2"/>
        <w:numPr>
          <w:ilvl w:val="1"/>
          <w:numId w:val="2"/>
        </w:numPr>
        <w:rPr>
          <w:rFonts w:ascii="宋体" w:hAnsi="宋体" w:cs="宋体"/>
          <w:b/>
          <w:bCs/>
          <w:kern w:val="2"/>
          <w:sz w:val="28"/>
          <w:szCs w:val="28"/>
        </w:rPr>
      </w:pPr>
      <w:r>
        <w:rPr>
          <w:rFonts w:hint="eastAsia" w:ascii="宋体" w:hAnsi="宋体" w:cs="宋体"/>
          <w:b/>
          <w:bCs/>
          <w:kern w:val="2"/>
          <w:sz w:val="28"/>
          <w:szCs w:val="28"/>
        </w:rPr>
        <w:t>技术要求</w:t>
      </w:r>
    </w:p>
    <w:p>
      <w:pPr>
        <w:pStyle w:val="2"/>
        <w:numPr>
          <w:ilvl w:val="2"/>
          <w:numId w:val="2"/>
        </w:numPr>
        <w:rPr>
          <w:rFonts w:ascii="宋体" w:hAnsi="宋体" w:cs="宋体"/>
          <w:kern w:val="2"/>
          <w:sz w:val="28"/>
          <w:szCs w:val="28"/>
        </w:rPr>
      </w:pPr>
      <w:r>
        <w:rPr>
          <w:rFonts w:hint="eastAsia" w:ascii="宋体" w:hAnsi="宋体" w:cs="宋体"/>
          <w:kern w:val="2"/>
          <w:sz w:val="28"/>
          <w:szCs w:val="28"/>
        </w:rPr>
        <w:t>配电箱(柜)：</w:t>
      </w:r>
    </w:p>
    <w:p>
      <w:pPr>
        <w:pStyle w:val="2"/>
        <w:numPr>
          <w:ilvl w:val="3"/>
          <w:numId w:val="2"/>
        </w:numPr>
        <w:rPr>
          <w:rFonts w:ascii="宋体" w:hAnsi="宋体" w:cs="宋体"/>
          <w:kern w:val="2"/>
          <w:sz w:val="28"/>
          <w:szCs w:val="28"/>
        </w:rPr>
      </w:pPr>
      <w:r>
        <w:rPr>
          <w:rFonts w:hint="eastAsia" w:ascii="宋体" w:hAnsi="宋体" w:cs="宋体"/>
          <w:kern w:val="2"/>
          <w:sz w:val="28"/>
          <w:szCs w:val="28"/>
        </w:rPr>
        <w:t>技术性能参照引用的国家规范和标准：(不限于此)</w:t>
      </w:r>
    </w:p>
    <w:p>
      <w:pPr>
        <w:pStyle w:val="2"/>
        <w:ind w:firstLine="560" w:firstLineChars="200"/>
        <w:rPr>
          <w:rFonts w:ascii="宋体" w:hAnsi="宋体" w:cs="宋体"/>
          <w:kern w:val="2"/>
          <w:sz w:val="28"/>
          <w:szCs w:val="28"/>
        </w:rPr>
      </w:pPr>
      <w:r>
        <w:rPr>
          <w:rFonts w:hint="eastAsia" w:ascii="宋体" w:hAnsi="宋体" w:cs="宋体"/>
          <w:kern w:val="2"/>
          <w:sz w:val="28"/>
          <w:szCs w:val="28"/>
        </w:rPr>
        <w:t>GB50254-1996《电气装置安装工程低压电器施工及验收规范》</w:t>
      </w:r>
    </w:p>
    <w:p>
      <w:pPr>
        <w:pStyle w:val="2"/>
        <w:ind w:firstLine="565" w:firstLineChars="202"/>
        <w:rPr>
          <w:rFonts w:ascii="宋体" w:hAnsi="宋体" w:cs="宋体"/>
          <w:kern w:val="2"/>
          <w:sz w:val="28"/>
          <w:szCs w:val="28"/>
        </w:rPr>
      </w:pPr>
      <w:r>
        <w:rPr>
          <w:rFonts w:hint="eastAsia" w:ascii="宋体" w:hAnsi="宋体" w:cs="宋体"/>
          <w:kern w:val="2"/>
          <w:sz w:val="28"/>
          <w:szCs w:val="28"/>
        </w:rPr>
        <w:t>GB2682-1981 《电工成套装置中指示灯和按钮颜色》</w:t>
      </w:r>
    </w:p>
    <w:p>
      <w:pPr>
        <w:pStyle w:val="2"/>
        <w:ind w:firstLine="565" w:firstLineChars="202"/>
        <w:rPr>
          <w:rFonts w:ascii="宋体" w:hAnsi="宋体" w:cs="宋体"/>
          <w:kern w:val="2"/>
          <w:sz w:val="28"/>
          <w:szCs w:val="28"/>
        </w:rPr>
      </w:pPr>
      <w:r>
        <w:rPr>
          <w:rFonts w:hint="eastAsia" w:ascii="宋体" w:hAnsi="宋体" w:cs="宋体"/>
          <w:kern w:val="2"/>
          <w:sz w:val="28"/>
          <w:szCs w:val="28"/>
        </w:rPr>
        <w:t>GB2681-1981 《电工成套装置中导线颜色》</w:t>
      </w:r>
    </w:p>
    <w:p>
      <w:pPr>
        <w:pStyle w:val="2"/>
        <w:ind w:firstLine="565" w:firstLineChars="202"/>
        <w:rPr>
          <w:rFonts w:ascii="宋体" w:hAnsi="宋体" w:cs="宋体"/>
          <w:kern w:val="2"/>
          <w:sz w:val="28"/>
          <w:szCs w:val="28"/>
        </w:rPr>
      </w:pPr>
      <w:r>
        <w:rPr>
          <w:rFonts w:hint="eastAsia" w:ascii="宋体" w:hAnsi="宋体" w:cs="宋体"/>
          <w:kern w:val="2"/>
          <w:sz w:val="28"/>
          <w:szCs w:val="28"/>
        </w:rPr>
        <w:t>GB4208-1993 《外壳防护等级（IP代码）》</w:t>
      </w:r>
    </w:p>
    <w:p>
      <w:pPr>
        <w:pStyle w:val="2"/>
        <w:ind w:firstLine="565" w:firstLineChars="202"/>
        <w:rPr>
          <w:rFonts w:ascii="宋体" w:hAnsi="宋体" w:cs="宋体"/>
          <w:kern w:val="2"/>
          <w:sz w:val="28"/>
          <w:szCs w:val="28"/>
        </w:rPr>
      </w:pPr>
      <w:r>
        <w:rPr>
          <w:rFonts w:hint="eastAsia" w:ascii="宋体" w:hAnsi="宋体" w:cs="宋体"/>
          <w:kern w:val="2"/>
          <w:sz w:val="28"/>
          <w:szCs w:val="28"/>
        </w:rPr>
        <w:t>GB7251-1987 《低压成套开关设备》</w:t>
      </w:r>
    </w:p>
    <w:p>
      <w:pPr>
        <w:pStyle w:val="2"/>
        <w:ind w:firstLine="565" w:firstLineChars="202"/>
        <w:rPr>
          <w:rFonts w:ascii="宋体" w:hAnsi="宋体" w:cs="宋体"/>
          <w:kern w:val="2"/>
          <w:sz w:val="28"/>
          <w:szCs w:val="28"/>
        </w:rPr>
      </w:pPr>
      <w:r>
        <w:rPr>
          <w:rFonts w:hint="eastAsia" w:ascii="宋体" w:hAnsi="宋体" w:cs="宋体"/>
          <w:kern w:val="2"/>
          <w:sz w:val="28"/>
          <w:szCs w:val="28"/>
        </w:rPr>
        <w:t>GB9466.1-1997 《低压成套开关设备基本试验方法》</w:t>
      </w:r>
    </w:p>
    <w:p>
      <w:pPr>
        <w:pStyle w:val="2"/>
        <w:ind w:firstLine="565" w:firstLineChars="202"/>
        <w:rPr>
          <w:rFonts w:ascii="宋体" w:hAnsi="宋体" w:cs="宋体"/>
          <w:kern w:val="2"/>
          <w:sz w:val="28"/>
          <w:szCs w:val="28"/>
        </w:rPr>
      </w:pPr>
      <w:r>
        <w:rPr>
          <w:rFonts w:hint="eastAsia" w:ascii="宋体" w:hAnsi="宋体" w:cs="宋体"/>
          <w:kern w:val="2"/>
          <w:sz w:val="28"/>
          <w:szCs w:val="28"/>
        </w:rPr>
        <w:t>GB50303-2002 《建筑电气工程质量验收规范》</w:t>
      </w:r>
    </w:p>
    <w:p>
      <w:pPr>
        <w:pStyle w:val="2"/>
        <w:ind w:firstLine="565" w:firstLineChars="202"/>
        <w:rPr>
          <w:rFonts w:ascii="宋体" w:hAnsi="宋体" w:cs="宋体"/>
          <w:kern w:val="2"/>
          <w:sz w:val="28"/>
          <w:szCs w:val="28"/>
        </w:rPr>
      </w:pPr>
      <w:r>
        <w:rPr>
          <w:rFonts w:hint="eastAsia" w:ascii="宋体" w:hAnsi="宋体" w:cs="宋体"/>
          <w:kern w:val="2"/>
          <w:sz w:val="28"/>
          <w:szCs w:val="28"/>
        </w:rPr>
        <w:t>GB50150-2002 《电气装置安装工程电气设备交接试验标准》</w:t>
      </w:r>
    </w:p>
    <w:p>
      <w:pPr>
        <w:pStyle w:val="2"/>
        <w:ind w:firstLine="565" w:firstLineChars="202"/>
        <w:rPr>
          <w:rFonts w:ascii="宋体" w:hAnsi="宋体" w:cs="宋体"/>
          <w:kern w:val="2"/>
          <w:sz w:val="28"/>
          <w:szCs w:val="28"/>
        </w:rPr>
      </w:pPr>
      <w:r>
        <w:rPr>
          <w:rFonts w:hint="eastAsia" w:ascii="宋体" w:hAnsi="宋体" w:cs="宋体"/>
          <w:kern w:val="2"/>
          <w:sz w:val="28"/>
          <w:szCs w:val="28"/>
        </w:rPr>
        <w:t>GB50171-2002 《电气装置安装工程盘、柜及二次回路结线施工及验收规范》IEC439-1 《成套低压开关设备和控制设备》</w:t>
      </w:r>
    </w:p>
    <w:p>
      <w:pPr>
        <w:pStyle w:val="2"/>
        <w:ind w:firstLine="565" w:firstLineChars="202"/>
        <w:rPr>
          <w:rFonts w:ascii="宋体" w:hAnsi="宋体" w:cs="宋体"/>
          <w:kern w:val="2"/>
          <w:sz w:val="28"/>
          <w:szCs w:val="28"/>
        </w:rPr>
      </w:pPr>
      <w:r>
        <w:rPr>
          <w:rFonts w:hint="eastAsia" w:ascii="宋体" w:hAnsi="宋体" w:cs="宋体"/>
          <w:kern w:val="2"/>
          <w:sz w:val="28"/>
          <w:szCs w:val="28"/>
        </w:rPr>
        <w:t>IEC364 《建筑物电气装置》</w:t>
      </w:r>
    </w:p>
    <w:p>
      <w:pPr>
        <w:pStyle w:val="2"/>
        <w:ind w:firstLine="565" w:firstLineChars="202"/>
        <w:rPr>
          <w:rFonts w:ascii="宋体" w:hAnsi="宋体" w:cs="宋体"/>
          <w:kern w:val="2"/>
          <w:sz w:val="28"/>
          <w:szCs w:val="28"/>
        </w:rPr>
      </w:pPr>
      <w:r>
        <w:rPr>
          <w:rFonts w:hint="eastAsia" w:ascii="宋体" w:hAnsi="宋体" w:cs="宋体"/>
          <w:kern w:val="2"/>
          <w:sz w:val="28"/>
          <w:szCs w:val="28"/>
        </w:rPr>
        <w:t>IEC439-3 《对非专业人员使用的低压开关设备和控制设备》</w:t>
      </w:r>
    </w:p>
    <w:p>
      <w:pPr>
        <w:pStyle w:val="2"/>
        <w:ind w:firstLine="565" w:firstLineChars="202"/>
        <w:rPr>
          <w:rFonts w:ascii="宋体" w:hAnsi="宋体" w:cs="宋体"/>
          <w:kern w:val="2"/>
          <w:sz w:val="28"/>
          <w:szCs w:val="28"/>
        </w:rPr>
      </w:pPr>
      <w:r>
        <w:rPr>
          <w:rFonts w:hint="eastAsia" w:ascii="宋体" w:hAnsi="宋体" w:cs="宋体"/>
          <w:kern w:val="2"/>
          <w:sz w:val="28"/>
          <w:szCs w:val="28"/>
        </w:rPr>
        <w:t>NEMAIC2-322 《通用交流电动机控制中心》</w:t>
      </w:r>
    </w:p>
    <w:p>
      <w:pPr>
        <w:pStyle w:val="2"/>
        <w:ind w:firstLine="565" w:firstLineChars="202"/>
        <w:rPr>
          <w:rFonts w:ascii="宋体" w:hAnsi="宋体" w:cs="宋体"/>
          <w:kern w:val="2"/>
          <w:sz w:val="28"/>
          <w:szCs w:val="28"/>
        </w:rPr>
      </w:pPr>
      <w:r>
        <w:rPr>
          <w:rFonts w:hint="eastAsia" w:ascii="宋体" w:hAnsi="宋体" w:cs="宋体"/>
          <w:kern w:val="2"/>
          <w:sz w:val="28"/>
          <w:szCs w:val="28"/>
        </w:rPr>
        <w:t>JB2436-1992 《电力传输控制装置用铜制裸压接端头》</w:t>
      </w:r>
    </w:p>
    <w:p>
      <w:pPr>
        <w:pStyle w:val="2"/>
        <w:ind w:firstLine="565" w:firstLineChars="202"/>
        <w:rPr>
          <w:rFonts w:ascii="宋体" w:hAnsi="宋体" w:cs="宋体"/>
          <w:kern w:val="2"/>
          <w:sz w:val="28"/>
          <w:szCs w:val="28"/>
        </w:rPr>
      </w:pPr>
      <w:r>
        <w:rPr>
          <w:rFonts w:hint="eastAsia" w:ascii="宋体" w:hAnsi="宋体" w:cs="宋体"/>
          <w:kern w:val="2"/>
          <w:sz w:val="28"/>
          <w:szCs w:val="28"/>
        </w:rPr>
        <w:t>UL-854 《电动机控制中心》</w:t>
      </w:r>
    </w:p>
    <w:p>
      <w:pPr>
        <w:pStyle w:val="2"/>
        <w:ind w:firstLine="565" w:firstLineChars="202"/>
        <w:rPr>
          <w:rFonts w:ascii="宋体" w:hAnsi="宋体" w:cs="宋体"/>
          <w:kern w:val="2"/>
          <w:sz w:val="28"/>
          <w:szCs w:val="28"/>
        </w:rPr>
      </w:pPr>
      <w:r>
        <w:rPr>
          <w:rFonts w:hint="eastAsia" w:ascii="宋体" w:hAnsi="宋体" w:cs="宋体"/>
          <w:kern w:val="2"/>
          <w:sz w:val="28"/>
          <w:szCs w:val="28"/>
        </w:rPr>
        <w:t>要符合国家、地方质量验收规范及兰州供电局的相关要求。</w:t>
      </w:r>
    </w:p>
    <w:p>
      <w:pPr>
        <w:pStyle w:val="2"/>
        <w:ind w:firstLine="565" w:firstLineChars="202"/>
        <w:rPr>
          <w:rFonts w:ascii="宋体" w:hAnsi="宋体" w:cs="宋体"/>
          <w:kern w:val="2"/>
          <w:sz w:val="28"/>
          <w:szCs w:val="28"/>
        </w:rPr>
      </w:pPr>
      <w:r>
        <w:rPr>
          <w:rFonts w:hint="eastAsia" w:ascii="宋体" w:hAnsi="宋体" w:cs="宋体"/>
          <w:kern w:val="2"/>
          <w:sz w:val="28"/>
          <w:szCs w:val="28"/>
        </w:rPr>
        <w:t>配电箱（柜）系统图的相关参数要求。</w:t>
      </w:r>
    </w:p>
    <w:p>
      <w:pPr>
        <w:pStyle w:val="2"/>
        <w:numPr>
          <w:ilvl w:val="3"/>
          <w:numId w:val="2"/>
        </w:numPr>
        <w:rPr>
          <w:rFonts w:ascii="宋体" w:hAnsi="宋体" w:cs="宋体"/>
          <w:kern w:val="2"/>
          <w:sz w:val="28"/>
          <w:szCs w:val="28"/>
        </w:rPr>
      </w:pPr>
      <w:r>
        <w:rPr>
          <w:rFonts w:hint="eastAsia" w:ascii="宋体" w:hAnsi="宋体" w:cs="宋体"/>
          <w:kern w:val="2"/>
          <w:sz w:val="28"/>
          <w:szCs w:val="28"/>
        </w:rPr>
        <w:t>配电</w:t>
      </w:r>
      <w:r>
        <w:rPr>
          <w:rFonts w:hint="eastAsia" w:ascii="宋体" w:hAnsi="宋体" w:cs="宋体"/>
          <w:sz w:val="28"/>
          <w:szCs w:val="28"/>
        </w:rPr>
        <w:t>箱（柜）的电气性能的要求：</w:t>
      </w:r>
    </w:p>
    <w:p>
      <w:pPr>
        <w:pStyle w:val="2"/>
        <w:ind w:firstLine="560" w:firstLineChars="200"/>
        <w:rPr>
          <w:rFonts w:ascii="宋体" w:hAnsi="宋体" w:cs="宋体"/>
          <w:kern w:val="2"/>
          <w:sz w:val="28"/>
          <w:szCs w:val="28"/>
        </w:rPr>
      </w:pPr>
      <w:r>
        <w:rPr>
          <w:rFonts w:hint="eastAsia" w:ascii="宋体" w:hAnsi="宋体" w:cs="宋体"/>
          <w:kern w:val="2"/>
          <w:sz w:val="28"/>
          <w:szCs w:val="28"/>
        </w:rPr>
        <w:t>配电箱（柜）内开关选型详见图纸。低压开关柜生产厂家必须提供开关柜的一次、二次接线蓝图、柜内主要元器件的检测报告及产地、产品合格证。柜内接线端子应与出线导线截面匹配，不应使用小端子配大截面导线。</w:t>
      </w:r>
    </w:p>
    <w:p>
      <w:pPr>
        <w:pStyle w:val="2"/>
        <w:ind w:firstLine="560" w:firstLineChars="200"/>
        <w:rPr>
          <w:rFonts w:ascii="宋体" w:hAnsi="宋体" w:cs="宋体"/>
          <w:kern w:val="2"/>
          <w:sz w:val="28"/>
          <w:szCs w:val="28"/>
        </w:rPr>
      </w:pPr>
      <w:r>
        <w:rPr>
          <w:rFonts w:hint="eastAsia" w:ascii="宋体" w:hAnsi="宋体" w:cs="宋体"/>
          <w:kern w:val="2"/>
          <w:sz w:val="28"/>
          <w:szCs w:val="28"/>
        </w:rPr>
        <w:t>配电箱（柜）内总开关、分开关采用与图纸相一致的产品。总开关额定电流≥250A的配电箱（柜）应设独立的柜门和柜门外操作把手，并具有闭锁机构及数显电压显示仪表。小型配电箱带门箱体钢板不小于1.5mm厚，箱内有足够的排线空间，独立的零线、地线接线柱，生产前需送样品经甲方、监理工程师施工方认可，所有强电箱均采用冷轧钢板制作并喷塑。</w:t>
      </w:r>
    </w:p>
    <w:p>
      <w:pPr>
        <w:pStyle w:val="2"/>
        <w:ind w:firstLine="560" w:firstLineChars="200"/>
        <w:rPr>
          <w:rFonts w:ascii="宋体" w:hAnsi="宋体" w:cs="宋体"/>
          <w:kern w:val="2"/>
          <w:sz w:val="28"/>
          <w:szCs w:val="28"/>
        </w:rPr>
      </w:pPr>
      <w:r>
        <w:rPr>
          <w:rFonts w:hint="eastAsia" w:ascii="宋体" w:hAnsi="宋体" w:cs="宋体"/>
          <w:kern w:val="2"/>
          <w:sz w:val="28"/>
          <w:szCs w:val="28"/>
        </w:rPr>
        <w:t>配电箱(柜)总开关到分开关连接,不能有裸导体,并符合规范验收要求，总开关的出线导线截面和不能小于进线的截面；回路标注要用塑料条打字并固定牢靠。</w:t>
      </w:r>
    </w:p>
    <w:p>
      <w:pPr>
        <w:pStyle w:val="2"/>
        <w:ind w:firstLine="560" w:firstLineChars="200"/>
        <w:rPr>
          <w:rFonts w:ascii="宋体" w:hAnsi="宋体" w:cs="宋体"/>
          <w:kern w:val="2"/>
          <w:sz w:val="28"/>
          <w:szCs w:val="28"/>
        </w:rPr>
      </w:pPr>
      <w:r>
        <w:rPr>
          <w:rFonts w:hint="eastAsia" w:ascii="宋体" w:hAnsi="宋体" w:cs="宋体"/>
          <w:kern w:val="2"/>
          <w:sz w:val="28"/>
          <w:szCs w:val="28"/>
        </w:rPr>
        <w:t>接地及保护装置：所有的箱（柜）均应在箱（柜）结构上焊接有主接地端子，主接地端子应与接地箱（柜）内的最大接地导线匹配，并要求在接地端子处做出规范要求的接地端子符号。箱（柜）的箱体金属板、框架、所有活动门、做隔离二层板，保证箱柜体中的正常运行不带电的金属部件与接地系统连接的连续性，铜质保护接地导体的截面积当相导线为16mm2及以下时与相导体同面积，但不得小于10 mm2，16mm2-35 mm2以下时采用16mm2导体，35mm2及以上应采用不小于相导线面积一半的导体。接地系统中使用的裸编织铜线两端要压接铜接线端子并进行搪锡处理，起PE系统连接作用的结构紧固件应使用专用的接地平弹垫圈，其它接地系统中使用的内六角螺栓配件也均需使用专用接地配装件或符合国家规范、规程对接地系统特别要求的零部件。对容易直接接触到的导电部分，要求将带电部分进行绝缘或用挡板、隔板进行防护。</w:t>
      </w:r>
    </w:p>
    <w:p>
      <w:pPr>
        <w:pStyle w:val="2"/>
        <w:ind w:firstLine="560" w:firstLineChars="200"/>
        <w:rPr>
          <w:rFonts w:ascii="宋体" w:hAnsi="宋体" w:cs="宋体"/>
          <w:kern w:val="2"/>
          <w:sz w:val="28"/>
          <w:szCs w:val="28"/>
        </w:rPr>
      </w:pPr>
      <w:r>
        <w:rPr>
          <w:rFonts w:hint="eastAsia" w:ascii="宋体" w:hAnsi="宋体" w:cs="宋体"/>
          <w:kern w:val="2"/>
          <w:sz w:val="28"/>
          <w:szCs w:val="28"/>
        </w:rPr>
        <w:t>箱（柜）内的电气元器件选用：所有元器件应严格按照合同及我方所提供的图纸进行选用，若有变动我方将另行通知，图纸上未注明的辅助性器件应选用取得生产许可证的厂家的合格产品。所有产品上的元器件均应保证能满足产品性能的要求，厂家并应提供元器件的产地证明、供应商资质、规格型号、断路器分断能力、电磁式漏电断路器的证明文件等。元器件在箱（柜）内的安装应紧固，不得有打滑或损坏镀层现象，并有防松措施，紧固件（含后期接线用螺栓或螺钉）应配置齐全。</w:t>
      </w:r>
    </w:p>
    <w:p>
      <w:pPr>
        <w:pStyle w:val="2"/>
        <w:ind w:firstLine="560" w:firstLineChars="200"/>
        <w:rPr>
          <w:rFonts w:ascii="宋体" w:hAnsi="宋体" w:cs="宋体"/>
          <w:kern w:val="2"/>
          <w:sz w:val="28"/>
          <w:szCs w:val="28"/>
        </w:rPr>
      </w:pPr>
      <w:r>
        <w:rPr>
          <w:rFonts w:hint="eastAsia" w:ascii="宋体" w:hAnsi="宋体" w:cs="宋体"/>
          <w:kern w:val="2"/>
          <w:sz w:val="28"/>
          <w:szCs w:val="28"/>
        </w:rPr>
        <w:t>箱柜内的配线安装：母线须为高导电率、电镀锡、矩形实心裸铜排制成，配电柜的母线、母线联接和裸导体须符合GB7251-87、ZBK36001-89标准中关于载流量和温升限量的要求，母线弯曲处不准有裂纹，表面不得有压痕、凹坑、毛刺等缺陷；母线涂层应均匀，无流痕、刷痕、皱纹等缺陷，搭接面不得粘漆，同一元件同一侧涂层界线应一致，与接触面的距离相差不得大于5mm。相色的要求为：L1相（A相）为黄色、L2相（B相）为绿色、L3相（C相）为红色、中性线（N线）为淡蓝色、保护接地线（PE线）为黄绿双色。母线在箱（柜）内的排列要求层次分明、美观合理，相色标的位置应整齐一致；母线的搭接部位要求搪锡，使用的紧固螺栓要求镀铬，外露丝扣3-5丝，搭接要平整、自然，连接紧密可靠并有防松措施；后期安装接线用紧固件应配置齐全；母线的支持件应牢固可靠，排列布置合理，能承受设计要求的电力负荷和热应力；母线穿越金属隔板时，应在穿越处加强定位固定；绝缘导线与母线进行固定时必须采取防转动措施，严禁利用接触面的摩擦力作为防转动措施；箱（柜）内必须设置保护接地导体，保护接地导体的截面积应按前述第1条执行。对容易直接接触到的母线排，要求用绝缘性挡板、隔板进行防护，接板或隔板的厚度不得小于5mm，无法用挡板或隔板进行防护的母线应用与相色相同的热缩套管进行护套（安装维护操作时易触摸到的接线端子也要求加护套）。</w:t>
      </w:r>
    </w:p>
    <w:p>
      <w:pPr>
        <w:pStyle w:val="2"/>
        <w:ind w:firstLine="560" w:firstLineChars="200"/>
        <w:rPr>
          <w:rFonts w:ascii="宋体" w:hAnsi="宋体" w:cs="宋体"/>
          <w:kern w:val="2"/>
          <w:sz w:val="28"/>
          <w:szCs w:val="28"/>
        </w:rPr>
      </w:pPr>
      <w:r>
        <w:rPr>
          <w:rFonts w:hint="eastAsia" w:ascii="宋体" w:hAnsi="宋体" w:cs="宋体"/>
          <w:kern w:val="2"/>
          <w:sz w:val="28"/>
          <w:szCs w:val="28"/>
        </w:rPr>
        <w:t>绝缘导线的配线要求：绝缘导线应根据图纸中该回路所带断路器额定电流选用，具体的选用标准见相关规范要求。绝缘等级符合GB50303-2002的要求。绝缘导线采用铜芯多股线，导线的颜色要求同上。绝缘导线的连接应采用符合JB2436标准的冷压铜质接线端子进行连接，并要求采用专用压接工具压合，接线端子与多股铜芯线的压合应牢固、紧密并要求镀锡。导线与接线端子压接部位应作热缩套绝缘处理。多股铜芯线直接接入开关或接线端子部位，应压接管型端子。导线在箱（柜）内走向合理，固定牢固美观，导线弯曲不能有死弯，应留有维修的间距。并要求预留外进线的固定用紧固件，导线布设时不得贴近带电部件和尖锐边角处，同一回路导线穿过金属孔洞时所有相线和中性线应从同一孔穿过，并要求在穿孔部位加上光滑的衬套。同一端子上不应超过二根导线，应采用过渡端子进行连接，导线连接要求牢固可靠。端子上的螺丝钉应配置齐全，同时预留适量备用端子孔。导线的两端要求有清晰、牢固的打印编号，编号应与所提供的电路原理、控制图一致。连接固定件与活动件的导线必须预留裕量，并要求用套管加以保护，在活动件运动时不得受到损伤。</w:t>
      </w:r>
    </w:p>
    <w:p>
      <w:pPr>
        <w:pStyle w:val="2"/>
        <w:ind w:firstLine="560" w:firstLineChars="200"/>
        <w:rPr>
          <w:rFonts w:ascii="宋体" w:hAnsi="宋体" w:cs="宋体"/>
          <w:kern w:val="2"/>
          <w:sz w:val="28"/>
          <w:szCs w:val="28"/>
        </w:rPr>
      </w:pPr>
      <w:r>
        <w:rPr>
          <w:rFonts w:hint="eastAsia" w:ascii="宋体" w:hAnsi="宋体" w:cs="宋体"/>
          <w:kern w:val="2"/>
          <w:sz w:val="28"/>
          <w:szCs w:val="28"/>
        </w:rPr>
        <w:t>电气连锁的要求：本工程中的双电源供电的配电柜和配电箱，要求进行电气联动，电气联动装置必须动作灵敏可靠，部分断路器采用分励脱扣，其相应的接线应接至接线端子，并要有明确的标记。</w:t>
      </w:r>
    </w:p>
    <w:p>
      <w:pPr>
        <w:pStyle w:val="2"/>
        <w:ind w:firstLine="560" w:firstLineChars="200"/>
        <w:rPr>
          <w:rFonts w:ascii="宋体" w:hAnsi="宋体" w:cs="宋体"/>
          <w:kern w:val="2"/>
          <w:sz w:val="28"/>
          <w:szCs w:val="28"/>
        </w:rPr>
      </w:pPr>
      <w:r>
        <w:rPr>
          <w:rFonts w:hint="eastAsia" w:ascii="宋体" w:hAnsi="宋体" w:cs="宋体"/>
          <w:kern w:val="2"/>
          <w:sz w:val="28"/>
          <w:szCs w:val="28"/>
        </w:rPr>
        <w:t>配电箱（柜）的防护要求：所有工作区域墙（壁板）嵌入式安装配电箱（柜），应设置隔板，所有箱柜体用的钢板、型钢必须在喷涂前进行除油、除锈、磷化处理，其它金属件均应有防腐蚀能力，否则必须采取防腐蚀措施进行处理。配电箱柜中所用的所有绝缘必须是自熄性材料。</w:t>
      </w:r>
    </w:p>
    <w:p>
      <w:pPr>
        <w:pStyle w:val="2"/>
        <w:ind w:firstLine="560" w:firstLineChars="200"/>
        <w:rPr>
          <w:rFonts w:ascii="宋体" w:hAnsi="宋体" w:cs="宋体"/>
          <w:kern w:val="2"/>
          <w:sz w:val="28"/>
          <w:szCs w:val="28"/>
        </w:rPr>
      </w:pPr>
      <w:r>
        <w:rPr>
          <w:rFonts w:hint="eastAsia" w:ascii="宋体" w:hAnsi="宋体" w:cs="宋体"/>
          <w:kern w:val="2"/>
          <w:sz w:val="28"/>
          <w:szCs w:val="28"/>
        </w:rPr>
        <w:t>配电箱柜的试验要求：配电箱柜必须按照GB50171-1992和相关国家规范、标准进行各种电气性能的检、试验并由厂家将各项检、试验数据及有效的检、试验报告提供给甲方、监理。设备进场后按照电气装置安装工程电气设备交接试验标准（GB50150）进行交接试验，试验合格后方可接收。</w:t>
      </w:r>
    </w:p>
    <w:p>
      <w:pPr>
        <w:pStyle w:val="2"/>
        <w:numPr>
          <w:ilvl w:val="3"/>
          <w:numId w:val="2"/>
        </w:numPr>
        <w:rPr>
          <w:rFonts w:ascii="宋体" w:hAnsi="宋体" w:cs="宋体"/>
          <w:kern w:val="2"/>
          <w:sz w:val="28"/>
          <w:szCs w:val="28"/>
        </w:rPr>
      </w:pPr>
      <w:r>
        <w:rPr>
          <w:rFonts w:hint="eastAsia" w:ascii="宋体" w:hAnsi="宋体" w:cs="宋体"/>
          <w:sz w:val="28"/>
          <w:szCs w:val="28"/>
        </w:rPr>
        <w:t>元器件品牌要求：</w:t>
      </w:r>
    </w:p>
    <w:p>
      <w:pPr>
        <w:pStyle w:val="2"/>
        <w:ind w:firstLine="565" w:firstLineChars="202"/>
        <w:rPr>
          <w:rFonts w:ascii="宋体" w:hAnsi="宋体" w:cs="宋体"/>
          <w:kern w:val="2"/>
          <w:sz w:val="28"/>
          <w:szCs w:val="28"/>
        </w:rPr>
      </w:pPr>
      <w:r>
        <w:rPr>
          <w:rFonts w:hint="eastAsia" w:ascii="宋体" w:hAnsi="宋体" w:cs="宋体"/>
          <w:kern w:val="2"/>
          <w:sz w:val="28"/>
          <w:szCs w:val="28"/>
        </w:rPr>
        <w:t>若按施耐德电气元器件报价（＞50A选用施耐德CVS H系列.≤50A选用施耐德iC65N系列）。</w:t>
      </w:r>
    </w:p>
    <w:p>
      <w:pPr>
        <w:pStyle w:val="2"/>
        <w:ind w:firstLine="565" w:firstLineChars="202"/>
        <w:rPr>
          <w:rFonts w:ascii="宋体" w:hAnsi="宋体" w:cs="宋体"/>
          <w:kern w:val="2"/>
          <w:sz w:val="28"/>
          <w:szCs w:val="28"/>
        </w:rPr>
      </w:pPr>
      <w:r>
        <w:rPr>
          <w:rFonts w:hint="eastAsia" w:ascii="宋体" w:hAnsi="宋体" w:cs="宋体"/>
          <w:kern w:val="2"/>
          <w:sz w:val="28"/>
          <w:szCs w:val="28"/>
        </w:rPr>
        <w:t>若按ABB(上海)电气元器件报价。（＞50A选用ABB Tmax系列.≤50A选用ABB SN201系列）</w:t>
      </w:r>
    </w:p>
    <w:p>
      <w:pPr>
        <w:pStyle w:val="2"/>
        <w:ind w:firstLine="565" w:firstLineChars="202"/>
        <w:rPr>
          <w:rFonts w:ascii="宋体" w:hAnsi="宋体" w:cs="宋体"/>
          <w:kern w:val="2"/>
          <w:sz w:val="28"/>
          <w:szCs w:val="28"/>
        </w:rPr>
      </w:pPr>
      <w:r>
        <w:rPr>
          <w:rFonts w:hint="eastAsia" w:ascii="宋体" w:hAnsi="宋体" w:cs="宋体"/>
          <w:kern w:val="2"/>
          <w:sz w:val="28"/>
          <w:szCs w:val="28"/>
        </w:rPr>
        <w:t>若按西门子(中国)电气元器件报价。（＞50A选用西门子3VT8系列.≤50A选用西门子SENTRON 5SN系列）。</w:t>
      </w:r>
    </w:p>
    <w:p>
      <w:pPr>
        <w:pStyle w:val="2"/>
        <w:numPr>
          <w:ilvl w:val="2"/>
          <w:numId w:val="2"/>
        </w:numPr>
        <w:rPr>
          <w:rFonts w:ascii="宋体" w:hAnsi="宋体" w:cs="宋体"/>
          <w:kern w:val="2"/>
          <w:sz w:val="28"/>
          <w:szCs w:val="28"/>
        </w:rPr>
      </w:pPr>
      <w:r>
        <w:rPr>
          <w:rFonts w:hint="eastAsia" w:ascii="宋体" w:hAnsi="宋体" w:cs="宋体"/>
          <w:kern w:val="2"/>
          <w:sz w:val="28"/>
          <w:szCs w:val="28"/>
        </w:rPr>
        <w:t>电线电缆：</w:t>
      </w:r>
    </w:p>
    <w:p>
      <w:pPr>
        <w:pStyle w:val="2"/>
        <w:numPr>
          <w:ilvl w:val="3"/>
          <w:numId w:val="2"/>
        </w:numPr>
        <w:rPr>
          <w:rFonts w:ascii="宋体" w:hAnsi="宋体" w:cs="宋体"/>
          <w:kern w:val="2"/>
          <w:sz w:val="28"/>
          <w:szCs w:val="28"/>
        </w:rPr>
      </w:pPr>
      <w:r>
        <w:rPr>
          <w:rFonts w:hint="eastAsia" w:ascii="宋体" w:hAnsi="宋体" w:cs="宋体"/>
          <w:kern w:val="2"/>
          <w:sz w:val="28"/>
          <w:szCs w:val="28"/>
        </w:rPr>
        <w:t>电缆的电气、机械、耐热老化、耐火、绝缘等性能应满足国标和国家相关规范标准要求；规格型号按照设计图纸采购。</w:t>
      </w:r>
    </w:p>
    <w:p>
      <w:pPr>
        <w:pStyle w:val="2"/>
        <w:numPr>
          <w:ilvl w:val="3"/>
          <w:numId w:val="2"/>
        </w:numPr>
        <w:rPr>
          <w:rFonts w:ascii="宋体" w:hAnsi="宋体" w:cs="宋体"/>
          <w:kern w:val="2"/>
          <w:sz w:val="28"/>
          <w:szCs w:val="28"/>
        </w:rPr>
      </w:pPr>
      <w:r>
        <w:rPr>
          <w:rFonts w:hint="eastAsia" w:ascii="宋体" w:hAnsi="宋体" w:cs="宋体"/>
          <w:kern w:val="2"/>
          <w:sz w:val="28"/>
          <w:szCs w:val="28"/>
        </w:rPr>
        <w:t>所有电缆均采用铜制电缆，0.6KV以下的电缆应符合GB/T12706.1-2002的要求；控制电缆均使用控制电缆用ZR-RVVP和ZR-RVV；所有的电缆应具有3C认证、ISO9000质量认证。</w:t>
      </w:r>
    </w:p>
    <w:p>
      <w:pPr>
        <w:pStyle w:val="2"/>
        <w:numPr>
          <w:ilvl w:val="3"/>
          <w:numId w:val="2"/>
        </w:numPr>
        <w:rPr>
          <w:rFonts w:ascii="宋体" w:hAnsi="宋体" w:cs="宋体"/>
          <w:kern w:val="2"/>
          <w:sz w:val="28"/>
          <w:szCs w:val="28"/>
        </w:rPr>
      </w:pPr>
      <w:r>
        <w:rPr>
          <w:rFonts w:hint="eastAsia" w:ascii="宋体" w:hAnsi="宋体" w:cs="宋体"/>
          <w:kern w:val="2"/>
          <w:sz w:val="28"/>
          <w:szCs w:val="28"/>
        </w:rPr>
        <w:t>线缆应穿桥架或线管敷设。不同电压等级的线路原则上应敷设在不同的金属线槽内，必须敷设在同一线槽内的应敷设在金属线槽两侧，中间用金属隔板隔开。</w:t>
      </w:r>
    </w:p>
    <w:p>
      <w:pPr>
        <w:pStyle w:val="2"/>
        <w:numPr>
          <w:ilvl w:val="3"/>
          <w:numId w:val="2"/>
        </w:numPr>
        <w:rPr>
          <w:rFonts w:ascii="宋体" w:hAnsi="宋体" w:cs="宋体"/>
          <w:kern w:val="2"/>
          <w:sz w:val="28"/>
          <w:szCs w:val="28"/>
        </w:rPr>
      </w:pPr>
      <w:r>
        <w:rPr>
          <w:rFonts w:hint="eastAsia" w:ascii="宋体" w:hAnsi="宋体" w:cs="宋体"/>
          <w:kern w:val="2"/>
          <w:sz w:val="28"/>
          <w:szCs w:val="28"/>
        </w:rPr>
        <w:t>电线电缆品牌为中航宝胜、远东、甘肃长通或江南。</w:t>
      </w:r>
    </w:p>
    <w:p>
      <w:pPr>
        <w:pStyle w:val="2"/>
        <w:numPr>
          <w:ilvl w:val="2"/>
          <w:numId w:val="2"/>
        </w:numPr>
        <w:rPr>
          <w:rFonts w:ascii="宋体" w:hAnsi="宋体" w:cs="宋体"/>
          <w:kern w:val="2"/>
          <w:sz w:val="28"/>
          <w:szCs w:val="28"/>
        </w:rPr>
      </w:pPr>
      <w:r>
        <w:rPr>
          <w:rFonts w:hint="eastAsia" w:ascii="宋体" w:hAnsi="宋体" w:cs="宋体"/>
          <w:kern w:val="2"/>
          <w:sz w:val="28"/>
          <w:szCs w:val="28"/>
        </w:rPr>
        <w:t>开关插座</w:t>
      </w:r>
    </w:p>
    <w:p>
      <w:pPr>
        <w:pStyle w:val="2"/>
        <w:numPr>
          <w:ilvl w:val="3"/>
          <w:numId w:val="2"/>
        </w:numPr>
        <w:rPr>
          <w:rFonts w:ascii="宋体" w:hAnsi="宋体" w:cs="宋体"/>
          <w:kern w:val="2"/>
          <w:sz w:val="28"/>
          <w:szCs w:val="28"/>
        </w:rPr>
      </w:pPr>
      <w:r>
        <w:rPr>
          <w:rFonts w:hint="eastAsia" w:ascii="宋体" w:hAnsi="宋体" w:cs="宋体"/>
          <w:kern w:val="2"/>
          <w:sz w:val="28"/>
          <w:szCs w:val="28"/>
        </w:rPr>
        <w:t>所有产品必须满足现行国家规范标准要求。</w:t>
      </w:r>
    </w:p>
    <w:p>
      <w:pPr>
        <w:pStyle w:val="2"/>
        <w:numPr>
          <w:ilvl w:val="3"/>
          <w:numId w:val="2"/>
        </w:numPr>
        <w:rPr>
          <w:rFonts w:ascii="宋体" w:hAnsi="宋体" w:cs="宋体"/>
          <w:kern w:val="2"/>
          <w:sz w:val="28"/>
          <w:szCs w:val="28"/>
        </w:rPr>
      </w:pPr>
      <w:r>
        <w:rPr>
          <w:rFonts w:hint="eastAsia" w:ascii="宋体" w:hAnsi="宋体" w:cs="宋体"/>
          <w:kern w:val="2"/>
          <w:sz w:val="28"/>
          <w:szCs w:val="28"/>
        </w:rPr>
        <w:t>插座均采用密闭型。</w:t>
      </w:r>
    </w:p>
    <w:p>
      <w:pPr>
        <w:pStyle w:val="2"/>
        <w:numPr>
          <w:ilvl w:val="3"/>
          <w:numId w:val="2"/>
        </w:numPr>
        <w:rPr>
          <w:rFonts w:ascii="宋体" w:hAnsi="宋体" w:cs="宋体"/>
          <w:kern w:val="2"/>
          <w:sz w:val="28"/>
          <w:szCs w:val="28"/>
        </w:rPr>
      </w:pPr>
      <w:r>
        <w:rPr>
          <w:rFonts w:hint="eastAsia" w:ascii="宋体" w:hAnsi="宋体" w:cs="宋体"/>
          <w:kern w:val="2"/>
          <w:sz w:val="28"/>
          <w:szCs w:val="28"/>
        </w:rPr>
        <w:t>产品的技术、品质要求：各系列投标产品应对应满足以下所列“技术标准”要求及规范要求：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40"/>
        <w:gridCol w:w="3240"/>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名称</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技术标准</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GB16915.1-2003</w:t>
            </w:r>
          </w:p>
          <w:p>
            <w:pPr>
              <w:widowControl/>
              <w:tabs>
                <w:tab w:val="left" w:pos="8223"/>
              </w:tabs>
              <w:spacing w:line="276" w:lineRule="auto"/>
              <w:jc w:val="center"/>
              <w:rPr>
                <w:rFonts w:ascii="宋体" w:hAnsi="宋体"/>
                <w:szCs w:val="21"/>
              </w:rPr>
            </w:pPr>
            <w:r>
              <w:rPr>
                <w:rFonts w:ascii="宋体" w:hAnsi="宋体"/>
                <w:szCs w:val="21"/>
              </w:rPr>
              <w:t>GB2099.1-1996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4"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开关</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额定电压</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250V</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130、250、440V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额定电流</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10A、16A</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6、10、16、20、25A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开关寿命</w:t>
            </w:r>
          </w:p>
        </w:tc>
        <w:tc>
          <w:tcPr>
            <w:tcW w:w="32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≥40000次</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≥40000次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爬电距离</w:t>
            </w:r>
          </w:p>
        </w:tc>
        <w:tc>
          <w:tcPr>
            <w:tcW w:w="32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≥3mm</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电气间隙</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分隔的带电部件之间≥1.2mm，带电部件与其他部件之间≥3mm</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分隔的带电部件之间≥1.2mm，带电部件与其他部件之间≥3mm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插座</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额定电压</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250V</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250V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额定电流</w:t>
            </w:r>
          </w:p>
        </w:tc>
        <w:tc>
          <w:tcPr>
            <w:tcW w:w="32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10A、16A</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10A、16A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插拔次数</w:t>
            </w:r>
          </w:p>
        </w:tc>
        <w:tc>
          <w:tcPr>
            <w:tcW w:w="32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≥5000次</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≥5000次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爬电距离</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≥3mm</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电气间隙</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≥3mm</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4" w:type="dxa"/>
            <w:gridSpan w:val="4"/>
            <w:tcBorders>
              <w:top w:val="single" w:color="auto" w:sz="4" w:space="0"/>
              <w:left w:val="single" w:color="auto" w:sz="4" w:space="0"/>
              <w:bottom w:val="single" w:color="auto" w:sz="4" w:space="0"/>
              <w:right w:val="single" w:color="auto" w:sz="4" w:space="0"/>
            </w:tcBorders>
          </w:tcPr>
          <w:p>
            <w:pPr>
              <w:widowControl/>
              <w:tabs>
                <w:tab w:val="left" w:pos="8223"/>
              </w:tabs>
              <w:spacing w:line="276" w:lineRule="auto"/>
              <w:jc w:val="center"/>
              <w:rPr>
                <w:rFonts w:ascii="宋体" w:hAnsi="宋体"/>
                <w:szCs w:val="21"/>
              </w:rPr>
            </w:pPr>
            <w:r>
              <w:rPr>
                <w:rFonts w:ascii="宋体" w:hAnsi="宋体"/>
                <w:szCs w:val="21"/>
              </w:rPr>
              <w:t>材料品质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招标标准</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GB16915.1-2003/GB2099.1-1996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面板材料</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PC料</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底壳材料</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PC料或尼龙料</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tabs>
                <w:tab w:val="left" w:pos="8223"/>
              </w:tabs>
              <w:spacing w:line="276" w:lineRule="auto"/>
              <w:jc w:val="center"/>
              <w:rPr>
                <w:rFonts w:ascii="宋体" w:hAnsi="宋体"/>
                <w:szCs w:val="21"/>
              </w:rPr>
            </w:pPr>
            <w:r>
              <w:rPr>
                <w:rFonts w:ascii="宋体" w:hAnsi="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开关触点</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银合金触点</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插座铜片</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锡磷青铜或耐热铜，表面洁净不能有氧化污垢</w:t>
            </w:r>
          </w:p>
        </w:tc>
        <w:tc>
          <w:tcPr>
            <w:tcW w:w="321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ascii="宋体" w:hAnsi="宋体"/>
                <w:szCs w:val="21"/>
              </w:rPr>
              <w:t>--</w:t>
            </w:r>
          </w:p>
        </w:tc>
      </w:tr>
    </w:tbl>
    <w:p>
      <w:pPr>
        <w:pStyle w:val="2"/>
        <w:numPr>
          <w:ilvl w:val="3"/>
          <w:numId w:val="2"/>
        </w:numPr>
        <w:rPr>
          <w:rFonts w:ascii="宋体" w:hAnsi="宋体" w:cs="宋体"/>
          <w:kern w:val="2"/>
          <w:sz w:val="28"/>
          <w:szCs w:val="28"/>
        </w:rPr>
      </w:pPr>
      <w:r>
        <w:rPr>
          <w:rFonts w:hint="eastAsia" w:ascii="宋体" w:hAnsi="宋体" w:cs="宋体"/>
          <w:kern w:val="2"/>
          <w:sz w:val="28"/>
          <w:szCs w:val="28"/>
        </w:rPr>
        <w:t>强制性安全认证（CCC认证）：所有产品必须按国家规定要求通过认证并获得证书。</w:t>
      </w:r>
    </w:p>
    <w:p>
      <w:pPr>
        <w:pStyle w:val="2"/>
        <w:numPr>
          <w:ilvl w:val="3"/>
          <w:numId w:val="2"/>
        </w:numPr>
        <w:rPr>
          <w:rFonts w:ascii="宋体" w:hAnsi="宋体" w:cs="宋体"/>
          <w:kern w:val="2"/>
          <w:sz w:val="28"/>
          <w:szCs w:val="28"/>
        </w:rPr>
      </w:pPr>
      <w:r>
        <w:rPr>
          <w:rFonts w:hint="eastAsia" w:ascii="宋体" w:hAnsi="宋体" w:cs="宋体"/>
          <w:kern w:val="2"/>
          <w:sz w:val="28"/>
          <w:szCs w:val="28"/>
        </w:rPr>
        <w:t>其他要求：</w:t>
      </w:r>
    </w:p>
    <w:p>
      <w:pPr>
        <w:pStyle w:val="2"/>
        <w:ind w:firstLine="560" w:firstLineChars="200"/>
        <w:rPr>
          <w:rFonts w:ascii="宋体" w:hAnsi="宋体" w:cs="宋体"/>
          <w:kern w:val="2"/>
          <w:sz w:val="28"/>
          <w:szCs w:val="28"/>
        </w:rPr>
      </w:pPr>
      <w:r>
        <w:rPr>
          <w:rFonts w:hint="eastAsia" w:ascii="宋体" w:hAnsi="宋体" w:cs="宋体"/>
          <w:kern w:val="2"/>
          <w:sz w:val="28"/>
          <w:szCs w:val="28"/>
        </w:rPr>
        <w:t>面板：表面应具有良好的光泽；阻燃性能应通过650℃灼热丝温度试验要求。</w:t>
      </w:r>
    </w:p>
    <w:p>
      <w:pPr>
        <w:pStyle w:val="2"/>
        <w:ind w:firstLine="560" w:firstLineChars="200"/>
        <w:rPr>
          <w:rFonts w:ascii="宋体" w:hAnsi="宋体" w:cs="宋体"/>
          <w:kern w:val="2"/>
          <w:sz w:val="28"/>
          <w:szCs w:val="28"/>
        </w:rPr>
      </w:pPr>
      <w:r>
        <w:rPr>
          <w:rFonts w:hint="eastAsia" w:ascii="宋体" w:hAnsi="宋体" w:cs="宋体"/>
          <w:kern w:val="2"/>
          <w:sz w:val="28"/>
          <w:szCs w:val="28"/>
        </w:rPr>
        <w:t>底壳：阻燃性能应通过850℃灼热丝温度试验要求。</w:t>
      </w:r>
    </w:p>
    <w:p>
      <w:pPr>
        <w:pStyle w:val="2"/>
        <w:ind w:firstLine="560" w:firstLineChars="200"/>
        <w:rPr>
          <w:rFonts w:ascii="宋体" w:hAnsi="宋体" w:cs="宋体"/>
          <w:kern w:val="2"/>
          <w:sz w:val="28"/>
          <w:szCs w:val="28"/>
        </w:rPr>
      </w:pPr>
      <w:r>
        <w:rPr>
          <w:rFonts w:hint="eastAsia" w:ascii="宋体" w:hAnsi="宋体" w:cs="宋体"/>
          <w:kern w:val="2"/>
          <w:sz w:val="28"/>
          <w:szCs w:val="28"/>
        </w:rPr>
        <w:t>开关触点：动静触点分开后，绝缘电阻不小于5MΩ。</w:t>
      </w:r>
    </w:p>
    <w:p>
      <w:pPr>
        <w:pStyle w:val="2"/>
        <w:ind w:firstLine="560" w:firstLineChars="200"/>
        <w:rPr>
          <w:rFonts w:ascii="宋体" w:hAnsi="宋体" w:cs="宋体"/>
          <w:kern w:val="2"/>
          <w:sz w:val="28"/>
          <w:szCs w:val="28"/>
        </w:rPr>
      </w:pPr>
      <w:r>
        <w:rPr>
          <w:rFonts w:hint="eastAsia" w:ascii="宋体" w:hAnsi="宋体" w:cs="宋体"/>
          <w:kern w:val="2"/>
          <w:sz w:val="28"/>
          <w:szCs w:val="28"/>
        </w:rPr>
        <w:t>插座铜片：厚度不小于0.6mm，不同极性之间绝缘电阻不小于5MΩ。</w:t>
      </w:r>
    </w:p>
    <w:p>
      <w:pPr>
        <w:pStyle w:val="2"/>
        <w:ind w:firstLine="560" w:firstLineChars="200"/>
        <w:rPr>
          <w:rFonts w:ascii="宋体" w:hAnsi="宋体" w:cs="宋体"/>
          <w:kern w:val="2"/>
          <w:sz w:val="28"/>
          <w:szCs w:val="28"/>
        </w:rPr>
      </w:pPr>
      <w:r>
        <w:rPr>
          <w:rFonts w:hint="eastAsia" w:ascii="宋体" w:hAnsi="宋体" w:cs="宋体"/>
          <w:kern w:val="2"/>
          <w:sz w:val="28"/>
          <w:szCs w:val="28"/>
        </w:rPr>
        <w:t>开关的接线端子应能可靠的连接2根2.5 mm2截面的导线。</w:t>
      </w:r>
    </w:p>
    <w:p>
      <w:pPr>
        <w:pStyle w:val="2"/>
        <w:ind w:firstLine="560" w:firstLineChars="200"/>
        <w:rPr>
          <w:rFonts w:ascii="宋体" w:hAnsi="宋体" w:cs="宋体"/>
          <w:kern w:val="2"/>
          <w:sz w:val="28"/>
          <w:szCs w:val="28"/>
        </w:rPr>
      </w:pPr>
      <w:r>
        <w:rPr>
          <w:rFonts w:hint="eastAsia" w:ascii="宋体" w:hAnsi="宋体" w:cs="宋体"/>
          <w:kern w:val="2"/>
          <w:sz w:val="28"/>
          <w:szCs w:val="28"/>
        </w:rPr>
        <w:t>插座的接线端子应能可靠的连接2根截面为1-2.5mm2(6A、10A)、1-4 mm2(15A、16A)、2.5-6 mm2（25A）的导线；用自攻锁紧螺钉或自切螺钉安装的，软塑固定件在经受10次拧紧退出试验后，无松动或掉渣，螺钉及螺纹无损坏现象。</w:t>
      </w:r>
    </w:p>
    <w:p>
      <w:pPr>
        <w:pStyle w:val="2"/>
        <w:numPr>
          <w:ilvl w:val="3"/>
          <w:numId w:val="2"/>
        </w:numPr>
        <w:rPr>
          <w:rFonts w:ascii="宋体" w:hAnsi="宋体" w:cs="宋体"/>
          <w:kern w:val="2"/>
          <w:sz w:val="28"/>
          <w:szCs w:val="28"/>
        </w:rPr>
      </w:pPr>
      <w:r>
        <w:rPr>
          <w:rFonts w:hint="eastAsia" w:ascii="宋体" w:hAnsi="宋体" w:cs="宋体"/>
          <w:kern w:val="2"/>
          <w:sz w:val="28"/>
          <w:szCs w:val="28"/>
        </w:rPr>
        <w:t>开关、插座选用Schneider86型（如意系列）或罗格朗K40系列。</w:t>
      </w:r>
    </w:p>
    <w:p>
      <w:pPr>
        <w:pStyle w:val="2"/>
        <w:numPr>
          <w:ilvl w:val="2"/>
          <w:numId w:val="2"/>
        </w:numPr>
        <w:rPr>
          <w:rFonts w:ascii="宋体" w:hAnsi="宋体" w:cs="宋体"/>
          <w:kern w:val="2"/>
          <w:sz w:val="28"/>
          <w:szCs w:val="28"/>
        </w:rPr>
      </w:pPr>
      <w:r>
        <w:rPr>
          <w:rFonts w:hint="eastAsia" w:ascii="宋体" w:hAnsi="宋体" w:cs="宋体"/>
          <w:kern w:val="2"/>
          <w:sz w:val="28"/>
          <w:szCs w:val="28"/>
        </w:rPr>
        <w:t>线管、线槽安装</w:t>
      </w:r>
    </w:p>
    <w:p>
      <w:pPr>
        <w:pStyle w:val="2"/>
        <w:ind w:firstLine="560" w:firstLineChars="200"/>
        <w:rPr>
          <w:rFonts w:ascii="宋体" w:hAnsi="宋体" w:cs="宋体"/>
          <w:kern w:val="2"/>
          <w:sz w:val="28"/>
          <w:szCs w:val="28"/>
        </w:rPr>
      </w:pPr>
      <w:r>
        <w:rPr>
          <w:rFonts w:hint="eastAsia" w:ascii="宋体" w:hAnsi="宋体" w:cs="宋体"/>
          <w:kern w:val="2"/>
          <w:sz w:val="28"/>
          <w:szCs w:val="28"/>
        </w:rPr>
        <w:t>金属线槽安装在走廊的吊顶内，安装工艺要求横平竖直，线槽间接缝处应用连接板对接，线槽对接处不出现缝隙。所有线槽为热镀锌，厚度不小于国标厚度。DN20、DN25镀锌线管的厚度不小于1.5mm，DN32以上线管的厚度不小于2.0mm。强电与弱电系统桥架、线槽需要分别敷设，弱电系统桥架、线槽应考虑综合布线系统、视频监控系统、门禁系统以及空调控制系统使用，同时需要兼顾消防报警系统的信号线路。</w:t>
      </w:r>
    </w:p>
    <w:p>
      <w:pPr>
        <w:pStyle w:val="2"/>
        <w:ind w:firstLine="560" w:firstLineChars="200"/>
        <w:rPr>
          <w:rFonts w:ascii="宋体" w:hAnsi="宋体" w:cs="宋体"/>
          <w:kern w:val="2"/>
          <w:sz w:val="28"/>
          <w:szCs w:val="28"/>
        </w:rPr>
      </w:pPr>
      <w:r>
        <w:rPr>
          <w:rFonts w:hint="eastAsia" w:ascii="宋体" w:hAnsi="宋体" w:cs="宋体"/>
          <w:kern w:val="2"/>
          <w:sz w:val="28"/>
          <w:szCs w:val="28"/>
        </w:rPr>
        <w:t>桥架、线槽品牌为华鹏、华翔、圣达、永进或江苏通华。</w:t>
      </w:r>
    </w:p>
    <w:p>
      <w:pPr>
        <w:pStyle w:val="2"/>
        <w:numPr>
          <w:ilvl w:val="2"/>
          <w:numId w:val="2"/>
        </w:numPr>
        <w:rPr>
          <w:rFonts w:ascii="宋体" w:hAnsi="宋体" w:cs="宋体"/>
          <w:kern w:val="2"/>
          <w:sz w:val="28"/>
          <w:szCs w:val="28"/>
        </w:rPr>
      </w:pPr>
      <w:r>
        <w:rPr>
          <w:rFonts w:hint="eastAsia" w:ascii="宋体" w:hAnsi="宋体" w:cs="宋体"/>
          <w:kern w:val="2"/>
          <w:sz w:val="28"/>
          <w:szCs w:val="28"/>
        </w:rPr>
        <w:t>给排水系统</w:t>
      </w:r>
    </w:p>
    <w:p>
      <w:pPr>
        <w:pStyle w:val="2"/>
        <w:numPr>
          <w:ilvl w:val="3"/>
          <w:numId w:val="2"/>
        </w:numPr>
        <w:rPr>
          <w:rFonts w:ascii="宋体" w:hAnsi="宋体" w:cs="宋体"/>
          <w:kern w:val="2"/>
          <w:sz w:val="28"/>
          <w:szCs w:val="28"/>
        </w:rPr>
      </w:pPr>
      <w:r>
        <w:rPr>
          <w:rFonts w:hint="eastAsia" w:ascii="宋体" w:hAnsi="宋体" w:cs="宋体"/>
          <w:kern w:val="2"/>
          <w:sz w:val="28"/>
          <w:szCs w:val="28"/>
        </w:rPr>
        <w:t>全程水处理仪：全程综合水处理器，应集防锈除锈、防垢除垢、杀菌灭藻、超净过滤功能为一体，能够有效的解决管路、换热设备腐蚀、结垢、菌藻繁殖、污泥、微生物繁殖等问题，阻垢除垢率，杀菌率，灭藻率均应≥95％。</w:t>
      </w:r>
    </w:p>
    <w:p>
      <w:pPr>
        <w:pStyle w:val="2"/>
        <w:numPr>
          <w:ilvl w:val="3"/>
          <w:numId w:val="2"/>
        </w:numPr>
        <w:rPr>
          <w:rFonts w:ascii="宋体" w:hAnsi="宋体" w:cs="宋体"/>
          <w:kern w:val="2"/>
          <w:sz w:val="28"/>
          <w:szCs w:val="28"/>
        </w:rPr>
      </w:pPr>
      <w:r>
        <w:rPr>
          <w:rFonts w:hint="eastAsia" w:ascii="宋体" w:hAnsi="宋体" w:cs="宋体"/>
          <w:kern w:val="2"/>
          <w:sz w:val="28"/>
          <w:szCs w:val="28"/>
        </w:rPr>
        <w:t>低温冷冻水系统管道漏点处理：低温冷冻水系统选用304不锈钢管目前焊缝处漏点较多，本次改造需要将所有焊口附近管道切除约1米并重新焊接安装管道，管道保温局部更换或修复。</w:t>
      </w:r>
    </w:p>
    <w:p>
      <w:pPr>
        <w:pStyle w:val="2"/>
        <w:numPr>
          <w:ilvl w:val="0"/>
          <w:numId w:val="2"/>
        </w:numPr>
        <w:rPr>
          <w:rFonts w:ascii="宋体" w:hAnsi="宋体" w:cs="宋体"/>
          <w:kern w:val="2"/>
          <w:sz w:val="28"/>
          <w:szCs w:val="28"/>
        </w:rPr>
      </w:pPr>
      <w:r>
        <w:rPr>
          <w:rFonts w:hint="eastAsia" w:ascii="宋体" w:hAnsi="宋体" w:cs="宋体"/>
          <w:kern w:val="2"/>
          <w:sz w:val="28"/>
          <w:szCs w:val="28"/>
        </w:rPr>
        <w:t>货物报价要求</w:t>
      </w:r>
    </w:p>
    <w:p>
      <w:pPr>
        <w:pStyle w:val="45"/>
        <w:numPr>
          <w:ilvl w:val="1"/>
          <w:numId w:val="2"/>
        </w:numPr>
        <w:spacing w:line="360" w:lineRule="auto"/>
        <w:ind w:right="71" w:firstLineChars="0"/>
        <w:rPr>
          <w:rFonts w:ascii="宋体" w:hAnsi="宋体" w:cs="宋体"/>
          <w:sz w:val="28"/>
          <w:szCs w:val="28"/>
        </w:rPr>
      </w:pPr>
      <w:r>
        <w:rPr>
          <w:rFonts w:hint="eastAsia" w:ascii="宋体" w:hAnsi="宋体" w:cs="宋体"/>
          <w:sz w:val="28"/>
          <w:szCs w:val="28"/>
        </w:rPr>
        <w:t>报价人应在采购文件所附的报价价格表上写明报价货物的单价和报价总价。报价总价为施工现场的落地价。如果单价与总价、大写与小写有出入，以低价为准。报价人对每种货物按采购文件要求，一个方案只允许有一个报价，采购人不接受有任何选择的报价。</w:t>
      </w:r>
    </w:p>
    <w:p>
      <w:pPr>
        <w:pStyle w:val="45"/>
        <w:numPr>
          <w:ilvl w:val="1"/>
          <w:numId w:val="2"/>
        </w:numPr>
        <w:spacing w:line="360" w:lineRule="auto"/>
        <w:ind w:right="71" w:firstLineChars="0"/>
        <w:rPr>
          <w:rFonts w:ascii="宋体" w:hAnsi="宋体" w:cs="宋体"/>
          <w:sz w:val="28"/>
          <w:szCs w:val="28"/>
        </w:rPr>
      </w:pPr>
      <w:r>
        <w:rPr>
          <w:rFonts w:hint="eastAsia" w:ascii="宋体" w:hAnsi="宋体" w:cs="宋体"/>
          <w:sz w:val="28"/>
          <w:szCs w:val="28"/>
        </w:rPr>
        <w:t>报价价格表填写时应注意下列要求：</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技术规格中特别要求的备品备件、易损件和专用工具的费用。</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技术规格中特别要求的安装、调试，培训及其它附带服务的费用。</w:t>
      </w:r>
    </w:p>
    <w:p>
      <w:pPr>
        <w:spacing w:line="360" w:lineRule="auto"/>
        <w:ind w:right="71" w:firstLine="560" w:firstLineChars="200"/>
        <w:rPr>
          <w:rFonts w:ascii="宋体" w:hAnsi="宋体" w:cs="宋体"/>
          <w:sz w:val="28"/>
          <w:szCs w:val="28"/>
        </w:rPr>
      </w:pPr>
      <w:r>
        <w:rPr>
          <w:rFonts w:hint="eastAsia" w:ascii="宋体" w:hAnsi="宋体" w:cs="宋体"/>
          <w:sz w:val="28"/>
          <w:szCs w:val="28"/>
        </w:rPr>
        <w:t>A、安装报价为验收合格正常运行后的报价。</w:t>
      </w:r>
    </w:p>
    <w:p>
      <w:pPr>
        <w:spacing w:line="360" w:lineRule="auto"/>
        <w:ind w:right="71" w:firstLine="560" w:firstLineChars="200"/>
        <w:rPr>
          <w:rFonts w:ascii="宋体" w:hAnsi="宋体" w:cs="宋体"/>
          <w:sz w:val="28"/>
          <w:szCs w:val="28"/>
        </w:rPr>
      </w:pPr>
      <w:r>
        <w:rPr>
          <w:rFonts w:hint="eastAsia" w:ascii="宋体" w:hAnsi="宋体" w:cs="宋体"/>
          <w:sz w:val="28"/>
          <w:szCs w:val="28"/>
        </w:rPr>
        <w:t>B、采购人可以提供必要的协助，但不承担任何费用。</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提供合格的相关文件，使采购人满意。</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报价人提供的进口货物必须提供已缴纳关税的证明。</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国内供货人提供在中华人民共和国制造的或已在中华人民共和国境内的国外产地的已经进口的货物的国内报价，其货物的交货价应包括制造、组装该货物所使用的零部件及原材料已付的全部关税，销售税和其他税不分别填写，计入货价内即可。</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无论采用哪种方式报价都必须包括制造和装配货物所使用的原材料、备件、货物成本及货物本身已支付或将要支付的增值税和其他税。</w:t>
      </w:r>
    </w:p>
    <w:p>
      <w:pPr>
        <w:pStyle w:val="45"/>
        <w:numPr>
          <w:ilvl w:val="1"/>
          <w:numId w:val="2"/>
        </w:numPr>
        <w:spacing w:line="360" w:lineRule="auto"/>
        <w:ind w:right="71" w:firstLineChars="0"/>
        <w:rPr>
          <w:rFonts w:ascii="宋体" w:hAnsi="宋体" w:cs="宋体"/>
          <w:sz w:val="28"/>
          <w:szCs w:val="28"/>
        </w:rPr>
      </w:pPr>
      <w:r>
        <w:rPr>
          <w:rFonts w:hint="eastAsia" w:ascii="宋体" w:hAnsi="宋体" w:cs="宋体"/>
          <w:sz w:val="28"/>
          <w:szCs w:val="28"/>
        </w:rPr>
        <w:t>服务承诺</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报价人应按采购文件对其报价文件的服务内容、时间安排、服务作以详细的描述。</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采购文件以外的服务内容，报价人应同意提供条件许可情况下的服务，发生的费用可不包括在报价报价中。</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由于迟交、分批装运、或报价人保证的供应、维护、置换备件及由于报价人责任所引起的额外服务应由报价人承担。</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报价人应承诺负责报价货物运行后的正常维修工作，列出免费维护期限及免费维护期满后的维护内容和收费标准。</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报价人应承诺负责培训采购人方面的操作、维修、管理人员的人数和培训内容、培训目标、培训费用。</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报价人必须具备施工、安装资质并负责报价货物的安装、调试至正常运行，并通过验收、验证。</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报价人应保证其报价货物及服务通过行业及政府管理部门的检验、验收合格。并承办采购人应办理的相关手续。</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本项目消防系统报审、验收等一切相关手续均由报价人负责办理。</w:t>
      </w:r>
    </w:p>
    <w:p>
      <w:pPr>
        <w:pStyle w:val="45"/>
        <w:numPr>
          <w:ilvl w:val="2"/>
          <w:numId w:val="2"/>
        </w:numPr>
        <w:spacing w:line="360" w:lineRule="auto"/>
        <w:ind w:right="71" w:firstLineChars="0"/>
        <w:rPr>
          <w:rFonts w:ascii="宋体" w:hAnsi="宋体" w:cs="宋体"/>
          <w:sz w:val="28"/>
          <w:szCs w:val="28"/>
        </w:rPr>
      </w:pPr>
      <w:r>
        <w:rPr>
          <w:rFonts w:hint="eastAsia" w:ascii="宋体" w:hAnsi="宋体" w:cs="宋体"/>
          <w:sz w:val="28"/>
          <w:szCs w:val="28"/>
        </w:rPr>
        <w:t>本工程总包报价人应承诺对所完成项目的正常运行及免费保修期自验收合格之日起至国家规定期限，并承担正常运行的现场指导责任。正常运行是指工程运行要满足生产条件，其维修、保养不影响生产活动。按照不维护的工程为好工程的原则，采购人要求延长质保期，报价人应能满足和理解，是基于报价人对所承担的工程有信心的表现。</w:t>
      </w:r>
    </w:p>
    <w:p>
      <w:pPr>
        <w:pStyle w:val="45"/>
        <w:numPr>
          <w:ilvl w:val="0"/>
          <w:numId w:val="2"/>
        </w:numPr>
        <w:spacing w:line="360" w:lineRule="auto"/>
        <w:ind w:right="71" w:firstLineChars="0"/>
        <w:rPr>
          <w:rFonts w:ascii="宋体" w:hAnsi="宋体" w:cs="宋体"/>
          <w:sz w:val="28"/>
          <w:szCs w:val="28"/>
        </w:rPr>
      </w:pPr>
      <w:r>
        <w:rPr>
          <w:rFonts w:hint="eastAsia" w:ascii="宋体" w:hAnsi="宋体" w:cs="宋体"/>
          <w:sz w:val="28"/>
          <w:szCs w:val="28"/>
        </w:rPr>
        <w:t>报价人要求仔细核对采购文件、《天津威特生物医药有限责任公司车间电气、动力给排水、弱电工程改造施工询价比价文件》、设计图，对于所有文件要求的内容均在报价范围。报价人若发现图纸及采购技术要求不一致时，在有效时间内以书面方式提出，采购人解答。未在答疑期间提出疑问将视同报价人完全响应采购人要求。</w:t>
      </w:r>
    </w:p>
    <w:p>
      <w:pPr>
        <w:pStyle w:val="45"/>
        <w:numPr>
          <w:ilvl w:val="0"/>
          <w:numId w:val="2"/>
        </w:numPr>
        <w:spacing w:line="360" w:lineRule="auto"/>
        <w:ind w:right="71" w:firstLineChars="0"/>
        <w:rPr>
          <w:rFonts w:ascii="宋体" w:hAnsi="宋体" w:cs="宋体"/>
          <w:sz w:val="28"/>
          <w:szCs w:val="28"/>
        </w:rPr>
      </w:pPr>
      <w:r>
        <w:rPr>
          <w:rFonts w:hint="eastAsia" w:ascii="宋体" w:hAnsi="宋体" w:cs="宋体"/>
          <w:sz w:val="28"/>
          <w:szCs w:val="28"/>
        </w:rPr>
        <w:t>对于涉及任何第三方检测的项目，采购人只负责一次检测合格的检测费用。由于设备、施工等原因检测不合格，检测费用全部由报价方承担。</w:t>
      </w:r>
    </w:p>
    <w:p>
      <w:pPr>
        <w:pStyle w:val="45"/>
        <w:numPr>
          <w:ilvl w:val="0"/>
          <w:numId w:val="2"/>
        </w:numPr>
        <w:spacing w:line="360" w:lineRule="auto"/>
        <w:ind w:right="71" w:firstLineChars="0"/>
        <w:rPr>
          <w:rFonts w:ascii="宋体" w:hAnsi="宋体" w:cs="宋体"/>
          <w:sz w:val="28"/>
          <w:szCs w:val="28"/>
        </w:rPr>
      </w:pPr>
      <w:r>
        <w:rPr>
          <w:rFonts w:hint="eastAsia" w:ascii="宋体" w:hAnsi="宋体" w:cs="宋体"/>
          <w:sz w:val="28"/>
          <w:szCs w:val="28"/>
        </w:rPr>
        <w:t>施工过程中，施工方需严格保护采购方未要求改动的现场及设备，若有损坏，施工方一律照原价赔偿。</w:t>
      </w:r>
    </w:p>
    <w:p>
      <w:pPr>
        <w:spacing w:line="360" w:lineRule="auto"/>
        <w:ind w:right="71"/>
        <w:rPr>
          <w:rFonts w:ascii="宋体" w:hAnsi="宋体" w:cs="宋体"/>
          <w:b/>
          <w:sz w:val="28"/>
          <w:szCs w:val="28"/>
        </w:rPr>
      </w:pPr>
      <w:r>
        <w:rPr>
          <w:rFonts w:hint="eastAsia" w:ascii="宋体" w:hAnsi="宋体" w:cs="宋体"/>
          <w:b/>
          <w:sz w:val="28"/>
          <w:szCs w:val="28"/>
        </w:rPr>
        <w:t>五、报名要求</w:t>
      </w:r>
    </w:p>
    <w:p>
      <w:pPr>
        <w:spacing w:line="360" w:lineRule="auto"/>
        <w:ind w:right="71" w:firstLine="560" w:firstLineChars="200"/>
        <w:rPr>
          <w:rFonts w:hint="eastAsia" w:ascii="宋体" w:hAnsi="宋体" w:cs="宋体"/>
          <w:sz w:val="28"/>
          <w:szCs w:val="28"/>
          <w:lang w:eastAsia="zh-CN"/>
        </w:rPr>
      </w:pPr>
      <w:r>
        <w:rPr>
          <w:rFonts w:hint="eastAsia" w:ascii="宋体" w:hAnsi="宋体" w:cs="宋体"/>
          <w:sz w:val="28"/>
          <w:szCs w:val="28"/>
          <w:lang w:eastAsia="zh-CN"/>
        </w:rPr>
        <w:t>见公告。</w:t>
      </w:r>
    </w:p>
    <w:p>
      <w:pPr>
        <w:spacing w:line="360" w:lineRule="auto"/>
        <w:ind w:right="71" w:firstLine="562" w:firstLineChars="200"/>
        <w:rPr>
          <w:rFonts w:ascii="宋体" w:hAnsi="宋体" w:cs="宋体"/>
          <w:b/>
          <w:sz w:val="28"/>
          <w:szCs w:val="28"/>
        </w:rPr>
      </w:pPr>
      <w:r>
        <w:rPr>
          <w:rFonts w:hint="eastAsia" w:ascii="宋体" w:hAnsi="宋体" w:cs="宋体"/>
          <w:b/>
          <w:sz w:val="28"/>
          <w:szCs w:val="28"/>
        </w:rPr>
        <w:t>六、询价比价时间、地点及报价文件递交时间</w:t>
      </w:r>
    </w:p>
    <w:p>
      <w:pPr>
        <w:spacing w:line="360" w:lineRule="auto"/>
        <w:ind w:right="71" w:firstLine="560" w:firstLineChars="200"/>
        <w:rPr>
          <w:rFonts w:hint="eastAsia" w:ascii="宋体" w:hAnsi="宋体" w:eastAsia="宋体" w:cs="宋体"/>
          <w:sz w:val="28"/>
          <w:szCs w:val="28"/>
          <w:lang w:eastAsia="zh-CN"/>
        </w:rPr>
      </w:pPr>
      <w:r>
        <w:rPr>
          <w:rFonts w:hint="eastAsia" w:ascii="宋体" w:hAnsi="宋体" w:cs="宋体"/>
          <w:sz w:val="28"/>
          <w:szCs w:val="28"/>
          <w:lang w:eastAsia="zh-CN"/>
        </w:rPr>
        <w:t>见</w:t>
      </w:r>
      <w:r>
        <w:rPr>
          <w:rFonts w:hint="eastAsia" w:ascii="宋体" w:hAnsi="宋体" w:cs="宋体"/>
          <w:sz w:val="28"/>
          <w:szCs w:val="28"/>
        </w:rPr>
        <w:t>公告</w:t>
      </w:r>
      <w:r>
        <w:rPr>
          <w:rFonts w:hint="eastAsia" w:ascii="宋体" w:hAnsi="宋体" w:cs="宋体"/>
          <w:sz w:val="28"/>
          <w:szCs w:val="28"/>
          <w:lang w:eastAsia="zh-CN"/>
        </w:rPr>
        <w:t>。</w:t>
      </w:r>
    </w:p>
    <w:p>
      <w:pPr>
        <w:spacing w:line="360" w:lineRule="auto"/>
        <w:ind w:right="71" w:firstLine="562" w:firstLineChars="200"/>
        <w:rPr>
          <w:rFonts w:ascii="宋体" w:hAnsi="宋体" w:cs="宋体"/>
          <w:b/>
          <w:sz w:val="28"/>
          <w:szCs w:val="28"/>
        </w:rPr>
      </w:pPr>
      <w:r>
        <w:rPr>
          <w:rFonts w:hint="eastAsia" w:ascii="宋体" w:hAnsi="宋体" w:cs="宋体"/>
          <w:b/>
          <w:sz w:val="28"/>
          <w:szCs w:val="28"/>
        </w:rPr>
        <w:t>七、报价文件的编制份数、密封要求</w:t>
      </w:r>
    </w:p>
    <w:p>
      <w:pPr>
        <w:spacing w:line="360" w:lineRule="auto"/>
        <w:ind w:right="71" w:firstLine="560" w:firstLineChars="200"/>
        <w:rPr>
          <w:rFonts w:ascii="宋体" w:hAnsi="宋体" w:cs="宋体"/>
          <w:sz w:val="28"/>
          <w:szCs w:val="28"/>
        </w:rPr>
      </w:pPr>
      <w:r>
        <w:rPr>
          <w:rFonts w:hint="eastAsia" w:ascii="宋体" w:hAnsi="宋体" w:cs="宋体"/>
          <w:sz w:val="28"/>
          <w:szCs w:val="28"/>
        </w:rPr>
        <w:t>文件的份数：报价人应编制正本壹份，副本</w:t>
      </w:r>
      <w:r>
        <w:rPr>
          <w:rFonts w:hint="eastAsia" w:ascii="宋体" w:hAnsi="宋体" w:cs="宋体"/>
          <w:sz w:val="28"/>
          <w:szCs w:val="28"/>
          <w:lang w:eastAsia="zh-CN"/>
        </w:rPr>
        <w:t>叁</w:t>
      </w:r>
      <w:r>
        <w:rPr>
          <w:rFonts w:hint="eastAsia" w:ascii="宋体" w:hAnsi="宋体" w:cs="宋体"/>
          <w:sz w:val="28"/>
          <w:szCs w:val="28"/>
        </w:rPr>
        <w:t>份。</w:t>
      </w:r>
    </w:p>
    <w:p>
      <w:pPr>
        <w:spacing w:line="360" w:lineRule="auto"/>
        <w:ind w:right="71" w:firstLine="560" w:firstLineChars="200"/>
        <w:rPr>
          <w:rFonts w:ascii="宋体" w:hAnsi="宋体" w:cs="宋体"/>
          <w:sz w:val="28"/>
          <w:szCs w:val="28"/>
        </w:rPr>
      </w:pPr>
      <w:r>
        <w:rPr>
          <w:rFonts w:hint="eastAsia" w:ascii="宋体" w:hAnsi="宋体" w:cs="宋体"/>
          <w:sz w:val="28"/>
          <w:szCs w:val="28"/>
        </w:rPr>
        <w:t>报价人应将报价文件进行密封。</w:t>
      </w:r>
    </w:p>
    <w:p>
      <w:pPr>
        <w:spacing w:line="360" w:lineRule="auto"/>
        <w:ind w:right="71" w:firstLine="562" w:firstLineChars="200"/>
        <w:rPr>
          <w:rFonts w:ascii="宋体" w:hAnsi="宋体" w:cs="宋体"/>
          <w:b/>
          <w:sz w:val="28"/>
          <w:szCs w:val="28"/>
        </w:rPr>
      </w:pPr>
      <w:r>
        <w:rPr>
          <w:rFonts w:hint="eastAsia" w:ascii="宋体" w:hAnsi="宋体" w:cs="宋体"/>
          <w:b/>
          <w:sz w:val="28"/>
          <w:szCs w:val="28"/>
        </w:rPr>
        <w:t>八、报价人资格要求</w:t>
      </w:r>
    </w:p>
    <w:p>
      <w:pPr>
        <w:spacing w:line="360" w:lineRule="auto"/>
        <w:ind w:right="71" w:firstLine="560" w:firstLineChars="200"/>
        <w:rPr>
          <w:rFonts w:ascii="宋体" w:hAnsi="宋体" w:cs="宋体"/>
          <w:sz w:val="28"/>
          <w:szCs w:val="28"/>
        </w:rPr>
      </w:pPr>
      <w:r>
        <w:rPr>
          <w:rFonts w:hint="eastAsia" w:ascii="宋体" w:hAnsi="宋体" w:cs="宋体"/>
          <w:sz w:val="28"/>
          <w:szCs w:val="28"/>
        </w:rPr>
        <w:t>本次采购先报名，按照报名单位发放《天津威特生物医药有限责任公司车间电气、动力给排水、弱电工程改造施工询价比价文件》、</w:t>
      </w:r>
      <w:r>
        <w:rPr>
          <w:rFonts w:hint="eastAsia" w:ascii="宋体" w:hAnsi="宋体" w:cs="宋体"/>
          <w:sz w:val="28"/>
          <w:szCs w:val="28"/>
          <w:lang w:eastAsia="zh-CN"/>
        </w:rPr>
        <w:t>工程量单、</w:t>
      </w:r>
      <w:r>
        <w:rPr>
          <w:rFonts w:hint="eastAsia" w:ascii="宋体" w:hAnsi="宋体" w:cs="宋体"/>
          <w:sz w:val="28"/>
          <w:szCs w:val="28"/>
        </w:rPr>
        <w:t>设计图及报价控制价。然后采用资格后审方式，报价人自行判断是否符合资格要求，并决定是否参加此次询价比价。根据评分确定施工单位。报价人必须具备以下资质条件，不满足任一条件，视为资格审查不通过。</w:t>
      </w:r>
    </w:p>
    <w:p>
      <w:pPr>
        <w:spacing w:line="360" w:lineRule="auto"/>
        <w:ind w:right="71" w:firstLine="560" w:firstLineChars="200"/>
        <w:rPr>
          <w:rFonts w:ascii="宋体" w:hAnsi="宋体" w:cs="宋体"/>
          <w:sz w:val="28"/>
          <w:szCs w:val="28"/>
        </w:rPr>
      </w:pPr>
      <w:r>
        <w:rPr>
          <w:rFonts w:hint="eastAsia" w:ascii="宋体" w:hAnsi="宋体" w:cs="宋体"/>
          <w:sz w:val="28"/>
          <w:szCs w:val="28"/>
        </w:rPr>
        <w:t>1.报价人具有中华人民共和国注册的独立法人资格；具有建设行政主管部门颁发的建筑机电安装工程专业承包贰级及以上资质或电子与智能化工程专业承包贰级资质。</w:t>
      </w:r>
    </w:p>
    <w:p>
      <w:pPr>
        <w:spacing w:line="360" w:lineRule="auto"/>
        <w:ind w:right="71"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本采购不接受联合体报价，不允许任何形式的转包。</w:t>
      </w:r>
    </w:p>
    <w:p>
      <w:pPr>
        <w:spacing w:line="360" w:lineRule="auto"/>
        <w:ind w:right="71" w:firstLine="562" w:firstLineChars="200"/>
        <w:rPr>
          <w:rFonts w:ascii="宋体" w:hAnsi="宋体" w:cs="宋体"/>
          <w:b/>
          <w:sz w:val="28"/>
          <w:szCs w:val="28"/>
        </w:rPr>
      </w:pPr>
      <w:r>
        <w:rPr>
          <w:rFonts w:hint="eastAsia" w:ascii="宋体" w:hAnsi="宋体" w:cs="宋体"/>
          <w:b/>
          <w:sz w:val="28"/>
          <w:szCs w:val="28"/>
        </w:rPr>
        <w:t>九、报价须知：</w:t>
      </w:r>
    </w:p>
    <w:p>
      <w:pPr>
        <w:spacing w:line="360" w:lineRule="auto"/>
        <w:ind w:right="71" w:firstLine="560" w:firstLineChars="200"/>
        <w:rPr>
          <w:rFonts w:ascii="宋体" w:hAnsi="宋体" w:cs="宋体"/>
          <w:sz w:val="28"/>
          <w:szCs w:val="28"/>
        </w:rPr>
      </w:pPr>
      <w:r>
        <w:rPr>
          <w:rFonts w:hint="eastAsia" w:ascii="宋体" w:hAnsi="宋体" w:cs="宋体"/>
          <w:sz w:val="28"/>
          <w:szCs w:val="28"/>
        </w:rPr>
        <w:t>1.须提交的文件资料</w:t>
      </w:r>
    </w:p>
    <w:p>
      <w:pPr>
        <w:spacing w:line="360" w:lineRule="auto"/>
        <w:ind w:right="71" w:firstLine="560" w:firstLineChars="200"/>
        <w:rPr>
          <w:rFonts w:ascii="宋体" w:hAnsi="宋体" w:cs="宋体"/>
          <w:sz w:val="28"/>
          <w:szCs w:val="28"/>
        </w:rPr>
      </w:pPr>
      <w:r>
        <w:rPr>
          <w:rFonts w:hint="eastAsia" w:ascii="宋体" w:hAnsi="宋体" w:cs="宋体"/>
          <w:sz w:val="28"/>
          <w:szCs w:val="28"/>
        </w:rPr>
        <w:t>1.1法定代表人身份证复印件、法定代表人授权委托书和身份证复印件。</w:t>
      </w:r>
    </w:p>
    <w:p>
      <w:pPr>
        <w:spacing w:line="360" w:lineRule="auto"/>
        <w:ind w:right="71" w:firstLine="560" w:firstLineChars="200"/>
        <w:rPr>
          <w:rFonts w:ascii="宋体" w:hAnsi="宋体" w:cs="宋体"/>
          <w:sz w:val="28"/>
          <w:szCs w:val="28"/>
        </w:rPr>
      </w:pPr>
      <w:r>
        <w:rPr>
          <w:rFonts w:hint="eastAsia" w:ascii="宋体" w:hAnsi="宋体" w:cs="宋体"/>
          <w:sz w:val="28"/>
          <w:szCs w:val="28"/>
        </w:rPr>
        <w:t>1.2资质证书和营业执照副本复印件。</w:t>
      </w:r>
    </w:p>
    <w:p>
      <w:pPr>
        <w:spacing w:line="360" w:lineRule="auto"/>
        <w:ind w:right="71" w:firstLine="560" w:firstLineChars="200"/>
        <w:rPr>
          <w:rFonts w:ascii="宋体" w:hAnsi="宋体" w:cs="宋体"/>
          <w:sz w:val="28"/>
          <w:szCs w:val="28"/>
        </w:rPr>
      </w:pPr>
      <w:r>
        <w:rPr>
          <w:rFonts w:hint="eastAsia" w:ascii="宋体" w:hAnsi="宋体" w:cs="宋体"/>
          <w:sz w:val="28"/>
          <w:szCs w:val="28"/>
        </w:rPr>
        <w:t>1.3具有建设行政主管部门颁发的建筑机电安装工程专业承包贰级及以上资质或电子与智能化工程专业承包贰级资质。</w:t>
      </w:r>
    </w:p>
    <w:p>
      <w:pPr>
        <w:spacing w:line="360" w:lineRule="auto"/>
        <w:ind w:right="71" w:firstLine="560" w:firstLineChars="200"/>
        <w:rPr>
          <w:rFonts w:ascii="宋体" w:hAnsi="宋体" w:cs="宋体"/>
          <w:sz w:val="28"/>
          <w:szCs w:val="28"/>
        </w:rPr>
      </w:pPr>
      <w:r>
        <w:rPr>
          <w:rFonts w:hint="eastAsia" w:ascii="宋体" w:hAnsi="宋体" w:cs="宋体"/>
          <w:sz w:val="28"/>
          <w:szCs w:val="28"/>
        </w:rPr>
        <w:t>1.4报价人认为需要提供的其他资料。</w:t>
      </w:r>
    </w:p>
    <w:p>
      <w:pPr>
        <w:spacing w:line="360" w:lineRule="auto"/>
        <w:ind w:right="71" w:firstLine="560" w:firstLineChars="200"/>
        <w:rPr>
          <w:rFonts w:ascii="宋体" w:hAnsi="宋体" w:cs="宋体"/>
          <w:sz w:val="28"/>
          <w:szCs w:val="28"/>
        </w:rPr>
      </w:pPr>
      <w:r>
        <w:rPr>
          <w:rFonts w:hint="eastAsia" w:ascii="宋体" w:hAnsi="宋体" w:cs="宋体"/>
          <w:sz w:val="28"/>
          <w:szCs w:val="28"/>
        </w:rPr>
        <w:t>以上材料复印件，均需加盖单位公章。</w:t>
      </w:r>
    </w:p>
    <w:p>
      <w:pPr>
        <w:spacing w:line="360" w:lineRule="auto"/>
        <w:ind w:right="71" w:firstLine="560" w:firstLineChars="200"/>
        <w:rPr>
          <w:rFonts w:ascii="宋体" w:hAnsi="宋体" w:cs="宋体"/>
          <w:sz w:val="28"/>
          <w:szCs w:val="28"/>
        </w:rPr>
      </w:pPr>
      <w:r>
        <w:rPr>
          <w:rFonts w:hint="eastAsia" w:ascii="宋体" w:hAnsi="宋体" w:cs="宋体"/>
          <w:sz w:val="28"/>
          <w:szCs w:val="28"/>
        </w:rPr>
        <w:t>2.报价</w:t>
      </w:r>
    </w:p>
    <w:p>
      <w:pPr>
        <w:spacing w:line="360" w:lineRule="auto"/>
        <w:ind w:right="71"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报价指报价人为完成天津威特生物医药有限责任公司车间电气、动力给排水、弱电工程改造施工内容可能发生的全部费用，应综合考虑服务承诺及不可预见风险费用，报价采用固定总价报价。（报价格式见附表）</w:t>
      </w:r>
    </w:p>
    <w:p>
      <w:pPr>
        <w:spacing w:line="360" w:lineRule="auto"/>
        <w:ind w:right="71"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所有报价均以人民币报价。</w:t>
      </w:r>
    </w:p>
    <w:p>
      <w:pPr>
        <w:spacing w:line="360" w:lineRule="auto"/>
        <w:ind w:right="71"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采购人不接受任何形式的选择报价，只允许一个报价。</w:t>
      </w:r>
    </w:p>
    <w:p>
      <w:pPr>
        <w:spacing w:line="360" w:lineRule="auto"/>
        <w:ind w:right="71" w:firstLine="560" w:firstLineChars="200"/>
        <w:rPr>
          <w:rFonts w:ascii="宋体" w:hAnsi="宋体" w:cs="宋体"/>
          <w:sz w:val="28"/>
          <w:szCs w:val="28"/>
        </w:rPr>
      </w:pPr>
      <w:r>
        <w:rPr>
          <w:rFonts w:hint="eastAsia" w:ascii="宋体" w:hAnsi="宋体" w:cs="宋体"/>
          <w:sz w:val="28"/>
          <w:szCs w:val="28"/>
        </w:rPr>
        <w:t>3.现场踏勘</w:t>
      </w:r>
    </w:p>
    <w:p>
      <w:pPr>
        <w:spacing w:line="360" w:lineRule="auto"/>
        <w:ind w:right="71" w:firstLine="560" w:firstLineChars="200"/>
        <w:rPr>
          <w:rFonts w:ascii="宋体" w:hAnsi="宋体" w:cs="宋体"/>
          <w:sz w:val="28"/>
          <w:szCs w:val="28"/>
        </w:rPr>
      </w:pPr>
      <w:r>
        <w:rPr>
          <w:rFonts w:hint="eastAsia" w:ascii="宋体" w:hAnsi="宋体" w:cs="宋体"/>
          <w:sz w:val="28"/>
          <w:szCs w:val="28"/>
        </w:rPr>
        <w:t>3.1报价人须在提交报价文件前视察工程的现场，对可能影响报价的因素全部包括在报价内。</w:t>
      </w:r>
    </w:p>
    <w:p>
      <w:pPr>
        <w:spacing w:line="360" w:lineRule="auto"/>
        <w:ind w:right="71" w:firstLine="560" w:firstLineChars="200"/>
        <w:rPr>
          <w:rFonts w:ascii="宋体" w:hAnsi="宋体" w:cs="宋体"/>
          <w:sz w:val="28"/>
          <w:szCs w:val="28"/>
        </w:rPr>
      </w:pPr>
      <w:r>
        <w:rPr>
          <w:rFonts w:hint="eastAsia" w:ascii="宋体" w:hAnsi="宋体" w:cs="宋体"/>
          <w:sz w:val="28"/>
          <w:szCs w:val="28"/>
        </w:rPr>
        <w:t>3.2现场踏勘过程中，报价人应注意安全，如果发生人身伤亡、财物或其他损失，不论何种原因所造成的，采购人均不负责任。</w:t>
      </w:r>
    </w:p>
    <w:p>
      <w:pPr>
        <w:spacing w:line="360" w:lineRule="auto"/>
        <w:ind w:right="71" w:firstLine="560" w:firstLineChars="200"/>
        <w:rPr>
          <w:rFonts w:ascii="宋体" w:hAnsi="宋体" w:cs="宋体"/>
          <w:sz w:val="28"/>
          <w:szCs w:val="28"/>
        </w:rPr>
      </w:pPr>
      <w:r>
        <w:rPr>
          <w:rFonts w:hint="eastAsia" w:ascii="宋体" w:hAnsi="宋体" w:cs="宋体"/>
          <w:sz w:val="28"/>
          <w:szCs w:val="28"/>
        </w:rPr>
        <w:t>3.3现场踏勘期间的食宿、交通及其他费用均由报价人自行承担。</w:t>
      </w:r>
    </w:p>
    <w:p>
      <w:pPr>
        <w:spacing w:line="360" w:lineRule="auto"/>
        <w:ind w:right="71" w:firstLine="560" w:firstLineChars="200"/>
        <w:rPr>
          <w:rFonts w:ascii="宋体" w:hAnsi="宋体" w:cs="宋体"/>
          <w:sz w:val="28"/>
          <w:szCs w:val="28"/>
        </w:rPr>
      </w:pPr>
      <w:r>
        <w:rPr>
          <w:rFonts w:hint="eastAsia" w:ascii="宋体" w:hAnsi="宋体" w:cs="宋体"/>
          <w:sz w:val="28"/>
          <w:szCs w:val="28"/>
        </w:rPr>
        <w:t>3.4现场踏勘：不统一组织，</w:t>
      </w:r>
      <w:r>
        <w:rPr>
          <w:rFonts w:ascii="宋体" w:hAnsi="宋体" w:cs="宋体"/>
          <w:sz w:val="28"/>
          <w:szCs w:val="28"/>
        </w:rPr>
        <w:t xml:space="preserve"> </w:t>
      </w:r>
      <w:r>
        <w:rPr>
          <w:rFonts w:hint="eastAsia" w:ascii="宋体" w:hAnsi="宋体" w:cs="宋体"/>
          <w:sz w:val="28"/>
          <w:szCs w:val="28"/>
        </w:rPr>
        <w:t>在</w:t>
      </w:r>
      <w:r>
        <w:rPr>
          <w:rFonts w:ascii="宋体" w:hAnsi="宋体" w:cs="宋体"/>
          <w:sz w:val="28"/>
          <w:szCs w:val="28"/>
        </w:rPr>
        <w:t>2021</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14</w:t>
      </w:r>
      <w:r>
        <w:rPr>
          <w:rFonts w:hint="eastAsia" w:ascii="宋体" w:hAnsi="宋体" w:cs="宋体"/>
          <w:sz w:val="28"/>
          <w:szCs w:val="28"/>
        </w:rPr>
        <w:t>日之前自行联系。</w:t>
      </w:r>
    </w:p>
    <w:p>
      <w:pPr>
        <w:overflowPunct w:val="0"/>
        <w:autoSpaceDE w:val="0"/>
        <w:autoSpaceDN w:val="0"/>
        <w:spacing w:line="360" w:lineRule="auto"/>
        <w:ind w:firstLine="562" w:firstLineChars="200"/>
        <w:rPr>
          <w:rFonts w:ascii="??" w:hAnsi="??"/>
          <w:b/>
          <w:sz w:val="28"/>
          <w:szCs w:val="28"/>
        </w:rPr>
      </w:pPr>
      <w:r>
        <w:rPr>
          <w:rFonts w:hint="eastAsia" w:ascii="宋体" w:hAnsi="宋体" w:cs="宋体"/>
          <w:b/>
          <w:sz w:val="28"/>
          <w:szCs w:val="28"/>
        </w:rPr>
        <w:t>十、评审办法</w:t>
      </w:r>
    </w:p>
    <w:p>
      <w:pPr>
        <w:overflowPunct w:val="0"/>
        <w:autoSpaceDE w:val="0"/>
        <w:autoSpaceDN w:val="0"/>
        <w:spacing w:line="360" w:lineRule="auto"/>
        <w:ind w:firstLine="560" w:firstLineChars="200"/>
        <w:rPr>
          <w:rFonts w:ascii="??" w:hAnsi="??" w:cs="宋体"/>
          <w:sz w:val="28"/>
          <w:szCs w:val="28"/>
        </w:rPr>
      </w:pPr>
      <w:r>
        <w:rPr>
          <w:rFonts w:hint="eastAsia" w:ascii="宋体" w:hAnsi="宋体" w:cs="宋体"/>
          <w:sz w:val="28"/>
          <w:szCs w:val="28"/>
        </w:rPr>
        <w:t>本次评审采用</w:t>
      </w:r>
      <w:r>
        <w:rPr>
          <w:rFonts w:ascii="??" w:hAnsi="??" w:cs="宋体"/>
          <w:sz w:val="28"/>
          <w:szCs w:val="28"/>
        </w:rPr>
        <w:t>“</w:t>
      </w:r>
      <w:r>
        <w:rPr>
          <w:rFonts w:hint="eastAsia" w:ascii="宋体" w:hAnsi="宋体" w:cs="宋体"/>
          <w:sz w:val="28"/>
          <w:szCs w:val="28"/>
        </w:rPr>
        <w:t>综合评分法</w:t>
      </w:r>
      <w:r>
        <w:rPr>
          <w:rFonts w:ascii="??" w:hAnsi="??" w:cs="宋体"/>
          <w:sz w:val="28"/>
          <w:szCs w:val="28"/>
        </w:rPr>
        <w:t>”</w:t>
      </w:r>
      <w:r>
        <w:rPr>
          <w:rFonts w:hint="eastAsia" w:ascii="宋体" w:hAnsi="宋体" w:cs="宋体"/>
          <w:sz w:val="28"/>
          <w:szCs w:val="28"/>
        </w:rPr>
        <w:t>。评审活动应严格遵循</w:t>
      </w:r>
      <w:r>
        <w:rPr>
          <w:rFonts w:ascii="??" w:hAnsi="??" w:cs="宋体"/>
          <w:sz w:val="28"/>
          <w:szCs w:val="28"/>
        </w:rPr>
        <w:t>“</w:t>
      </w:r>
      <w:r>
        <w:rPr>
          <w:rFonts w:hint="eastAsia" w:ascii="宋体" w:hAnsi="宋体" w:cs="宋体"/>
          <w:sz w:val="28"/>
          <w:szCs w:val="28"/>
        </w:rPr>
        <w:t>公平、公正、科学、择优和保密</w:t>
      </w:r>
      <w:r>
        <w:rPr>
          <w:rFonts w:ascii="??" w:hAnsi="??" w:cs="宋体"/>
          <w:sz w:val="28"/>
          <w:szCs w:val="28"/>
        </w:rPr>
        <w:t>”</w:t>
      </w:r>
      <w:r>
        <w:rPr>
          <w:rFonts w:hint="eastAsia" w:ascii="宋体" w:hAnsi="宋体" w:cs="宋体"/>
          <w:sz w:val="28"/>
          <w:szCs w:val="28"/>
        </w:rPr>
        <w:t>的原则，从维护采购人和报价人的根本利益出发，评审活动按照择优选优的目的，具体评审办法如下。</w:t>
      </w:r>
    </w:p>
    <w:p>
      <w:pPr>
        <w:spacing w:line="220" w:lineRule="atLeast"/>
        <w:rPr>
          <w:rFonts w:ascii="宋体"/>
        </w:rPr>
      </w:pPr>
      <w:r>
        <w:rPr>
          <w:rFonts w:ascii="宋体" w:hAnsi="宋体" w:cs="宋体"/>
        </w:rPr>
        <w:t>1</w:t>
      </w:r>
      <w:r>
        <w:rPr>
          <w:rFonts w:hint="eastAsia" w:ascii="宋体" w:hAnsi="宋体" w:cs="宋体"/>
        </w:rPr>
        <w:t>．报价部分（5</w:t>
      </w:r>
      <w:r>
        <w:rPr>
          <w:rFonts w:ascii="宋体" w:hAnsi="宋体" w:cs="宋体"/>
        </w:rPr>
        <w:t>0</w:t>
      </w:r>
      <w:r>
        <w:rPr>
          <w:rFonts w:hint="eastAsia" w:ascii="宋体" w:hAnsi="宋体" w:cs="宋体"/>
        </w:rPr>
        <w:t>分）</w:t>
      </w:r>
    </w:p>
    <w:tbl>
      <w:tblPr>
        <w:tblStyle w:val="2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796"/>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widowControl/>
              <w:jc w:val="center"/>
              <w:rPr>
                <w:rFonts w:ascii="宋体"/>
                <w:kern w:val="0"/>
              </w:rPr>
            </w:pPr>
            <w:r>
              <w:rPr>
                <w:rFonts w:hint="eastAsia" w:ascii="宋体" w:hAnsi="宋体" w:cs="宋体"/>
              </w:rPr>
              <w:t>报价得分</w:t>
            </w:r>
          </w:p>
        </w:tc>
        <w:tc>
          <w:tcPr>
            <w:tcW w:w="7796" w:type="dxa"/>
            <w:vAlign w:val="center"/>
          </w:tcPr>
          <w:p>
            <w:pPr>
              <w:spacing w:line="360" w:lineRule="auto"/>
              <w:rPr>
                <w:rFonts w:ascii="宋体" w:hAnsi="宋体" w:cs="宋体"/>
              </w:rPr>
            </w:pPr>
            <w:r>
              <w:rPr>
                <w:rFonts w:hint="eastAsia" w:ascii="宋体" w:hAnsi="宋体" w:cs="宋体"/>
              </w:rPr>
              <w:t>1.采用有效报价的平均价为评标基准价：如果报价人的家数大于</w:t>
            </w:r>
            <w:r>
              <w:rPr>
                <w:rFonts w:ascii="宋体" w:hAnsi="宋体" w:cs="宋体"/>
              </w:rPr>
              <w:t>5</w:t>
            </w:r>
            <w:r>
              <w:rPr>
                <w:rFonts w:hint="eastAsia" w:ascii="宋体" w:hAnsi="宋体" w:cs="宋体"/>
              </w:rPr>
              <w:t>家，则在计算评审基准价时去掉一个最高报价和一个最低报价，剩余的取算数平均价；如果报价人小于等于</w:t>
            </w:r>
            <w:r>
              <w:rPr>
                <w:rFonts w:ascii="宋体" w:hAnsi="宋体" w:cs="宋体"/>
              </w:rPr>
              <w:t>5</w:t>
            </w:r>
            <w:r>
              <w:rPr>
                <w:rFonts w:hint="eastAsia" w:ascii="宋体" w:hAnsi="宋体" w:cs="宋体"/>
              </w:rPr>
              <w:t>家时，则直接取算数平均价。</w:t>
            </w:r>
          </w:p>
          <w:p>
            <w:pPr>
              <w:spacing w:line="360" w:lineRule="auto"/>
              <w:rPr>
                <w:rFonts w:ascii="宋体" w:hAnsi="宋体" w:cs="宋体"/>
              </w:rPr>
            </w:pPr>
            <w:r>
              <w:rPr>
                <w:rFonts w:hint="eastAsia" w:ascii="宋体" w:hAnsi="宋体" w:cs="宋体"/>
              </w:rPr>
              <w:t>2.扣分分值：报价等于评标基准价时，得</w:t>
            </w:r>
            <w:r>
              <w:rPr>
                <w:rFonts w:ascii="宋体" w:hAnsi="宋体" w:cs="宋体"/>
              </w:rPr>
              <w:t>50</w:t>
            </w:r>
            <w:r>
              <w:rPr>
                <w:rFonts w:hint="eastAsia" w:ascii="宋体" w:hAnsi="宋体" w:cs="宋体"/>
              </w:rPr>
              <w:t>分，报价高于评审基准价一个百分点扣</w:t>
            </w:r>
            <w:r>
              <w:rPr>
                <w:rFonts w:ascii="宋体" w:hAnsi="宋体" w:cs="宋体"/>
              </w:rPr>
              <w:t>2</w:t>
            </w:r>
            <w:r>
              <w:rPr>
                <w:rFonts w:hint="eastAsia" w:ascii="宋体" w:hAnsi="宋体" w:cs="宋体"/>
              </w:rPr>
              <w:t>分，低于评审基准价一个百分点扣</w:t>
            </w:r>
            <w:r>
              <w:rPr>
                <w:rFonts w:ascii="宋体" w:hAnsi="宋体" w:cs="宋体"/>
              </w:rPr>
              <w:t>1</w:t>
            </w:r>
            <w:r>
              <w:rPr>
                <w:rFonts w:hint="eastAsia" w:ascii="宋体" w:hAnsi="宋体" w:cs="宋体"/>
              </w:rPr>
              <w:t>分；最多扣</w:t>
            </w:r>
            <w:r>
              <w:rPr>
                <w:rFonts w:ascii="宋体" w:hAnsi="宋体" w:cs="宋体"/>
              </w:rPr>
              <w:t>50</w:t>
            </w:r>
            <w:r>
              <w:rPr>
                <w:rFonts w:hint="eastAsia" w:ascii="宋体" w:hAnsi="宋体" w:cs="宋体"/>
              </w:rPr>
              <w:t>分。</w:t>
            </w:r>
          </w:p>
          <w:p>
            <w:pPr>
              <w:spacing w:line="360" w:lineRule="auto"/>
              <w:rPr>
                <w:rFonts w:ascii="宋体" w:hAnsi="宋体" w:cs="宋体"/>
              </w:rPr>
            </w:pPr>
            <w:r>
              <w:rPr>
                <w:rFonts w:hint="eastAsia" w:ascii="宋体" w:hAnsi="宋体" w:cs="宋体"/>
              </w:rPr>
              <w:t>3.报价等于评审基准价的，不扣分。</w:t>
            </w:r>
          </w:p>
          <w:p>
            <w:pPr>
              <w:spacing w:line="360" w:lineRule="auto"/>
              <w:rPr>
                <w:rFonts w:ascii="宋体" w:hAnsi="宋体" w:cs="宋体"/>
              </w:rPr>
            </w:pPr>
            <w:r>
              <w:rPr>
                <w:rFonts w:hint="eastAsia" w:ascii="宋体" w:hAnsi="宋体" w:cs="宋体"/>
              </w:rPr>
              <w:t>4.报价的偏差率计算方法：</w:t>
            </w:r>
          </w:p>
          <w:p>
            <w:pPr>
              <w:spacing w:line="360" w:lineRule="auto"/>
              <w:ind w:firstLine="210" w:firstLineChars="100"/>
              <w:rPr>
                <w:rFonts w:ascii="宋体"/>
              </w:rPr>
            </w:pPr>
            <w:r>
              <w:rPr>
                <w:rFonts w:ascii="宋体" w:hAnsi="宋体" w:cs="宋体"/>
              </w:rPr>
              <w:t xml:space="preserve">             |</w:t>
            </w:r>
            <w:r>
              <w:rPr>
                <w:rFonts w:hint="eastAsia" w:ascii="宋体" w:hAnsi="宋体" w:cs="宋体"/>
              </w:rPr>
              <w:t>报价</w:t>
            </w:r>
            <w:r>
              <w:rPr>
                <w:rFonts w:ascii="宋体" w:cs="宋体"/>
              </w:rPr>
              <w:t>-</w:t>
            </w:r>
            <w:r>
              <w:rPr>
                <w:rFonts w:hint="eastAsia" w:ascii="宋体" w:hAnsi="宋体" w:cs="宋体"/>
              </w:rPr>
              <w:t>评审基准价</w:t>
            </w:r>
            <w:r>
              <w:rPr>
                <w:rFonts w:ascii="宋体" w:hAnsi="宋体" w:cs="宋体"/>
              </w:rPr>
              <w:t>|</w:t>
            </w:r>
          </w:p>
          <w:p>
            <w:pPr>
              <w:spacing w:line="360" w:lineRule="auto"/>
              <w:ind w:firstLine="420" w:firstLineChars="200"/>
              <w:rPr>
                <w:rFonts w:ascii="宋体" w:hAnsi="宋体" w:cs="宋体"/>
              </w:rPr>
            </w:pPr>
            <w:r>
              <w:rPr>
                <w:rFonts w:hint="eastAsia" w:ascii="宋体" w:hAnsi="宋体" w:cs="宋体"/>
              </w:rPr>
              <w:t>偏差率</w:t>
            </w:r>
            <w:r>
              <w:rPr>
                <w:rFonts w:ascii="宋体" w:hAnsi="宋体" w:cs="宋体"/>
              </w:rPr>
              <w:t>=-------------------------</w:t>
            </w:r>
            <w:r>
              <w:rPr>
                <w:rFonts w:hint="eastAsia" w:ascii="宋体" w:hAnsi="宋体" w:cs="宋体"/>
              </w:rPr>
              <w:t>×</w:t>
            </w:r>
            <w:r>
              <w:rPr>
                <w:rFonts w:ascii="宋体" w:hAnsi="宋体" w:cs="宋体"/>
              </w:rPr>
              <w:t>100%</w:t>
            </w:r>
          </w:p>
          <w:p>
            <w:pPr>
              <w:spacing w:line="360" w:lineRule="auto"/>
              <w:ind w:firstLine="409" w:firstLineChars="195"/>
              <w:rPr>
                <w:rFonts w:ascii="宋体"/>
              </w:rPr>
            </w:pPr>
            <w:r>
              <w:rPr>
                <w:rFonts w:ascii="宋体" w:hAnsi="宋体" w:cs="宋体"/>
              </w:rPr>
              <w:t xml:space="preserve">                </w:t>
            </w:r>
            <w:r>
              <w:rPr>
                <w:rFonts w:hint="eastAsia" w:ascii="宋体" w:hAnsi="宋体" w:cs="宋体"/>
              </w:rPr>
              <w:t>评审基准价</w:t>
            </w:r>
          </w:p>
          <w:p>
            <w:pPr>
              <w:spacing w:line="360" w:lineRule="auto"/>
              <w:rPr>
                <w:rFonts w:ascii="宋体" w:hAnsi="宋体" w:cs="宋体"/>
              </w:rPr>
            </w:pPr>
            <w:r>
              <w:rPr>
                <w:rFonts w:hint="eastAsia" w:ascii="宋体" w:hAnsi="宋体" w:cs="宋体"/>
              </w:rPr>
              <w:t>5.报价得分</w:t>
            </w:r>
            <w:r>
              <w:rPr>
                <w:rFonts w:ascii="宋体" w:hAnsi="宋体" w:cs="宋体"/>
              </w:rPr>
              <w:t>=50-</w:t>
            </w:r>
            <w:r>
              <w:rPr>
                <w:rFonts w:hint="eastAsia" w:ascii="宋体" w:hAnsi="宋体" w:cs="宋体"/>
              </w:rPr>
              <w:t>扣分分值。</w:t>
            </w:r>
          </w:p>
        </w:tc>
        <w:tc>
          <w:tcPr>
            <w:tcW w:w="709" w:type="dxa"/>
            <w:vAlign w:val="center"/>
          </w:tcPr>
          <w:p>
            <w:pPr>
              <w:widowControl/>
              <w:jc w:val="center"/>
              <w:rPr>
                <w:rFonts w:ascii="宋体"/>
                <w:kern w:val="0"/>
              </w:rPr>
            </w:pPr>
            <w:r>
              <w:rPr>
                <w:rFonts w:hint="eastAsia" w:ascii="宋体" w:hAnsi="宋体" w:cs="宋体"/>
                <w:kern w:val="0"/>
              </w:rPr>
              <w:t>5</w:t>
            </w:r>
            <w:r>
              <w:rPr>
                <w:rFonts w:ascii="宋体" w:hAnsi="宋体" w:cs="宋体"/>
                <w:kern w:val="0"/>
              </w:rPr>
              <w:t>0</w:t>
            </w:r>
            <w:r>
              <w:rPr>
                <w:rFonts w:hint="eastAsia" w:ascii="宋体" w:hAnsi="宋体" w:cs="宋体"/>
                <w:kern w:val="0"/>
              </w:rPr>
              <w:t>分</w:t>
            </w:r>
          </w:p>
        </w:tc>
      </w:tr>
    </w:tbl>
    <w:p>
      <w:pPr>
        <w:widowControl/>
        <w:spacing w:line="450" w:lineRule="atLeast"/>
        <w:jc w:val="left"/>
        <w:rPr>
          <w:rFonts w:ascii="宋体"/>
        </w:rPr>
      </w:pPr>
      <w:r>
        <w:rPr>
          <w:rFonts w:ascii="宋体" w:hAnsi="宋体" w:cs="宋体"/>
        </w:rPr>
        <w:t>2</w:t>
      </w:r>
      <w:r>
        <w:rPr>
          <w:rFonts w:hint="eastAsia" w:ascii="宋体" w:hAnsi="宋体" w:cs="宋体"/>
        </w:rPr>
        <w:t>．商务部分（20分）</w:t>
      </w:r>
    </w:p>
    <w:tbl>
      <w:tblPr>
        <w:tblStyle w:val="2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796"/>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817" w:type="dxa"/>
            <w:vAlign w:val="center"/>
          </w:tcPr>
          <w:p>
            <w:pPr>
              <w:spacing w:line="360" w:lineRule="auto"/>
              <w:jc w:val="center"/>
              <w:rPr>
                <w:rFonts w:ascii="宋体" w:hAnsi="宋体" w:cs="宋体"/>
              </w:rPr>
            </w:pPr>
            <w:r>
              <w:rPr>
                <w:rFonts w:hint="eastAsia" w:ascii="宋体" w:hAnsi="宋体" w:cs="宋体"/>
              </w:rPr>
              <w:t>项目施工人员</w:t>
            </w:r>
          </w:p>
        </w:tc>
        <w:tc>
          <w:tcPr>
            <w:tcW w:w="7796" w:type="dxa"/>
            <w:vAlign w:val="center"/>
          </w:tcPr>
          <w:p>
            <w:pPr>
              <w:spacing w:line="360" w:lineRule="auto"/>
              <w:jc w:val="left"/>
              <w:rPr>
                <w:rFonts w:ascii="宋体" w:hAnsi="宋体" w:cs="宋体"/>
              </w:rPr>
            </w:pPr>
            <w:r>
              <w:rPr>
                <w:rFonts w:hint="eastAsia" w:ascii="宋体" w:hAnsi="宋体" w:cs="宋体"/>
              </w:rPr>
              <w:t>拟投入本项目的组织机构成员配备合理、能满足项目实际需求且不少于</w:t>
            </w:r>
            <w:r>
              <w:rPr>
                <w:rFonts w:ascii="宋体" w:hAnsi="宋体" w:cs="宋体"/>
              </w:rPr>
              <w:t>5</w:t>
            </w:r>
            <w:r>
              <w:rPr>
                <w:rFonts w:hint="eastAsia" w:ascii="宋体" w:hAnsi="宋体" w:cs="宋体"/>
              </w:rPr>
              <w:t>人的得</w:t>
            </w:r>
            <w:r>
              <w:rPr>
                <w:rFonts w:ascii="宋体" w:hAnsi="宋体" w:cs="宋体"/>
              </w:rPr>
              <w:t>5</w:t>
            </w:r>
            <w:r>
              <w:rPr>
                <w:rFonts w:hint="eastAsia" w:ascii="宋体" w:hAnsi="宋体" w:cs="宋体"/>
              </w:rPr>
              <w:t>分，否则不得分。</w:t>
            </w:r>
          </w:p>
        </w:tc>
        <w:tc>
          <w:tcPr>
            <w:tcW w:w="709" w:type="dxa"/>
            <w:vAlign w:val="center"/>
          </w:tcPr>
          <w:p>
            <w:pPr>
              <w:spacing w:line="360" w:lineRule="auto"/>
              <w:jc w:val="center"/>
              <w:rPr>
                <w:rFonts w:ascii="宋体" w:hAnsi="宋体" w:cs="宋体"/>
              </w:rPr>
            </w:pPr>
            <w:r>
              <w:rPr>
                <w:rFonts w:hint="eastAsia" w:ascii="宋体" w:hAnsi="宋体" w:cs="宋体"/>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rPr>
            </w:pPr>
            <w:r>
              <w:rPr>
                <w:rFonts w:hint="eastAsia" w:ascii="宋体" w:hAnsi="宋体" w:cs="宋体"/>
              </w:rPr>
              <w:t>业绩</w:t>
            </w:r>
          </w:p>
        </w:tc>
        <w:tc>
          <w:tcPr>
            <w:tcW w:w="7796" w:type="dxa"/>
            <w:vAlign w:val="center"/>
          </w:tcPr>
          <w:p>
            <w:pPr>
              <w:spacing w:line="360" w:lineRule="auto"/>
              <w:jc w:val="left"/>
              <w:rPr>
                <w:rFonts w:ascii="宋体" w:hAnsi="宋体" w:cs="宋体"/>
              </w:rPr>
            </w:pPr>
            <w:r>
              <w:rPr>
                <w:rFonts w:hint="eastAsia" w:ascii="宋体" w:hAnsi="宋体" w:cs="宋体"/>
              </w:rPr>
              <w:t>报价人提供近五年承担的类似工程中选通知书和施工合同、检测报告，每提供一个合格项目得</w:t>
            </w:r>
            <w:r>
              <w:rPr>
                <w:rFonts w:ascii="宋体" w:hAnsi="宋体" w:cs="宋体"/>
              </w:rPr>
              <w:t>3</w:t>
            </w:r>
            <w:r>
              <w:rPr>
                <w:rFonts w:hint="eastAsia" w:ascii="宋体" w:hAnsi="宋体" w:cs="宋体"/>
              </w:rPr>
              <w:t>分，最多得</w:t>
            </w:r>
            <w:r>
              <w:rPr>
                <w:rFonts w:ascii="宋体" w:hAnsi="宋体" w:cs="宋体"/>
              </w:rPr>
              <w:t>15</w:t>
            </w:r>
            <w:r>
              <w:rPr>
                <w:rFonts w:hint="eastAsia" w:ascii="宋体" w:hAnsi="宋体" w:cs="宋体"/>
              </w:rPr>
              <w:t>分。</w:t>
            </w:r>
          </w:p>
        </w:tc>
        <w:tc>
          <w:tcPr>
            <w:tcW w:w="709" w:type="dxa"/>
            <w:vAlign w:val="center"/>
          </w:tcPr>
          <w:p>
            <w:pPr>
              <w:spacing w:line="360" w:lineRule="auto"/>
              <w:jc w:val="center"/>
              <w:rPr>
                <w:rFonts w:ascii="宋体" w:hAnsi="宋体" w:cs="宋体"/>
              </w:rPr>
            </w:pPr>
            <w:r>
              <w:rPr>
                <w:rFonts w:hint="eastAsia" w:ascii="宋体" w:hAnsi="宋体" w:cs="宋体"/>
              </w:rPr>
              <w:t>15分</w:t>
            </w:r>
          </w:p>
        </w:tc>
      </w:tr>
    </w:tbl>
    <w:p>
      <w:pPr>
        <w:spacing w:line="360" w:lineRule="auto"/>
        <w:jc w:val="left"/>
        <w:rPr>
          <w:rFonts w:ascii="宋体" w:hAnsi="宋体" w:cs="宋体"/>
        </w:rPr>
      </w:pPr>
      <w:r>
        <w:rPr>
          <w:rFonts w:ascii="宋体" w:hAnsi="宋体" w:cs="宋体"/>
        </w:rPr>
        <w:t>3</w:t>
      </w:r>
      <w:r>
        <w:rPr>
          <w:rFonts w:hint="eastAsia" w:ascii="宋体" w:hAnsi="宋体" w:cs="宋体"/>
        </w:rPr>
        <w:t>．技术部分（30分）</w:t>
      </w:r>
    </w:p>
    <w:tbl>
      <w:tblPr>
        <w:tblStyle w:val="2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6946"/>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360" w:lineRule="auto"/>
              <w:jc w:val="center"/>
              <w:rPr>
                <w:rFonts w:ascii="宋体" w:hAnsi="宋体" w:cs="宋体"/>
              </w:rPr>
            </w:pPr>
            <w:r>
              <w:rPr>
                <w:rFonts w:hint="eastAsia" w:ascii="宋体" w:hAnsi="宋体" w:cs="宋体"/>
              </w:rPr>
              <w:t>施工方案</w:t>
            </w:r>
          </w:p>
        </w:tc>
        <w:tc>
          <w:tcPr>
            <w:tcW w:w="6946" w:type="dxa"/>
            <w:vAlign w:val="center"/>
          </w:tcPr>
          <w:p>
            <w:pPr>
              <w:spacing w:line="360" w:lineRule="auto"/>
              <w:jc w:val="left"/>
              <w:rPr>
                <w:rFonts w:ascii="宋体" w:hAnsi="宋体" w:cs="宋体"/>
              </w:rPr>
            </w:pPr>
            <w:r>
              <w:rPr>
                <w:rFonts w:hint="eastAsia" w:ascii="宋体" w:hAnsi="宋体" w:cs="宋体"/>
              </w:rPr>
              <w:t>施工组织设计总体合理且能指导施工、具体施工技术方案及施工措施编制详细且对本工程有针对性、施工部署全面的得</w:t>
            </w:r>
            <w:r>
              <w:rPr>
                <w:rFonts w:ascii="宋体" w:hAnsi="宋体" w:cs="宋体"/>
              </w:rPr>
              <w:t xml:space="preserve">   8-10</w:t>
            </w:r>
            <w:r>
              <w:rPr>
                <w:rFonts w:hint="eastAsia" w:ascii="宋体" w:hAnsi="宋体" w:cs="宋体"/>
              </w:rPr>
              <w:t>分。</w:t>
            </w:r>
          </w:p>
          <w:p>
            <w:pPr>
              <w:spacing w:line="360" w:lineRule="auto"/>
              <w:jc w:val="left"/>
              <w:rPr>
                <w:rFonts w:ascii="宋体" w:hAnsi="宋体" w:cs="宋体"/>
              </w:rPr>
            </w:pPr>
            <w:r>
              <w:rPr>
                <w:rFonts w:hint="eastAsia" w:ascii="宋体" w:hAnsi="宋体" w:cs="宋体"/>
              </w:rPr>
              <w:t>施工组织总体设计基本合理、施工指导性一般、具体施工技术方案及施工措施编制较为详细、对本工程针对性一般、施工部署基本全面的得</w:t>
            </w:r>
            <w:r>
              <w:rPr>
                <w:rFonts w:ascii="宋体" w:hAnsi="宋体" w:cs="宋体"/>
              </w:rPr>
              <w:t>5-7</w:t>
            </w:r>
            <w:r>
              <w:rPr>
                <w:rFonts w:hint="eastAsia" w:ascii="宋体" w:hAnsi="宋体" w:cs="宋体"/>
              </w:rPr>
              <w:t>分。</w:t>
            </w:r>
          </w:p>
          <w:p>
            <w:pPr>
              <w:spacing w:line="360" w:lineRule="auto"/>
              <w:jc w:val="left"/>
              <w:rPr>
                <w:rFonts w:ascii="宋体" w:hAnsi="宋体" w:cs="宋体"/>
              </w:rPr>
            </w:pPr>
            <w:r>
              <w:rPr>
                <w:rFonts w:hint="eastAsia" w:ascii="宋体" w:hAnsi="宋体" w:cs="宋体"/>
              </w:rPr>
              <w:t>施工组织设计较差得</w:t>
            </w:r>
            <w:r>
              <w:rPr>
                <w:rFonts w:ascii="宋体" w:hAnsi="宋体" w:cs="宋体"/>
              </w:rPr>
              <w:t xml:space="preserve">  0-4  </w:t>
            </w:r>
            <w:r>
              <w:rPr>
                <w:rFonts w:hint="eastAsia" w:ascii="宋体" w:hAnsi="宋体" w:cs="宋体"/>
              </w:rPr>
              <w:t>分</w:t>
            </w:r>
          </w:p>
        </w:tc>
        <w:tc>
          <w:tcPr>
            <w:tcW w:w="850" w:type="dxa"/>
            <w:vAlign w:val="center"/>
          </w:tcPr>
          <w:p>
            <w:pPr>
              <w:spacing w:line="360" w:lineRule="auto"/>
              <w:jc w:val="center"/>
              <w:rPr>
                <w:rFonts w:ascii="宋体" w:hAnsi="宋体" w:cs="宋体"/>
              </w:rPr>
            </w:pPr>
            <w:r>
              <w:rPr>
                <w:rFonts w:hint="eastAsia" w:ascii="宋体" w:hAnsi="宋体" w:cs="宋体"/>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360" w:lineRule="auto"/>
              <w:jc w:val="center"/>
              <w:rPr>
                <w:rFonts w:ascii="宋体" w:hAnsi="宋体" w:cs="宋体"/>
              </w:rPr>
            </w:pPr>
            <w:r>
              <w:rPr>
                <w:rFonts w:hint="eastAsia" w:ascii="宋体" w:hAnsi="宋体" w:cs="宋体"/>
              </w:rPr>
              <w:t>安全文明施工及保证措施的编制</w:t>
            </w:r>
          </w:p>
        </w:tc>
        <w:tc>
          <w:tcPr>
            <w:tcW w:w="6946" w:type="dxa"/>
            <w:vAlign w:val="center"/>
          </w:tcPr>
          <w:p>
            <w:pPr>
              <w:spacing w:line="360" w:lineRule="auto"/>
              <w:jc w:val="left"/>
              <w:rPr>
                <w:rFonts w:ascii="宋体" w:hAnsi="宋体" w:cs="宋体"/>
              </w:rPr>
            </w:pPr>
            <w:r>
              <w:rPr>
                <w:rFonts w:hint="eastAsia" w:ascii="宋体" w:hAnsi="宋体" w:cs="宋体"/>
              </w:rPr>
              <w:t>报价文件中有具体、完整、可行的安全文明施工实施保证措施且合理、先进、针对性好的得</w:t>
            </w:r>
            <w:r>
              <w:rPr>
                <w:rFonts w:ascii="宋体" w:hAnsi="宋体" w:cs="宋体"/>
              </w:rPr>
              <w:t>3-4</w:t>
            </w:r>
            <w:r>
              <w:rPr>
                <w:rFonts w:hint="eastAsia" w:ascii="宋体" w:hAnsi="宋体" w:cs="宋体"/>
              </w:rPr>
              <w:t>分。</w:t>
            </w:r>
          </w:p>
          <w:p>
            <w:pPr>
              <w:spacing w:line="360" w:lineRule="auto"/>
              <w:jc w:val="left"/>
              <w:rPr>
                <w:rFonts w:ascii="宋体" w:hAnsi="宋体" w:cs="宋体"/>
              </w:rPr>
            </w:pPr>
            <w:r>
              <w:rPr>
                <w:rFonts w:ascii="宋体" w:hAnsi="宋体" w:cs="宋体"/>
              </w:rPr>
              <w:t xml:space="preserve"> </w:t>
            </w:r>
            <w:r>
              <w:rPr>
                <w:rFonts w:hint="eastAsia" w:ascii="宋体" w:hAnsi="宋体" w:cs="宋体"/>
              </w:rPr>
              <w:t>报价文件中有具体、完整、可行的安全文明施工实施保证措施且合理但针对性一般的得</w:t>
            </w:r>
            <w:r>
              <w:rPr>
                <w:rFonts w:ascii="宋体" w:hAnsi="宋体" w:cs="宋体"/>
              </w:rPr>
              <w:t>1-2</w:t>
            </w:r>
            <w:r>
              <w:rPr>
                <w:rFonts w:hint="eastAsia" w:ascii="宋体" w:hAnsi="宋体" w:cs="宋体"/>
              </w:rPr>
              <w:t>分。</w:t>
            </w:r>
          </w:p>
          <w:p>
            <w:pPr>
              <w:spacing w:line="360" w:lineRule="auto"/>
              <w:jc w:val="left"/>
              <w:rPr>
                <w:rFonts w:ascii="宋体" w:hAnsi="宋体" w:cs="宋体"/>
              </w:rPr>
            </w:pPr>
            <w:r>
              <w:rPr>
                <w:rFonts w:hint="eastAsia" w:ascii="宋体" w:hAnsi="宋体" w:cs="宋体"/>
              </w:rPr>
              <w:t>安全文明施工及保证措施不合理或无者不得分。</w:t>
            </w:r>
          </w:p>
        </w:tc>
        <w:tc>
          <w:tcPr>
            <w:tcW w:w="850" w:type="dxa"/>
            <w:vAlign w:val="center"/>
          </w:tcPr>
          <w:p>
            <w:pPr>
              <w:spacing w:line="360" w:lineRule="auto"/>
              <w:jc w:val="center"/>
              <w:rPr>
                <w:rFonts w:ascii="宋体" w:hAnsi="宋体" w:cs="宋体"/>
              </w:rPr>
            </w:pPr>
            <w:r>
              <w:rPr>
                <w:rFonts w:hint="eastAsia" w:ascii="宋体" w:hAnsi="宋体" w:cs="宋体"/>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spacing w:line="360" w:lineRule="auto"/>
              <w:jc w:val="center"/>
              <w:rPr>
                <w:rFonts w:ascii="宋体" w:hAnsi="宋体" w:cs="宋体"/>
              </w:rPr>
            </w:pPr>
            <w:r>
              <w:rPr>
                <w:rFonts w:hint="eastAsia" w:ascii="宋体" w:hAnsi="宋体" w:cs="宋体"/>
              </w:rPr>
              <w:t>工期承诺及保证措施的编制</w:t>
            </w:r>
          </w:p>
        </w:tc>
        <w:tc>
          <w:tcPr>
            <w:tcW w:w="6946" w:type="dxa"/>
            <w:vAlign w:val="center"/>
          </w:tcPr>
          <w:p>
            <w:pPr>
              <w:spacing w:line="360" w:lineRule="auto"/>
              <w:jc w:val="left"/>
              <w:rPr>
                <w:rFonts w:ascii="宋体" w:hAnsi="宋体" w:cs="宋体"/>
              </w:rPr>
            </w:pPr>
            <w:r>
              <w:rPr>
                <w:rFonts w:hint="eastAsia" w:ascii="宋体" w:hAnsi="宋体" w:cs="宋体"/>
              </w:rPr>
              <w:t>报价文件中工期保证措施合理且针对性强，施工人员数量充足（明确各工种、各专业人员数量）</w:t>
            </w:r>
            <w:r>
              <w:rPr>
                <w:rFonts w:ascii="宋体" w:hAnsi="宋体" w:cs="宋体"/>
              </w:rPr>
              <w:t>,</w:t>
            </w:r>
            <w:r>
              <w:rPr>
                <w:rFonts w:hint="eastAsia" w:ascii="宋体" w:hAnsi="宋体" w:cs="宋体"/>
              </w:rPr>
              <w:t>保证</w:t>
            </w:r>
            <w:r>
              <w:rPr>
                <w:rFonts w:ascii="宋体" w:hAnsi="宋体" w:cs="宋体"/>
              </w:rPr>
              <w:t>24</w:t>
            </w:r>
            <w:r>
              <w:rPr>
                <w:rFonts w:hint="eastAsia" w:ascii="宋体" w:hAnsi="宋体" w:cs="宋体"/>
              </w:rPr>
              <w:t>小时全面施工（三班倒），有具体的违约责任承诺的得</w:t>
            </w:r>
            <w:r>
              <w:rPr>
                <w:rFonts w:ascii="宋体" w:hAnsi="宋体" w:cs="宋体"/>
              </w:rPr>
              <w:t>8-10</w:t>
            </w:r>
            <w:r>
              <w:rPr>
                <w:rFonts w:hint="eastAsia" w:ascii="宋体" w:hAnsi="宋体" w:cs="宋体"/>
              </w:rPr>
              <w:t>分。</w:t>
            </w:r>
          </w:p>
          <w:p>
            <w:pPr>
              <w:spacing w:line="360" w:lineRule="auto"/>
              <w:jc w:val="left"/>
              <w:rPr>
                <w:rFonts w:ascii="宋体" w:hAnsi="宋体" w:cs="宋体"/>
              </w:rPr>
            </w:pPr>
            <w:r>
              <w:rPr>
                <w:rFonts w:hint="eastAsia" w:ascii="宋体" w:hAnsi="宋体" w:cs="宋体"/>
              </w:rPr>
              <w:t>报价文件中工期保证措施合理但针对性一般，施工人员数量（各工种、各专业人员数量配备一般），</w:t>
            </w:r>
            <w:r>
              <w:rPr>
                <w:rFonts w:ascii="宋体" w:hAnsi="宋体" w:cs="宋体"/>
              </w:rPr>
              <w:t>24</w:t>
            </w:r>
            <w:r>
              <w:rPr>
                <w:rFonts w:hint="eastAsia" w:ascii="宋体" w:hAnsi="宋体" w:cs="宋体"/>
              </w:rPr>
              <w:t>小时全面施工针对性一般，违约责任承诺不够具体的得</w:t>
            </w:r>
            <w:r>
              <w:rPr>
                <w:rFonts w:ascii="宋体" w:hAnsi="宋体" w:cs="宋体"/>
              </w:rPr>
              <w:t>5-7</w:t>
            </w:r>
            <w:r>
              <w:rPr>
                <w:rFonts w:hint="eastAsia" w:ascii="宋体" w:hAnsi="宋体" w:cs="宋体"/>
              </w:rPr>
              <w:t>分。</w:t>
            </w:r>
          </w:p>
          <w:p>
            <w:pPr>
              <w:spacing w:line="360" w:lineRule="auto"/>
              <w:jc w:val="left"/>
              <w:rPr>
                <w:rFonts w:ascii="宋体" w:hAnsi="宋体" w:cs="宋体"/>
              </w:rPr>
            </w:pPr>
            <w:r>
              <w:rPr>
                <w:rFonts w:hint="eastAsia" w:ascii="宋体" w:hAnsi="宋体" w:cs="宋体"/>
              </w:rPr>
              <w:t>报价文件中工期保证措施合理但针对性弱，施工人员数量、各工种、各专业人员数量配备弱，</w:t>
            </w:r>
            <w:r>
              <w:rPr>
                <w:rFonts w:ascii="宋体" w:hAnsi="宋体" w:cs="宋体"/>
              </w:rPr>
              <w:t>24</w:t>
            </w:r>
            <w:r>
              <w:rPr>
                <w:rFonts w:hint="eastAsia" w:ascii="宋体" w:hAnsi="宋体" w:cs="宋体"/>
              </w:rPr>
              <w:t>小时全面施工针对性弱，违约责任承诺不够具体的得</w:t>
            </w:r>
            <w:r>
              <w:rPr>
                <w:rFonts w:ascii="宋体" w:hAnsi="宋体" w:cs="宋体"/>
              </w:rPr>
              <w:t>1</w:t>
            </w:r>
            <w:r>
              <w:rPr>
                <w:rFonts w:hint="eastAsia" w:ascii="宋体" w:hAnsi="宋体" w:cs="宋体"/>
              </w:rPr>
              <w:t>分。</w:t>
            </w:r>
          </w:p>
          <w:p>
            <w:pPr>
              <w:spacing w:line="360" w:lineRule="auto"/>
              <w:jc w:val="left"/>
              <w:rPr>
                <w:rFonts w:ascii="宋体" w:hAnsi="宋体" w:cs="宋体"/>
              </w:rPr>
            </w:pPr>
            <w:r>
              <w:rPr>
                <w:rFonts w:hint="eastAsia" w:ascii="宋体" w:hAnsi="宋体" w:cs="宋体"/>
              </w:rPr>
              <w:t>无施工人员数量说明、无</w:t>
            </w:r>
            <w:r>
              <w:rPr>
                <w:rFonts w:ascii="宋体" w:hAnsi="宋体" w:cs="宋体"/>
              </w:rPr>
              <w:t>24</w:t>
            </w:r>
            <w:r>
              <w:rPr>
                <w:rFonts w:hint="eastAsia" w:ascii="宋体" w:hAnsi="宋体" w:cs="宋体"/>
              </w:rPr>
              <w:t>小时施工者、无工期承诺及保证措施的编制或无针对性者不得分。</w:t>
            </w:r>
          </w:p>
        </w:tc>
        <w:tc>
          <w:tcPr>
            <w:tcW w:w="850" w:type="dxa"/>
            <w:vAlign w:val="center"/>
          </w:tcPr>
          <w:p>
            <w:pPr>
              <w:spacing w:line="360" w:lineRule="auto"/>
              <w:jc w:val="center"/>
              <w:rPr>
                <w:rFonts w:ascii="宋体" w:hAnsi="宋体" w:cs="宋体"/>
              </w:rPr>
            </w:pPr>
            <w:r>
              <w:rPr>
                <w:rFonts w:hint="eastAsia" w:ascii="宋体" w:hAnsi="宋体" w:cs="宋体"/>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Align w:val="center"/>
          </w:tcPr>
          <w:p>
            <w:pPr>
              <w:spacing w:line="360" w:lineRule="auto"/>
              <w:jc w:val="center"/>
              <w:rPr>
                <w:rFonts w:ascii="宋体" w:hAnsi="宋体" w:cs="宋体"/>
              </w:rPr>
            </w:pPr>
            <w:r>
              <w:rPr>
                <w:rFonts w:hint="eastAsia" w:ascii="宋体" w:hAnsi="宋体" w:cs="宋体"/>
              </w:rPr>
              <w:t>质量保证承诺及保证措施的编制</w:t>
            </w:r>
          </w:p>
        </w:tc>
        <w:tc>
          <w:tcPr>
            <w:tcW w:w="6946" w:type="dxa"/>
            <w:vAlign w:val="center"/>
          </w:tcPr>
          <w:p>
            <w:pPr>
              <w:spacing w:line="360" w:lineRule="auto"/>
              <w:jc w:val="left"/>
              <w:rPr>
                <w:rFonts w:ascii="宋体" w:hAnsi="宋体" w:cs="宋体"/>
              </w:rPr>
            </w:pPr>
            <w:r>
              <w:rPr>
                <w:rFonts w:hint="eastAsia" w:ascii="宋体" w:hAnsi="宋体" w:cs="宋体"/>
              </w:rPr>
              <w:t>质量承诺满足采购文件且有具体详细的违约责任承诺，质量保证措施严格按采购文件要求的施工技术规范、标准及要求编制且针对性好的得4-</w:t>
            </w:r>
            <w:r>
              <w:rPr>
                <w:rFonts w:ascii="宋体" w:hAnsi="宋体" w:cs="宋体"/>
              </w:rPr>
              <w:t>6</w:t>
            </w:r>
            <w:r>
              <w:rPr>
                <w:rFonts w:hint="eastAsia" w:ascii="宋体" w:hAnsi="宋体" w:cs="宋体"/>
              </w:rPr>
              <w:t>分。</w:t>
            </w:r>
          </w:p>
          <w:p>
            <w:pPr>
              <w:spacing w:line="360" w:lineRule="auto"/>
              <w:jc w:val="left"/>
              <w:rPr>
                <w:rFonts w:ascii="宋体" w:hAnsi="宋体" w:cs="宋体"/>
              </w:rPr>
            </w:pPr>
            <w:r>
              <w:rPr>
                <w:rFonts w:hint="eastAsia" w:ascii="宋体" w:hAnsi="宋体" w:cs="宋体"/>
              </w:rPr>
              <w:t>质量承诺满足采购文件，违约责任承诺不够具体详细，质量保证措施达到采购文件要求的施工技术规范、标准及要求但缺乏针对性的得1-3分。</w:t>
            </w:r>
          </w:p>
          <w:p>
            <w:pPr>
              <w:spacing w:line="360" w:lineRule="auto"/>
              <w:jc w:val="left"/>
              <w:rPr>
                <w:rFonts w:ascii="宋体" w:hAnsi="宋体" w:cs="宋体"/>
              </w:rPr>
            </w:pPr>
            <w:r>
              <w:rPr>
                <w:rFonts w:hint="eastAsia" w:ascii="宋体" w:hAnsi="宋体" w:cs="宋体"/>
              </w:rPr>
              <w:t>无质量保证承诺及保证措施不得分。</w:t>
            </w:r>
          </w:p>
        </w:tc>
        <w:tc>
          <w:tcPr>
            <w:tcW w:w="850" w:type="dxa"/>
            <w:vAlign w:val="center"/>
          </w:tcPr>
          <w:p>
            <w:pPr>
              <w:spacing w:line="360" w:lineRule="auto"/>
              <w:jc w:val="center"/>
              <w:rPr>
                <w:rFonts w:ascii="宋体" w:hAnsi="宋体" w:cs="宋体"/>
              </w:rPr>
            </w:pPr>
            <w:r>
              <w:rPr>
                <w:rFonts w:hint="eastAsia" w:ascii="宋体" w:hAnsi="宋体" w:cs="宋体"/>
              </w:rPr>
              <w:t>6分</w:t>
            </w:r>
          </w:p>
        </w:tc>
      </w:tr>
    </w:tbl>
    <w:p>
      <w:pPr>
        <w:pStyle w:val="2"/>
      </w:pPr>
    </w:p>
    <w:p>
      <w:pPr>
        <w:spacing w:line="360" w:lineRule="auto"/>
        <w:ind w:right="71" w:firstLine="562" w:firstLineChars="200"/>
        <w:rPr>
          <w:rFonts w:ascii="宋体" w:hAnsi="宋体" w:cs="宋体"/>
          <w:b/>
          <w:sz w:val="28"/>
          <w:szCs w:val="28"/>
        </w:rPr>
      </w:pPr>
      <w:r>
        <w:rPr>
          <w:rFonts w:hint="eastAsia" w:ascii="宋体" w:hAnsi="宋体" w:cs="宋体"/>
          <w:b/>
          <w:sz w:val="28"/>
          <w:szCs w:val="28"/>
        </w:rPr>
        <w:t>十一、工期</w:t>
      </w:r>
    </w:p>
    <w:p>
      <w:pPr>
        <w:spacing w:line="360" w:lineRule="auto"/>
        <w:ind w:right="71" w:firstLine="560" w:firstLineChars="200"/>
        <w:rPr>
          <w:rFonts w:ascii="宋体" w:hAnsi="宋体" w:cs="宋体"/>
          <w:sz w:val="28"/>
          <w:szCs w:val="28"/>
        </w:rPr>
      </w:pPr>
      <w:r>
        <w:rPr>
          <w:rFonts w:hint="eastAsia" w:ascii="宋体" w:hAnsi="宋体" w:cs="宋体"/>
          <w:sz w:val="28"/>
          <w:szCs w:val="28"/>
        </w:rPr>
        <w:t>自接到通知开工日期到完成检测合格共</w:t>
      </w:r>
      <w:r>
        <w:rPr>
          <w:rFonts w:ascii="宋体" w:hAnsi="宋体" w:cs="宋体"/>
          <w:sz w:val="28"/>
          <w:szCs w:val="28"/>
        </w:rPr>
        <w:t>50</w:t>
      </w:r>
      <w:r>
        <w:rPr>
          <w:rFonts w:hint="eastAsia" w:ascii="宋体" w:hAnsi="宋体" w:cs="宋体"/>
          <w:sz w:val="28"/>
          <w:szCs w:val="28"/>
        </w:rPr>
        <w:t>天。</w:t>
      </w:r>
    </w:p>
    <w:p>
      <w:pPr>
        <w:spacing w:line="360" w:lineRule="auto"/>
        <w:ind w:right="71" w:firstLine="562" w:firstLineChars="200"/>
        <w:rPr>
          <w:rFonts w:ascii="宋体" w:hAnsi="宋体" w:cs="宋体"/>
          <w:b/>
          <w:sz w:val="28"/>
          <w:szCs w:val="28"/>
        </w:rPr>
      </w:pPr>
      <w:r>
        <w:rPr>
          <w:rFonts w:hint="eastAsia" w:ascii="宋体" w:hAnsi="宋体" w:cs="宋体"/>
          <w:b/>
          <w:sz w:val="28"/>
          <w:szCs w:val="28"/>
        </w:rPr>
        <w:t>十二、付款方式</w:t>
      </w:r>
    </w:p>
    <w:p>
      <w:pPr>
        <w:spacing w:line="360" w:lineRule="auto"/>
        <w:ind w:right="71" w:firstLine="560" w:firstLineChars="200"/>
        <w:rPr>
          <w:rFonts w:ascii="宋体" w:hAnsi="宋体" w:cs="宋体"/>
          <w:sz w:val="28"/>
          <w:szCs w:val="28"/>
        </w:rPr>
      </w:pPr>
      <w:r>
        <w:rPr>
          <w:rFonts w:ascii="宋体" w:hAnsi="宋体" w:cs="宋体"/>
          <w:sz w:val="28"/>
          <w:szCs w:val="28"/>
        </w:rPr>
        <w:t>1.</w:t>
      </w:r>
      <w:r>
        <w:rPr>
          <w:rFonts w:hint="eastAsia" w:ascii="宋体" w:hAnsi="宋体" w:cs="宋体"/>
          <w:sz w:val="28"/>
          <w:szCs w:val="28"/>
        </w:rPr>
        <w:t>签订合同人员进场后的</w:t>
      </w:r>
      <w:r>
        <w:rPr>
          <w:rFonts w:ascii="宋体" w:hAnsi="宋体" w:cs="宋体"/>
          <w:sz w:val="28"/>
          <w:szCs w:val="28"/>
        </w:rPr>
        <w:t>7</w:t>
      </w:r>
      <w:r>
        <w:rPr>
          <w:rFonts w:hint="eastAsia" w:ascii="宋体" w:hAnsi="宋体" w:cs="宋体"/>
          <w:sz w:val="28"/>
          <w:szCs w:val="28"/>
        </w:rPr>
        <w:t>天内付合同金额的</w:t>
      </w:r>
      <w:r>
        <w:rPr>
          <w:rFonts w:ascii="宋体" w:hAnsi="宋体" w:cs="宋体"/>
          <w:sz w:val="28"/>
          <w:szCs w:val="28"/>
        </w:rPr>
        <w:t>30%</w:t>
      </w:r>
      <w:r>
        <w:rPr>
          <w:rFonts w:hint="eastAsia" w:ascii="宋体" w:hAnsi="宋体" w:cs="宋体"/>
          <w:sz w:val="28"/>
          <w:szCs w:val="28"/>
        </w:rPr>
        <w:t>。</w:t>
      </w:r>
    </w:p>
    <w:p>
      <w:pPr>
        <w:spacing w:line="360" w:lineRule="auto"/>
        <w:ind w:right="71" w:firstLine="560" w:firstLineChars="200"/>
        <w:rPr>
          <w:rFonts w:ascii="宋体" w:hAnsi="宋体" w:cs="宋体"/>
          <w:sz w:val="28"/>
          <w:szCs w:val="28"/>
        </w:rPr>
      </w:pPr>
      <w:r>
        <w:rPr>
          <w:rFonts w:ascii="宋体" w:hAnsi="宋体" w:cs="宋体"/>
          <w:sz w:val="28"/>
          <w:szCs w:val="28"/>
        </w:rPr>
        <w:t>2.</w:t>
      </w:r>
      <w:r>
        <w:rPr>
          <w:rFonts w:hint="eastAsia" w:ascii="宋体" w:hAnsi="宋体" w:cs="宋体"/>
          <w:sz w:val="28"/>
          <w:szCs w:val="28"/>
        </w:rPr>
        <w:t>完成施工的所有施工内容，具备检测条件支付合同金额的</w:t>
      </w:r>
      <w:r>
        <w:rPr>
          <w:rFonts w:ascii="宋体" w:hAnsi="宋体" w:cs="宋体"/>
          <w:sz w:val="28"/>
          <w:szCs w:val="28"/>
        </w:rPr>
        <w:t>30%</w:t>
      </w:r>
      <w:r>
        <w:rPr>
          <w:rFonts w:hint="eastAsia" w:ascii="宋体" w:hAnsi="宋体" w:cs="宋体"/>
          <w:sz w:val="28"/>
          <w:szCs w:val="28"/>
        </w:rPr>
        <w:t>。</w:t>
      </w:r>
    </w:p>
    <w:p>
      <w:pPr>
        <w:spacing w:line="360" w:lineRule="auto"/>
        <w:ind w:right="71"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工程检测合格后支付合同金额的</w:t>
      </w:r>
      <w:r>
        <w:rPr>
          <w:rFonts w:ascii="宋体" w:hAnsi="宋体" w:cs="宋体"/>
          <w:sz w:val="28"/>
          <w:szCs w:val="28"/>
        </w:rPr>
        <w:t>20%</w:t>
      </w:r>
      <w:r>
        <w:rPr>
          <w:rFonts w:hint="eastAsia" w:ascii="宋体" w:hAnsi="宋体" w:cs="宋体"/>
          <w:sz w:val="28"/>
          <w:szCs w:val="28"/>
        </w:rPr>
        <w:t>。</w:t>
      </w:r>
    </w:p>
    <w:p>
      <w:pPr>
        <w:spacing w:line="360" w:lineRule="auto"/>
        <w:ind w:right="71" w:firstLine="560" w:firstLineChars="200"/>
        <w:rPr>
          <w:rFonts w:ascii="宋体" w:hAnsi="宋体" w:cs="宋体"/>
          <w:sz w:val="28"/>
          <w:szCs w:val="28"/>
        </w:rPr>
      </w:pPr>
      <w:r>
        <w:rPr>
          <w:rFonts w:ascii="宋体" w:hAnsi="宋体" w:cs="宋体"/>
          <w:sz w:val="28"/>
          <w:szCs w:val="28"/>
        </w:rPr>
        <w:t>4.</w:t>
      </w:r>
      <w:r>
        <w:rPr>
          <w:rFonts w:hint="eastAsia" w:ascii="宋体" w:hAnsi="宋体" w:cs="宋体"/>
          <w:sz w:val="28"/>
          <w:szCs w:val="28"/>
        </w:rPr>
        <w:t>工程交付验收后，开具全额发票，支付合同款</w:t>
      </w:r>
      <w:r>
        <w:rPr>
          <w:rFonts w:ascii="宋体" w:hAnsi="宋体" w:cs="宋体"/>
          <w:sz w:val="28"/>
          <w:szCs w:val="28"/>
        </w:rPr>
        <w:t>15%</w:t>
      </w:r>
      <w:r>
        <w:rPr>
          <w:rFonts w:hint="eastAsia" w:ascii="宋体" w:hAnsi="宋体" w:cs="宋体"/>
          <w:sz w:val="28"/>
          <w:szCs w:val="28"/>
        </w:rPr>
        <w:t>，剩余</w:t>
      </w:r>
      <w:r>
        <w:rPr>
          <w:rFonts w:ascii="宋体" w:hAnsi="宋体" w:cs="宋体"/>
          <w:sz w:val="28"/>
          <w:szCs w:val="28"/>
        </w:rPr>
        <w:t>5%</w:t>
      </w:r>
      <w:r>
        <w:rPr>
          <w:rFonts w:hint="eastAsia" w:ascii="宋体" w:hAnsi="宋体" w:cs="宋体"/>
          <w:sz w:val="28"/>
          <w:szCs w:val="28"/>
        </w:rPr>
        <w:t>为质保金，质保期满后一次付清（质保期为</w:t>
      </w:r>
      <w:r>
        <w:rPr>
          <w:rFonts w:ascii="宋体" w:hAnsi="宋体" w:cs="宋体"/>
          <w:sz w:val="28"/>
          <w:szCs w:val="28"/>
        </w:rPr>
        <w:t>1</w:t>
      </w:r>
      <w:r>
        <w:rPr>
          <w:rFonts w:hint="eastAsia" w:ascii="宋体" w:hAnsi="宋体" w:cs="宋体"/>
          <w:sz w:val="28"/>
          <w:szCs w:val="28"/>
        </w:rPr>
        <w:t>年）。</w:t>
      </w:r>
    </w:p>
    <w:p>
      <w:pPr>
        <w:spacing w:line="360" w:lineRule="auto"/>
        <w:ind w:right="71" w:firstLine="560" w:firstLineChars="200"/>
        <w:rPr>
          <w:rFonts w:ascii="宋体" w:hAnsi="宋体" w:cs="宋体"/>
          <w:sz w:val="28"/>
          <w:szCs w:val="28"/>
        </w:rPr>
      </w:pPr>
      <w:r>
        <w:rPr>
          <w:rFonts w:hint="eastAsia" w:ascii="宋体" w:hAnsi="宋体" w:cs="宋体"/>
          <w:sz w:val="28"/>
          <w:szCs w:val="28"/>
        </w:rPr>
        <w:t>通讯地址：天津威特生物医药有限责任公司</w:t>
      </w:r>
    </w:p>
    <w:p>
      <w:pPr>
        <w:spacing w:line="360" w:lineRule="auto"/>
        <w:ind w:right="71" w:firstLine="560" w:firstLineChars="200"/>
        <w:rPr>
          <w:rFonts w:ascii="宋体" w:hAnsi="宋体" w:cs="宋体"/>
          <w:sz w:val="28"/>
          <w:szCs w:val="28"/>
        </w:rPr>
      </w:pPr>
      <w:r>
        <w:rPr>
          <w:rFonts w:hint="eastAsia" w:ascii="宋体" w:hAnsi="宋体" w:cs="宋体"/>
          <w:sz w:val="28"/>
          <w:szCs w:val="28"/>
        </w:rPr>
        <w:t>天津市滨海高新区滨海科技园高新二路3</w:t>
      </w:r>
      <w:r>
        <w:rPr>
          <w:rFonts w:ascii="宋体" w:hAnsi="宋体" w:cs="宋体"/>
          <w:sz w:val="28"/>
          <w:szCs w:val="28"/>
        </w:rPr>
        <w:t>9</w:t>
      </w:r>
      <w:r>
        <w:rPr>
          <w:rFonts w:hint="eastAsia" w:ascii="宋体" w:hAnsi="宋体" w:cs="宋体"/>
          <w:sz w:val="28"/>
          <w:szCs w:val="28"/>
        </w:rPr>
        <w:t>号</w:t>
      </w:r>
    </w:p>
    <w:p>
      <w:pPr>
        <w:spacing w:line="360" w:lineRule="auto"/>
        <w:ind w:right="71" w:firstLine="560" w:firstLineChars="200"/>
        <w:rPr>
          <w:rFonts w:ascii="宋体" w:hAnsi="宋体" w:cs="宋体"/>
          <w:sz w:val="28"/>
          <w:szCs w:val="28"/>
        </w:rPr>
      </w:pPr>
      <w:r>
        <w:rPr>
          <w:rFonts w:hint="eastAsia" w:ascii="宋体" w:hAnsi="宋体" w:cs="宋体"/>
          <w:sz w:val="28"/>
          <w:szCs w:val="28"/>
        </w:rPr>
        <w:t>联系人：武志宇</w:t>
      </w:r>
      <w:r>
        <w:rPr>
          <w:rFonts w:ascii="宋体" w:hAnsi="宋体" w:cs="宋体"/>
          <w:sz w:val="28"/>
          <w:szCs w:val="28"/>
        </w:rPr>
        <w:t xml:space="preserve">   </w:t>
      </w:r>
      <w:r>
        <w:rPr>
          <w:rFonts w:ascii="??" w:hAnsi="??" w:cs="宋体"/>
          <w:sz w:val="28"/>
          <w:szCs w:val="28"/>
        </w:rPr>
        <w:t>18526474319</w:t>
      </w:r>
    </w:p>
    <w:p>
      <w:pPr>
        <w:overflowPunct w:val="0"/>
        <w:autoSpaceDE w:val="0"/>
        <w:autoSpaceDN w:val="0"/>
        <w:spacing w:line="360" w:lineRule="auto"/>
        <w:rPr>
          <w:rFonts w:ascii="??" w:hAnsi="??"/>
          <w:color w:val="000000"/>
          <w:sz w:val="28"/>
          <w:szCs w:val="28"/>
        </w:rPr>
      </w:pPr>
    </w:p>
    <w:p>
      <w:pPr>
        <w:overflowPunct w:val="0"/>
        <w:autoSpaceDE w:val="0"/>
        <w:autoSpaceDN w:val="0"/>
        <w:spacing w:line="360" w:lineRule="auto"/>
        <w:ind w:firstLine="4233" w:firstLineChars="1512"/>
        <w:jc w:val="right"/>
        <w:rPr>
          <w:rFonts w:ascii="??" w:hAnsi="??" w:cs="宋体"/>
          <w:color w:val="CCE8CF"/>
          <w:sz w:val="28"/>
          <w:szCs w:val="28"/>
        </w:rPr>
      </w:pPr>
      <w:r>
        <w:rPr>
          <w:rFonts w:hint="eastAsia" w:ascii="宋体" w:hAnsi="宋体" w:cs="宋体"/>
          <w:color w:val="000000"/>
          <w:sz w:val="28"/>
          <w:szCs w:val="28"/>
        </w:rPr>
        <w:t>天津威特生物医药有限责任公司</w:t>
      </w:r>
    </w:p>
    <w:p>
      <w:pPr>
        <w:overflowPunct w:val="0"/>
        <w:autoSpaceDE w:val="0"/>
        <w:autoSpaceDN w:val="0"/>
        <w:spacing w:line="360" w:lineRule="auto"/>
        <w:ind w:right="560" w:firstLine="6207" w:firstLineChars="2217"/>
        <w:rPr>
          <w:rFonts w:ascii="宋体" w:hAnsi="宋体" w:cs="宋体"/>
          <w:color w:val="000000"/>
          <w:sz w:val="28"/>
          <w:szCs w:val="28"/>
        </w:rPr>
      </w:pPr>
      <w:r>
        <w:rPr>
          <w:rFonts w:ascii="??" w:hAnsi="??" w:cs="宋体"/>
          <w:color w:val="000000"/>
          <w:sz w:val="28"/>
          <w:szCs w:val="28"/>
        </w:rPr>
        <w:t>2021</w:t>
      </w:r>
      <w:r>
        <w:rPr>
          <w:rFonts w:hint="eastAsia" w:ascii="宋体" w:hAnsi="宋体" w:cs="宋体"/>
          <w:color w:val="000000"/>
          <w:sz w:val="28"/>
          <w:szCs w:val="28"/>
        </w:rPr>
        <w:t>年</w:t>
      </w:r>
      <w:r>
        <w:rPr>
          <w:rFonts w:hint="eastAsia" w:ascii="宋体" w:hAnsi="宋体" w:cs="宋体"/>
          <w:color w:val="000000"/>
          <w:sz w:val="28"/>
          <w:szCs w:val="28"/>
          <w:lang w:val="en-US" w:eastAsia="zh-CN"/>
        </w:rPr>
        <w:t>8</w:t>
      </w:r>
      <w:r>
        <w:rPr>
          <w:rFonts w:hint="eastAsia" w:ascii="宋体" w:hAnsi="宋体" w:cs="宋体"/>
          <w:color w:val="000000"/>
          <w:sz w:val="28"/>
          <w:szCs w:val="28"/>
        </w:rPr>
        <w:t>月</w:t>
      </w:r>
      <w:r>
        <w:rPr>
          <w:rFonts w:hint="eastAsia" w:ascii="宋体" w:hAnsi="宋体" w:cs="宋体"/>
          <w:color w:val="000000"/>
          <w:sz w:val="28"/>
          <w:szCs w:val="28"/>
          <w:lang w:val="en-US" w:eastAsia="zh-CN"/>
        </w:rPr>
        <w:t>5</w:t>
      </w:r>
      <w:r>
        <w:rPr>
          <w:rFonts w:hint="eastAsia" w:ascii="宋体" w:hAnsi="宋体" w:cs="宋体"/>
          <w:color w:val="000000"/>
          <w:sz w:val="28"/>
          <w:szCs w:val="28"/>
        </w:rPr>
        <w:t>日</w:t>
      </w:r>
    </w:p>
    <w:p>
      <w:pPr>
        <w:widowControl/>
        <w:jc w:val="left"/>
        <w:rPr>
          <w:kern w:val="0"/>
          <w:sz w:val="24"/>
        </w:rPr>
      </w:pPr>
      <w:r>
        <w:br w:type="page"/>
      </w:r>
      <w:bookmarkStart w:id="2" w:name="_GoBack"/>
      <w:bookmarkEnd w:id="2"/>
    </w:p>
    <w:p>
      <w:pPr>
        <w:pStyle w:val="2"/>
        <w:rPr>
          <w:rFonts w:asciiTheme="minorEastAsia" w:hAnsiTheme="minorEastAsia" w:eastAsiaTheme="minorEastAsia"/>
          <w:sz w:val="28"/>
          <w:szCs w:val="28"/>
        </w:rPr>
      </w:pPr>
      <w:r>
        <w:rPr>
          <w:rFonts w:hint="eastAsia" w:asciiTheme="minorEastAsia" w:hAnsiTheme="minorEastAsia" w:eastAsiaTheme="minorEastAsia"/>
          <w:sz w:val="28"/>
          <w:szCs w:val="28"/>
        </w:rPr>
        <w:t>附表格：</w:t>
      </w:r>
    </w:p>
    <w:p>
      <w:pPr>
        <w:pStyle w:val="10"/>
        <w:ind w:left="3869" w:right="133"/>
        <w:rPr>
          <w:rFonts w:asciiTheme="minorEastAsia" w:hAnsiTheme="minorEastAsia" w:eastAsiaTheme="minorEastAsia"/>
          <w:b/>
          <w:bCs/>
          <w:sz w:val="28"/>
          <w:szCs w:val="28"/>
        </w:rPr>
      </w:pPr>
      <w:r>
        <w:rPr>
          <w:rFonts w:hint="eastAsia" w:asciiTheme="minorEastAsia" w:hAnsiTheme="minorEastAsia" w:eastAsiaTheme="minorEastAsia"/>
          <w:sz w:val="28"/>
          <w:szCs w:val="28"/>
        </w:rPr>
        <w:t>一、报价函</w:t>
      </w:r>
    </w:p>
    <w:p>
      <w:pPr>
        <w:spacing w:before="11"/>
        <w:rPr>
          <w:rFonts w:cs="宋体" w:asciiTheme="minorEastAsia" w:hAnsiTheme="minorEastAsia" w:eastAsiaTheme="minorEastAsia"/>
          <w:b/>
          <w:bCs/>
          <w:sz w:val="28"/>
          <w:szCs w:val="28"/>
        </w:rPr>
      </w:pPr>
    </w:p>
    <w:p>
      <w:pPr>
        <w:spacing w:line="355" w:lineRule="auto"/>
        <w:ind w:left="618" w:right="133" w:hanging="42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致：</w:t>
      </w:r>
      <w:r>
        <w:rPr>
          <w:rFonts w:hint="eastAsia" w:cs="宋体" w:asciiTheme="minorEastAsia" w:hAnsiTheme="minorEastAsia" w:eastAsiaTheme="minorEastAsia"/>
          <w:b/>
          <w:bCs/>
          <w:sz w:val="28"/>
          <w:szCs w:val="28"/>
          <w:u w:val="single" w:color="000000"/>
        </w:rPr>
        <w:t>天津威特生物医药有限责任公司</w:t>
      </w:r>
      <w:r>
        <w:rPr>
          <w:rFonts w:cs="宋体" w:asciiTheme="minorEastAsia" w:hAnsiTheme="minorEastAsia" w:eastAsiaTheme="minorEastAsia"/>
          <w:b/>
          <w:bCs/>
          <w:sz w:val="28"/>
          <w:szCs w:val="28"/>
        </w:rPr>
        <w:t xml:space="preserve"> </w:t>
      </w:r>
    </w:p>
    <w:p>
      <w:pPr>
        <w:pStyle w:val="2"/>
        <w:spacing w:before="30" w:line="355" w:lineRule="auto"/>
        <w:ind w:left="198" w:right="133" w:firstLine="420"/>
        <w:rPr>
          <w:rFonts w:asciiTheme="minorEastAsia" w:hAnsiTheme="minorEastAsia" w:eastAsiaTheme="minorEastAsia"/>
          <w:spacing w:val="-3"/>
          <w:sz w:val="28"/>
          <w:szCs w:val="28"/>
        </w:rPr>
      </w:pPr>
      <w:r>
        <w:rPr>
          <w:rFonts w:hint="eastAsia" w:asciiTheme="minorEastAsia" w:hAnsiTheme="minorEastAsia" w:eastAsiaTheme="minorEastAsia"/>
          <w:spacing w:val="-3"/>
          <w:sz w:val="28"/>
          <w:szCs w:val="28"/>
        </w:rPr>
        <w:t>在考</w:t>
      </w:r>
      <w:r>
        <w:rPr>
          <w:rFonts w:hint="eastAsia" w:asciiTheme="minorEastAsia" w:hAnsiTheme="minorEastAsia" w:eastAsiaTheme="minorEastAsia"/>
          <w:sz w:val="28"/>
          <w:szCs w:val="28"/>
        </w:rPr>
        <w:t>察现场并充分研究天津威特生物医药有限责任公司车间电气、动力给排水、弱电工程改造</w:t>
      </w:r>
      <w:r>
        <w:rPr>
          <w:rFonts w:hint="eastAsia" w:asciiTheme="minorEastAsia" w:hAnsiTheme="minorEastAsia" w:eastAsiaTheme="minorEastAsia"/>
          <w:spacing w:val="-3"/>
          <w:sz w:val="28"/>
          <w:szCs w:val="28"/>
        </w:rPr>
        <w:t>（以下简称</w:t>
      </w:r>
      <w:r>
        <w:rPr>
          <w:rFonts w:asciiTheme="minorEastAsia" w:hAnsiTheme="minorEastAsia" w:eastAsiaTheme="minorEastAsia"/>
          <w:spacing w:val="-3"/>
          <w:sz w:val="28"/>
          <w:szCs w:val="28"/>
        </w:rPr>
        <w:t>“</w:t>
      </w:r>
      <w:r>
        <w:rPr>
          <w:rFonts w:hint="eastAsia" w:asciiTheme="minorEastAsia" w:hAnsiTheme="minorEastAsia" w:eastAsiaTheme="minorEastAsia"/>
          <w:spacing w:val="-3"/>
          <w:sz w:val="28"/>
          <w:szCs w:val="28"/>
        </w:rPr>
        <w:t>本工程</w:t>
      </w:r>
      <w:r>
        <w:rPr>
          <w:rFonts w:asciiTheme="minorEastAsia" w:hAnsiTheme="minorEastAsia" w:eastAsiaTheme="minorEastAsia"/>
          <w:spacing w:val="-3"/>
          <w:sz w:val="28"/>
          <w:szCs w:val="28"/>
        </w:rPr>
        <w:t>”</w:t>
      </w:r>
      <w:r>
        <w:rPr>
          <w:rFonts w:hint="eastAsia" w:asciiTheme="minorEastAsia" w:hAnsiTheme="minorEastAsia" w:eastAsiaTheme="minorEastAsia"/>
          <w:spacing w:val="-3"/>
          <w:sz w:val="28"/>
          <w:szCs w:val="28"/>
        </w:rPr>
        <w:t>）施工采购文件的全部内容后，我方兹以：人民币总价（大写）：</w:t>
      </w:r>
      <w:r>
        <w:rPr>
          <w:rFonts w:asciiTheme="minorEastAsia" w:hAnsiTheme="minorEastAsia" w:eastAsiaTheme="minorEastAsia"/>
          <w:spacing w:val="-3"/>
          <w:sz w:val="28"/>
          <w:szCs w:val="28"/>
        </w:rPr>
        <w:t xml:space="preserve">                           </w:t>
      </w:r>
    </w:p>
    <w:p>
      <w:pPr>
        <w:pStyle w:val="2"/>
        <w:tabs>
          <w:tab w:val="left" w:pos="5344"/>
        </w:tabs>
        <w:spacing w:before="34" w:line="355" w:lineRule="auto"/>
        <w:ind w:left="198" w:right="133"/>
        <w:rPr>
          <w:rFonts w:asciiTheme="minorEastAsia" w:hAnsiTheme="minorEastAsia" w:eastAsiaTheme="minorEastAsia"/>
          <w:sz w:val="28"/>
          <w:szCs w:val="28"/>
        </w:rPr>
      </w:pPr>
      <w:r>
        <w:rPr>
          <w:rFonts w:cs="宋体" w:asciiTheme="minorEastAsia" w:hAnsiTheme="minorEastAsia" w:eastAsiaTheme="minorEastAsia"/>
          <w:spacing w:val="-1"/>
          <w:sz w:val="28"/>
          <w:szCs w:val="28"/>
        </w:rPr>
        <w:t>RMB</w:t>
      </w:r>
      <w:r>
        <w:rPr>
          <w:rFonts w:hint="eastAsia" w:asciiTheme="minorEastAsia" w:hAnsiTheme="minorEastAsia" w:eastAsiaTheme="minorEastAsia"/>
          <w:spacing w:val="-1"/>
          <w:sz w:val="28"/>
          <w:szCs w:val="28"/>
        </w:rPr>
        <w:t>￥：</w:t>
      </w:r>
      <w:r>
        <w:rPr>
          <w:rFonts w:asciiTheme="minorEastAsia" w:hAnsiTheme="minorEastAsia" w:eastAsiaTheme="minorEastAsia"/>
          <w:spacing w:val="-1"/>
          <w:sz w:val="28"/>
          <w:szCs w:val="28"/>
          <w:u w:val="single" w:color="000000"/>
        </w:rPr>
        <w:t xml:space="preserve"> </w:t>
      </w:r>
      <w:r>
        <w:rPr>
          <w:rFonts w:asciiTheme="minorEastAsia" w:hAnsiTheme="minorEastAsia" w:eastAsiaTheme="minorEastAsia"/>
          <w:spacing w:val="-1"/>
          <w:sz w:val="28"/>
          <w:szCs w:val="28"/>
          <w:u w:val="single" w:color="000000"/>
        </w:rPr>
        <w:tab/>
      </w:r>
      <w:r>
        <w:rPr>
          <w:rFonts w:hint="eastAsia" w:asciiTheme="minorEastAsia" w:hAnsiTheme="minorEastAsia" w:eastAsiaTheme="minorEastAsia"/>
          <w:sz w:val="28"/>
          <w:szCs w:val="28"/>
        </w:rPr>
        <w:t>元</w:t>
      </w:r>
      <w:r>
        <w:rPr>
          <w:rFonts w:hint="eastAsia" w:asciiTheme="minorEastAsia" w:hAnsiTheme="minorEastAsia" w:eastAsiaTheme="minorEastAsia"/>
          <w:spacing w:val="-3"/>
          <w:sz w:val="28"/>
          <w:szCs w:val="28"/>
        </w:rPr>
        <w:t>的报价价格和按合同约定有权得到的其它金额，并严格按照合同约定，实施和完成本工程并修补</w:t>
      </w:r>
      <w:r>
        <w:rPr>
          <w:rFonts w:hint="eastAsia" w:asciiTheme="minorEastAsia" w:hAnsiTheme="minorEastAsia" w:eastAsiaTheme="minorEastAsia"/>
          <w:sz w:val="28"/>
          <w:szCs w:val="28"/>
        </w:rPr>
        <w:t>其中的任何缺陷。</w:t>
      </w:r>
    </w:p>
    <w:p>
      <w:pPr>
        <w:pStyle w:val="2"/>
        <w:spacing w:before="30" w:line="355" w:lineRule="auto"/>
        <w:ind w:left="198" w:right="133" w:firstLine="420"/>
        <w:rPr>
          <w:rFonts w:asciiTheme="minorEastAsia" w:hAnsiTheme="minorEastAsia" w:eastAsiaTheme="minorEastAsia"/>
          <w:sz w:val="28"/>
          <w:szCs w:val="28"/>
        </w:rPr>
      </w:pPr>
      <w:r>
        <w:rPr>
          <w:rFonts w:hint="eastAsia" w:asciiTheme="minorEastAsia" w:hAnsiTheme="minorEastAsia" w:eastAsiaTheme="minorEastAsia"/>
          <w:spacing w:val="-3"/>
          <w:sz w:val="28"/>
          <w:szCs w:val="28"/>
        </w:rPr>
        <w:t>如果我方中选，我方保证按照合同文件规定的开工日期开始上述工程</w:t>
      </w:r>
      <w:r>
        <w:rPr>
          <w:rFonts w:hint="eastAsia" w:asciiTheme="minorEastAsia" w:hAnsiTheme="minorEastAsia" w:eastAsiaTheme="minorEastAsia"/>
          <w:sz w:val="28"/>
          <w:szCs w:val="28"/>
        </w:rPr>
        <w:t>的施工，</w:t>
      </w:r>
      <w:r>
        <w:rPr>
          <w:rFonts w:asciiTheme="minorEastAsia" w:hAnsiTheme="minorEastAsia" w:eastAsiaTheme="minorEastAsia"/>
          <w:spacing w:val="69"/>
          <w:sz w:val="28"/>
          <w:szCs w:val="28"/>
          <w:u w:val="single"/>
        </w:rPr>
        <w:t xml:space="preserve">  </w:t>
      </w:r>
      <w:r>
        <w:rPr>
          <w:rFonts w:hint="eastAsia" w:asciiTheme="minorEastAsia" w:hAnsiTheme="minorEastAsia" w:eastAsiaTheme="minorEastAsia"/>
          <w:sz w:val="28"/>
          <w:szCs w:val="28"/>
        </w:rPr>
        <w:t>天（日历天）内竣工，严格按采购文件规定的技术标准和要求施工并确保工程质</w:t>
      </w:r>
      <w:r>
        <w:rPr>
          <w:rFonts w:hint="eastAsia" w:asciiTheme="minorEastAsia" w:hAnsiTheme="minorEastAsia" w:eastAsiaTheme="minorEastAsia"/>
          <w:spacing w:val="-3"/>
          <w:sz w:val="28"/>
          <w:szCs w:val="28"/>
        </w:rPr>
        <w:t>量</w:t>
      </w:r>
      <w:r>
        <w:rPr>
          <w:rFonts w:asciiTheme="minorEastAsia" w:hAnsiTheme="minorEastAsia" w:eastAsiaTheme="minorEastAsia"/>
          <w:spacing w:val="-3"/>
          <w:sz w:val="28"/>
          <w:szCs w:val="28"/>
          <w:u w:val="single"/>
        </w:rPr>
        <w:t xml:space="preserve">  </w:t>
      </w:r>
      <w:r>
        <w:rPr>
          <w:rFonts w:hint="eastAsia" w:asciiTheme="minorEastAsia" w:hAnsiTheme="minorEastAsia" w:eastAsiaTheme="minorEastAsia"/>
          <w:spacing w:val="-3"/>
          <w:sz w:val="28"/>
          <w:szCs w:val="28"/>
          <w:u w:val="single" w:color="000000"/>
        </w:rPr>
        <w:t>合格标准，并满足采购文件要求</w:t>
      </w:r>
      <w:r>
        <w:rPr>
          <w:rFonts w:hint="eastAsia" w:asciiTheme="minorEastAsia" w:hAnsiTheme="minorEastAsia" w:eastAsiaTheme="minorEastAsia"/>
          <w:spacing w:val="-3"/>
          <w:sz w:val="28"/>
          <w:szCs w:val="28"/>
        </w:rPr>
        <w:t>。我方同意本报价函在采购文件规定的提交报价文件截止时间后，在采购文件规定的报价有效期期满前对我方具有约束力，且随时准备接受你方发出的中选通</w:t>
      </w:r>
      <w:r>
        <w:rPr>
          <w:rFonts w:hint="eastAsia" w:asciiTheme="minorEastAsia" w:hAnsiTheme="minorEastAsia" w:eastAsiaTheme="minorEastAsia"/>
          <w:sz w:val="28"/>
          <w:szCs w:val="28"/>
        </w:rPr>
        <w:t>知书。</w:t>
      </w:r>
    </w:p>
    <w:p>
      <w:pPr>
        <w:pStyle w:val="2"/>
        <w:spacing w:before="30" w:line="355" w:lineRule="auto"/>
        <w:ind w:left="198" w:right="133" w:firstLine="420"/>
        <w:rPr>
          <w:rFonts w:asciiTheme="minorEastAsia" w:hAnsiTheme="minorEastAsia" w:eastAsiaTheme="minorEastAsia"/>
          <w:sz w:val="28"/>
          <w:szCs w:val="28"/>
        </w:rPr>
      </w:pPr>
      <w:r>
        <w:rPr>
          <w:rFonts w:hint="eastAsia" w:asciiTheme="minorEastAsia" w:hAnsiTheme="minorEastAsia" w:eastAsiaTheme="minorEastAsia"/>
          <w:spacing w:val="-3"/>
          <w:sz w:val="28"/>
          <w:szCs w:val="28"/>
        </w:rPr>
        <w:t>在签署协议书之前，你方发出的中选通知书连同本报价函，包括其所有附属文件，将构成双</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方之间具有约束力的合同文件。</w:t>
      </w:r>
    </w:p>
    <w:p>
      <w:pPr>
        <w:pStyle w:val="2"/>
        <w:tabs>
          <w:tab w:val="left" w:pos="5272"/>
        </w:tabs>
        <w:spacing w:line="355" w:lineRule="auto"/>
        <w:ind w:left="618" w:right="3834"/>
        <w:rPr>
          <w:rFonts w:asciiTheme="minorEastAsia" w:hAnsiTheme="minorEastAsia" w:eastAsiaTheme="minorEastAsia"/>
          <w:spacing w:val="-12"/>
          <w:sz w:val="28"/>
          <w:szCs w:val="28"/>
        </w:rPr>
      </w:pPr>
    </w:p>
    <w:p>
      <w:pPr>
        <w:pStyle w:val="2"/>
        <w:tabs>
          <w:tab w:val="left" w:pos="5272"/>
        </w:tabs>
        <w:spacing w:line="355" w:lineRule="auto"/>
        <w:ind w:left="618" w:right="3834"/>
        <w:rPr>
          <w:sz w:val="21"/>
        </w:rPr>
        <w:sectPr>
          <w:headerReference r:id="rId3" w:type="default"/>
          <w:footerReference r:id="rId4" w:type="default"/>
          <w:pgSz w:w="11910" w:h="16840"/>
          <w:pgMar w:top="1140" w:right="1560" w:bottom="1180" w:left="1220" w:header="704" w:footer="999" w:gutter="0"/>
          <w:cols w:space="720" w:num="1"/>
        </w:sectPr>
      </w:pPr>
      <w:r>
        <w:rPr>
          <w:rFonts w:hint="eastAsia" w:asciiTheme="minorEastAsia" w:hAnsiTheme="minorEastAsia" w:eastAsiaTheme="minorEastAsia"/>
          <w:spacing w:val="-12"/>
          <w:sz w:val="28"/>
          <w:szCs w:val="28"/>
        </w:rPr>
        <w:t>报价人（加盖公章）：</w:t>
      </w:r>
      <w:r>
        <w:rPr>
          <w:rFonts w:asciiTheme="minorEastAsia" w:hAnsiTheme="minorEastAsia" w:eastAsiaTheme="minorEastAsia"/>
          <w:spacing w:val="-12"/>
          <w:sz w:val="28"/>
          <w:szCs w:val="28"/>
          <w:u w:val="single" w:color="000000"/>
        </w:rPr>
        <w:tab/>
      </w:r>
      <w:r>
        <w:rPr>
          <w:rFonts w:asciiTheme="minorEastAsia" w:hAnsiTheme="minorEastAsia" w:eastAsiaTheme="minorEastAsia"/>
          <w:sz w:val="28"/>
          <w:szCs w:val="28"/>
        </w:rPr>
        <w:t xml:space="preserve"> </w:t>
      </w:r>
      <w:r>
        <w:rPr>
          <w:rFonts w:hint="eastAsia" w:asciiTheme="minorEastAsia" w:hAnsiTheme="minorEastAsia" w:eastAsiaTheme="minorEastAsia"/>
          <w:spacing w:val="-7"/>
          <w:sz w:val="28"/>
          <w:szCs w:val="28"/>
        </w:rPr>
        <w:t>法定代表或委托代理人（签字或盖章）：</w:t>
      </w:r>
      <w:r>
        <w:rPr>
          <w:rFonts w:asciiTheme="minorEastAsia" w:hAnsiTheme="minorEastAsia" w:eastAsiaTheme="minorEastAsia"/>
          <w:sz w:val="28"/>
          <w:szCs w:val="28"/>
          <w:u w:val="single" w:color="000000"/>
        </w:rPr>
        <w:t xml:space="preserve"> </w:t>
      </w:r>
      <w:r>
        <w:rPr>
          <w:rFonts w:asciiTheme="minorEastAsia" w:hAnsiTheme="minorEastAsia" w:eastAsiaTheme="minorEastAsia"/>
          <w:sz w:val="28"/>
          <w:szCs w:val="28"/>
          <w:u w:val="single" w:color="000000"/>
        </w:rPr>
        <w:tab/>
      </w:r>
      <w:r>
        <w:rPr>
          <w:rFonts w:asciiTheme="minorEastAsia" w:hAnsiTheme="minorEastAsia" w:eastAsiaTheme="minorEastAsia"/>
          <w:w w:val="32"/>
          <w:sz w:val="28"/>
          <w:szCs w:val="28"/>
          <w:u w:val="single" w:color="000000"/>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日</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期：</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rPr>
        <w:t xml:space="preserve"> </w:t>
      </w:r>
      <w:r>
        <w:rPr>
          <w:rFonts w:asciiTheme="minorEastAsia" w:hAnsiTheme="minorEastAsia" w:eastAsiaTheme="minorEastAsia"/>
          <w:spacing w:val="104"/>
          <w:sz w:val="28"/>
          <w:szCs w:val="28"/>
          <w:u w:val="single"/>
        </w:rPr>
        <w:t xml:space="preserve"> </w:t>
      </w:r>
    </w:p>
    <w:p>
      <w:pPr>
        <w:pStyle w:val="4"/>
        <w:jc w:val="center"/>
      </w:pPr>
      <w:r>
        <w:rPr>
          <w:rFonts w:hint="eastAsia"/>
        </w:rPr>
        <w:t>报价一览表</w:t>
      </w:r>
    </w:p>
    <w:p>
      <w:pPr>
        <w:snapToGrid w:val="0"/>
        <w:spacing w:line="360" w:lineRule="auto"/>
        <w:ind w:firstLine="210" w:firstLineChars="100"/>
        <w:rPr>
          <w:rFonts w:ascii="宋体"/>
        </w:rPr>
      </w:pPr>
      <w:r>
        <w:rPr>
          <w:rFonts w:hint="eastAsia" w:ascii="宋体" w:hAnsi="宋体"/>
        </w:rPr>
        <w:t>项目名称：</w:t>
      </w:r>
      <w:r>
        <w:rPr>
          <w:rFonts w:ascii="宋体" w:hAnsi="宋体"/>
          <w:u w:val="single"/>
        </w:rPr>
        <w:t xml:space="preserve">                        </w:t>
      </w:r>
    </w:p>
    <w:p>
      <w:pPr>
        <w:snapToGrid w:val="0"/>
        <w:spacing w:line="360" w:lineRule="auto"/>
        <w:ind w:firstLine="210" w:firstLineChars="100"/>
        <w:rPr>
          <w:rFonts w:ascii="宋体"/>
        </w:rPr>
      </w:pPr>
      <w:r>
        <w:rPr>
          <w:rFonts w:hint="eastAsia" w:ascii="宋体" w:hAnsi="宋体"/>
        </w:rPr>
        <w:t>采购编号：</w:t>
      </w:r>
      <w:r>
        <w:rPr>
          <w:rFonts w:ascii="宋体" w:hAnsi="宋体"/>
          <w:u w:val="single"/>
        </w:rPr>
        <w:t xml:space="preserve">                        </w:t>
      </w:r>
    </w:p>
    <w:tbl>
      <w:tblPr>
        <w:tblStyle w:val="21"/>
        <w:tblW w:w="0" w:type="auto"/>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9"/>
        <w:gridCol w:w="1039"/>
        <w:gridCol w:w="4881"/>
        <w:gridCol w:w="2125"/>
        <w:gridCol w:w="1206"/>
        <w:gridCol w:w="1403"/>
        <w:gridCol w:w="1403"/>
        <w:gridCol w:w="126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739" w:type="dxa"/>
            <w:tcBorders>
              <w:top w:val="double" w:color="auto" w:sz="6" w:space="0"/>
            </w:tcBorders>
            <w:vAlign w:val="center"/>
          </w:tcPr>
          <w:p>
            <w:pPr>
              <w:snapToGrid w:val="0"/>
              <w:spacing w:line="360" w:lineRule="auto"/>
              <w:jc w:val="center"/>
              <w:rPr>
                <w:rFonts w:ascii="宋体"/>
              </w:rPr>
            </w:pPr>
            <w:r>
              <w:rPr>
                <w:rFonts w:hint="eastAsia" w:ascii="宋体" w:hAnsi="宋体"/>
              </w:rPr>
              <w:t>序号</w:t>
            </w:r>
          </w:p>
        </w:tc>
        <w:tc>
          <w:tcPr>
            <w:tcW w:w="1039" w:type="dxa"/>
            <w:tcBorders>
              <w:top w:val="double" w:color="auto" w:sz="6" w:space="0"/>
              <w:right w:val="single" w:color="auto" w:sz="4" w:space="0"/>
            </w:tcBorders>
            <w:vAlign w:val="center"/>
          </w:tcPr>
          <w:p>
            <w:pPr>
              <w:snapToGrid w:val="0"/>
              <w:spacing w:line="360" w:lineRule="auto"/>
              <w:jc w:val="center"/>
              <w:rPr>
                <w:rFonts w:ascii="宋体"/>
              </w:rPr>
            </w:pPr>
            <w:r>
              <w:rPr>
                <w:rFonts w:hint="eastAsia" w:ascii="宋体" w:hAnsi="宋体"/>
              </w:rPr>
              <w:t>表号</w:t>
            </w:r>
          </w:p>
        </w:tc>
        <w:tc>
          <w:tcPr>
            <w:tcW w:w="4881" w:type="dxa"/>
            <w:tcBorders>
              <w:top w:val="double" w:color="auto" w:sz="6" w:space="0"/>
              <w:left w:val="single" w:color="auto" w:sz="4" w:space="0"/>
            </w:tcBorders>
            <w:vAlign w:val="center"/>
          </w:tcPr>
          <w:p>
            <w:pPr>
              <w:snapToGrid w:val="0"/>
              <w:spacing w:line="360" w:lineRule="auto"/>
              <w:jc w:val="center"/>
              <w:rPr>
                <w:rFonts w:ascii="宋体"/>
              </w:rPr>
            </w:pPr>
            <w:r>
              <w:rPr>
                <w:rFonts w:hint="eastAsia" w:ascii="宋体" w:hAnsi="宋体"/>
              </w:rPr>
              <w:t>工程项目名称</w:t>
            </w:r>
          </w:p>
        </w:tc>
        <w:tc>
          <w:tcPr>
            <w:tcW w:w="2125" w:type="dxa"/>
            <w:tcBorders>
              <w:top w:val="double" w:color="auto" w:sz="6" w:space="0"/>
              <w:right w:val="single" w:color="auto" w:sz="4" w:space="0"/>
            </w:tcBorders>
            <w:vAlign w:val="center"/>
          </w:tcPr>
          <w:p>
            <w:pPr>
              <w:snapToGrid w:val="0"/>
              <w:spacing w:line="360" w:lineRule="auto"/>
              <w:jc w:val="center"/>
              <w:rPr>
                <w:rFonts w:ascii="宋体"/>
              </w:rPr>
            </w:pPr>
            <w:r>
              <w:rPr>
                <w:rFonts w:hint="eastAsia" w:ascii="宋体" w:hAnsi="宋体"/>
              </w:rPr>
              <w:t>合计（万元）</w:t>
            </w:r>
          </w:p>
        </w:tc>
        <w:tc>
          <w:tcPr>
            <w:tcW w:w="1206" w:type="dxa"/>
            <w:tcBorders>
              <w:top w:val="double" w:color="auto" w:sz="6" w:space="0"/>
              <w:left w:val="single" w:color="auto" w:sz="4" w:space="0"/>
              <w:right w:val="single" w:color="auto" w:sz="4" w:space="0"/>
            </w:tcBorders>
            <w:vAlign w:val="center"/>
          </w:tcPr>
          <w:p>
            <w:pPr>
              <w:snapToGrid w:val="0"/>
              <w:spacing w:line="360" w:lineRule="auto"/>
              <w:jc w:val="center"/>
              <w:rPr>
                <w:rFonts w:ascii="宋体"/>
              </w:rPr>
            </w:pPr>
            <w:r>
              <w:rPr>
                <w:rFonts w:hint="eastAsia" w:ascii="宋体" w:hAnsi="宋体"/>
              </w:rPr>
              <w:t>工期</w:t>
            </w:r>
            <w:r>
              <w:rPr>
                <w:rFonts w:ascii="宋体" w:hAnsi="宋体"/>
              </w:rPr>
              <w:t>(</w:t>
            </w:r>
            <w:r>
              <w:rPr>
                <w:rFonts w:hint="eastAsia" w:ascii="宋体" w:hAnsi="宋体"/>
              </w:rPr>
              <w:t>天</w:t>
            </w:r>
            <w:r>
              <w:rPr>
                <w:rFonts w:ascii="宋体" w:hAnsi="宋体"/>
              </w:rPr>
              <w:t>)</w:t>
            </w:r>
          </w:p>
        </w:tc>
        <w:tc>
          <w:tcPr>
            <w:tcW w:w="1403" w:type="dxa"/>
            <w:tcBorders>
              <w:top w:val="double" w:color="auto" w:sz="6" w:space="0"/>
              <w:left w:val="single" w:color="auto" w:sz="4" w:space="0"/>
              <w:right w:val="single" w:color="auto" w:sz="4" w:space="0"/>
            </w:tcBorders>
          </w:tcPr>
          <w:p>
            <w:pPr>
              <w:snapToGrid w:val="0"/>
              <w:spacing w:line="360" w:lineRule="auto"/>
              <w:jc w:val="center"/>
              <w:rPr>
                <w:rFonts w:ascii="宋体"/>
              </w:rPr>
            </w:pPr>
            <w:r>
              <w:rPr>
                <w:rFonts w:hint="eastAsia" w:ascii="宋体" w:hAnsi="宋体"/>
              </w:rPr>
              <w:t>保修期（天）</w:t>
            </w:r>
          </w:p>
        </w:tc>
        <w:tc>
          <w:tcPr>
            <w:tcW w:w="1403" w:type="dxa"/>
            <w:tcBorders>
              <w:top w:val="double" w:color="auto" w:sz="6" w:space="0"/>
              <w:left w:val="single" w:color="auto" w:sz="4" w:space="0"/>
            </w:tcBorders>
            <w:vAlign w:val="center"/>
          </w:tcPr>
          <w:p>
            <w:pPr>
              <w:snapToGrid w:val="0"/>
              <w:spacing w:line="360" w:lineRule="auto"/>
              <w:jc w:val="center"/>
              <w:rPr>
                <w:rFonts w:ascii="宋体"/>
              </w:rPr>
            </w:pPr>
            <w:r>
              <w:rPr>
                <w:rFonts w:hint="eastAsia" w:ascii="宋体" w:hAnsi="宋体"/>
              </w:rPr>
              <w:t>工程质量</w:t>
            </w:r>
          </w:p>
        </w:tc>
        <w:tc>
          <w:tcPr>
            <w:tcW w:w="1268" w:type="dxa"/>
            <w:tcBorders>
              <w:top w:val="double" w:color="auto" w:sz="6" w:space="0"/>
            </w:tcBorders>
            <w:vAlign w:val="center"/>
          </w:tcPr>
          <w:p>
            <w:pPr>
              <w:snapToGrid w:val="0"/>
              <w:spacing w:line="360" w:lineRule="auto"/>
              <w:jc w:val="center"/>
              <w:rPr>
                <w:rFonts w:ascii="宋体"/>
              </w:rPr>
            </w:pPr>
            <w:r>
              <w:rPr>
                <w:rFonts w:hint="eastAsia" w:ascii="宋体" w:hAnsi="宋体"/>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739" w:type="dxa"/>
            <w:vAlign w:val="center"/>
          </w:tcPr>
          <w:p>
            <w:pPr>
              <w:snapToGrid w:val="0"/>
              <w:spacing w:line="360" w:lineRule="auto"/>
              <w:jc w:val="center"/>
              <w:rPr>
                <w:rFonts w:ascii="宋体"/>
              </w:rPr>
            </w:pPr>
            <w:r>
              <w:rPr>
                <w:rFonts w:ascii="宋体" w:hAnsi="宋体"/>
              </w:rPr>
              <w:t>1</w:t>
            </w:r>
          </w:p>
        </w:tc>
        <w:tc>
          <w:tcPr>
            <w:tcW w:w="1039" w:type="dxa"/>
            <w:tcBorders>
              <w:right w:val="single" w:color="auto" w:sz="4" w:space="0"/>
            </w:tcBorders>
            <w:vAlign w:val="center"/>
          </w:tcPr>
          <w:p>
            <w:pPr>
              <w:snapToGrid w:val="0"/>
              <w:spacing w:line="360" w:lineRule="auto"/>
              <w:jc w:val="center"/>
              <w:rPr>
                <w:rFonts w:ascii="宋体"/>
              </w:rPr>
            </w:pPr>
          </w:p>
        </w:tc>
        <w:tc>
          <w:tcPr>
            <w:tcW w:w="4881" w:type="dxa"/>
            <w:tcBorders>
              <w:left w:val="single" w:color="auto" w:sz="4" w:space="0"/>
            </w:tcBorders>
            <w:vAlign w:val="center"/>
          </w:tcPr>
          <w:p>
            <w:pPr>
              <w:snapToGrid w:val="0"/>
              <w:spacing w:line="360" w:lineRule="auto"/>
              <w:jc w:val="center"/>
              <w:rPr>
                <w:rFonts w:ascii="宋体"/>
              </w:rPr>
            </w:pPr>
          </w:p>
        </w:tc>
        <w:tc>
          <w:tcPr>
            <w:tcW w:w="2125" w:type="dxa"/>
            <w:tcBorders>
              <w:right w:val="single" w:color="auto" w:sz="4" w:space="0"/>
            </w:tcBorders>
            <w:vAlign w:val="center"/>
          </w:tcPr>
          <w:p>
            <w:pPr>
              <w:snapToGrid w:val="0"/>
              <w:spacing w:line="360" w:lineRule="auto"/>
              <w:jc w:val="center"/>
              <w:rPr>
                <w:rFonts w:ascii="宋体"/>
              </w:rPr>
            </w:pPr>
          </w:p>
        </w:tc>
        <w:tc>
          <w:tcPr>
            <w:tcW w:w="1206" w:type="dxa"/>
            <w:tcBorders>
              <w:left w:val="single" w:color="auto" w:sz="4" w:space="0"/>
              <w:right w:val="single" w:color="auto" w:sz="4" w:space="0"/>
            </w:tcBorders>
            <w:vAlign w:val="center"/>
          </w:tcPr>
          <w:p>
            <w:pPr>
              <w:snapToGrid w:val="0"/>
              <w:spacing w:line="360" w:lineRule="auto"/>
              <w:jc w:val="center"/>
              <w:rPr>
                <w:rFonts w:ascii="宋体"/>
              </w:rPr>
            </w:pPr>
          </w:p>
        </w:tc>
        <w:tc>
          <w:tcPr>
            <w:tcW w:w="1403" w:type="dxa"/>
            <w:tcBorders>
              <w:left w:val="single" w:color="auto" w:sz="4" w:space="0"/>
              <w:right w:val="single" w:color="auto" w:sz="4" w:space="0"/>
            </w:tcBorders>
          </w:tcPr>
          <w:p>
            <w:pPr>
              <w:snapToGrid w:val="0"/>
              <w:spacing w:line="360" w:lineRule="auto"/>
              <w:jc w:val="center"/>
              <w:rPr>
                <w:rFonts w:ascii="宋体"/>
              </w:rPr>
            </w:pPr>
          </w:p>
        </w:tc>
        <w:tc>
          <w:tcPr>
            <w:tcW w:w="1403" w:type="dxa"/>
            <w:tcBorders>
              <w:left w:val="single" w:color="auto" w:sz="4" w:space="0"/>
            </w:tcBorders>
            <w:vAlign w:val="center"/>
          </w:tcPr>
          <w:p>
            <w:pPr>
              <w:snapToGrid w:val="0"/>
              <w:spacing w:line="360" w:lineRule="auto"/>
              <w:jc w:val="center"/>
              <w:rPr>
                <w:rFonts w:ascii="宋体"/>
              </w:rPr>
            </w:pPr>
          </w:p>
        </w:tc>
        <w:tc>
          <w:tcPr>
            <w:tcW w:w="1268" w:type="dxa"/>
            <w:vAlign w:val="center"/>
          </w:tcPr>
          <w:p>
            <w:pPr>
              <w:snapToGrid w:val="0"/>
              <w:spacing w:line="360" w:lineRule="auto"/>
              <w:jc w:val="center"/>
              <w:rPr>
                <w:rFonts w:ascii="宋体"/>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739" w:type="dxa"/>
            <w:vAlign w:val="center"/>
          </w:tcPr>
          <w:p>
            <w:pPr>
              <w:snapToGrid w:val="0"/>
              <w:spacing w:line="360" w:lineRule="auto"/>
              <w:jc w:val="center"/>
              <w:rPr>
                <w:rFonts w:ascii="宋体"/>
              </w:rPr>
            </w:pPr>
            <w:r>
              <w:rPr>
                <w:rFonts w:ascii="宋体" w:hAnsi="宋体"/>
              </w:rPr>
              <w:t>2</w:t>
            </w:r>
          </w:p>
        </w:tc>
        <w:tc>
          <w:tcPr>
            <w:tcW w:w="1039" w:type="dxa"/>
            <w:tcBorders>
              <w:right w:val="single" w:color="auto" w:sz="4" w:space="0"/>
            </w:tcBorders>
            <w:vAlign w:val="center"/>
          </w:tcPr>
          <w:p>
            <w:pPr>
              <w:snapToGrid w:val="0"/>
              <w:spacing w:line="360" w:lineRule="auto"/>
              <w:jc w:val="center"/>
              <w:rPr>
                <w:rFonts w:ascii="宋体"/>
              </w:rPr>
            </w:pPr>
          </w:p>
        </w:tc>
        <w:tc>
          <w:tcPr>
            <w:tcW w:w="4881" w:type="dxa"/>
            <w:tcBorders>
              <w:left w:val="single" w:color="auto" w:sz="4" w:space="0"/>
            </w:tcBorders>
            <w:vAlign w:val="center"/>
          </w:tcPr>
          <w:p>
            <w:pPr>
              <w:snapToGrid w:val="0"/>
              <w:spacing w:line="360" w:lineRule="auto"/>
              <w:jc w:val="center"/>
              <w:rPr>
                <w:rFonts w:ascii="宋体"/>
              </w:rPr>
            </w:pPr>
          </w:p>
        </w:tc>
        <w:tc>
          <w:tcPr>
            <w:tcW w:w="2125" w:type="dxa"/>
            <w:tcBorders>
              <w:right w:val="single" w:color="auto" w:sz="4" w:space="0"/>
            </w:tcBorders>
            <w:vAlign w:val="center"/>
          </w:tcPr>
          <w:p>
            <w:pPr>
              <w:snapToGrid w:val="0"/>
              <w:spacing w:line="360" w:lineRule="auto"/>
              <w:jc w:val="center"/>
              <w:rPr>
                <w:rFonts w:ascii="宋体"/>
              </w:rPr>
            </w:pPr>
          </w:p>
        </w:tc>
        <w:tc>
          <w:tcPr>
            <w:tcW w:w="1206" w:type="dxa"/>
            <w:tcBorders>
              <w:left w:val="single" w:color="auto" w:sz="4" w:space="0"/>
              <w:right w:val="single" w:color="auto" w:sz="4" w:space="0"/>
            </w:tcBorders>
            <w:vAlign w:val="center"/>
          </w:tcPr>
          <w:p>
            <w:pPr>
              <w:snapToGrid w:val="0"/>
              <w:spacing w:line="360" w:lineRule="auto"/>
              <w:jc w:val="center"/>
              <w:rPr>
                <w:rFonts w:ascii="宋体"/>
              </w:rPr>
            </w:pPr>
          </w:p>
        </w:tc>
        <w:tc>
          <w:tcPr>
            <w:tcW w:w="1403" w:type="dxa"/>
            <w:tcBorders>
              <w:left w:val="single" w:color="auto" w:sz="4" w:space="0"/>
              <w:right w:val="single" w:color="auto" w:sz="4" w:space="0"/>
            </w:tcBorders>
          </w:tcPr>
          <w:p>
            <w:pPr>
              <w:snapToGrid w:val="0"/>
              <w:spacing w:line="360" w:lineRule="auto"/>
              <w:jc w:val="center"/>
              <w:rPr>
                <w:rFonts w:ascii="宋体"/>
              </w:rPr>
            </w:pPr>
          </w:p>
        </w:tc>
        <w:tc>
          <w:tcPr>
            <w:tcW w:w="1403" w:type="dxa"/>
            <w:tcBorders>
              <w:left w:val="single" w:color="auto" w:sz="4" w:space="0"/>
            </w:tcBorders>
            <w:vAlign w:val="center"/>
          </w:tcPr>
          <w:p>
            <w:pPr>
              <w:snapToGrid w:val="0"/>
              <w:spacing w:line="360" w:lineRule="auto"/>
              <w:jc w:val="center"/>
              <w:rPr>
                <w:rFonts w:ascii="宋体"/>
              </w:rPr>
            </w:pPr>
          </w:p>
        </w:tc>
        <w:tc>
          <w:tcPr>
            <w:tcW w:w="1268" w:type="dxa"/>
            <w:vAlign w:val="center"/>
          </w:tcPr>
          <w:p>
            <w:pPr>
              <w:snapToGrid w:val="0"/>
              <w:spacing w:line="360" w:lineRule="auto"/>
              <w:jc w:val="center"/>
              <w:rPr>
                <w:rFonts w:ascii="宋体"/>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739" w:type="dxa"/>
            <w:vAlign w:val="center"/>
          </w:tcPr>
          <w:p>
            <w:pPr>
              <w:snapToGrid w:val="0"/>
              <w:spacing w:line="360" w:lineRule="auto"/>
              <w:jc w:val="center"/>
              <w:rPr>
                <w:rFonts w:ascii="宋体"/>
              </w:rPr>
            </w:pPr>
            <w:r>
              <w:rPr>
                <w:rFonts w:ascii="宋体" w:hAnsi="宋体"/>
              </w:rPr>
              <w:t>3</w:t>
            </w:r>
          </w:p>
        </w:tc>
        <w:tc>
          <w:tcPr>
            <w:tcW w:w="1039" w:type="dxa"/>
            <w:tcBorders>
              <w:right w:val="single" w:color="auto" w:sz="4" w:space="0"/>
            </w:tcBorders>
            <w:vAlign w:val="center"/>
          </w:tcPr>
          <w:p>
            <w:pPr>
              <w:snapToGrid w:val="0"/>
              <w:spacing w:line="360" w:lineRule="auto"/>
              <w:jc w:val="center"/>
              <w:rPr>
                <w:rFonts w:ascii="宋体"/>
              </w:rPr>
            </w:pPr>
          </w:p>
        </w:tc>
        <w:tc>
          <w:tcPr>
            <w:tcW w:w="4881" w:type="dxa"/>
            <w:tcBorders>
              <w:left w:val="single" w:color="auto" w:sz="4" w:space="0"/>
            </w:tcBorders>
            <w:vAlign w:val="center"/>
          </w:tcPr>
          <w:p>
            <w:pPr>
              <w:snapToGrid w:val="0"/>
              <w:spacing w:line="360" w:lineRule="auto"/>
              <w:jc w:val="center"/>
              <w:rPr>
                <w:rFonts w:ascii="宋体"/>
              </w:rPr>
            </w:pPr>
          </w:p>
        </w:tc>
        <w:tc>
          <w:tcPr>
            <w:tcW w:w="2125" w:type="dxa"/>
            <w:tcBorders>
              <w:right w:val="single" w:color="auto" w:sz="4" w:space="0"/>
            </w:tcBorders>
            <w:vAlign w:val="center"/>
          </w:tcPr>
          <w:p>
            <w:pPr>
              <w:snapToGrid w:val="0"/>
              <w:spacing w:line="360" w:lineRule="auto"/>
              <w:jc w:val="center"/>
              <w:rPr>
                <w:rFonts w:ascii="宋体"/>
              </w:rPr>
            </w:pPr>
          </w:p>
        </w:tc>
        <w:tc>
          <w:tcPr>
            <w:tcW w:w="1206" w:type="dxa"/>
            <w:tcBorders>
              <w:left w:val="single" w:color="auto" w:sz="4" w:space="0"/>
              <w:right w:val="single" w:color="auto" w:sz="4" w:space="0"/>
            </w:tcBorders>
            <w:vAlign w:val="center"/>
          </w:tcPr>
          <w:p>
            <w:pPr>
              <w:snapToGrid w:val="0"/>
              <w:spacing w:line="360" w:lineRule="auto"/>
              <w:jc w:val="center"/>
              <w:rPr>
                <w:rFonts w:ascii="宋体"/>
              </w:rPr>
            </w:pPr>
          </w:p>
        </w:tc>
        <w:tc>
          <w:tcPr>
            <w:tcW w:w="1403" w:type="dxa"/>
            <w:tcBorders>
              <w:left w:val="single" w:color="auto" w:sz="4" w:space="0"/>
              <w:right w:val="single" w:color="auto" w:sz="4" w:space="0"/>
            </w:tcBorders>
          </w:tcPr>
          <w:p>
            <w:pPr>
              <w:snapToGrid w:val="0"/>
              <w:spacing w:line="360" w:lineRule="auto"/>
              <w:jc w:val="center"/>
              <w:rPr>
                <w:rFonts w:ascii="宋体"/>
              </w:rPr>
            </w:pPr>
          </w:p>
        </w:tc>
        <w:tc>
          <w:tcPr>
            <w:tcW w:w="1403" w:type="dxa"/>
            <w:tcBorders>
              <w:left w:val="single" w:color="auto" w:sz="4" w:space="0"/>
            </w:tcBorders>
            <w:vAlign w:val="center"/>
          </w:tcPr>
          <w:p>
            <w:pPr>
              <w:snapToGrid w:val="0"/>
              <w:spacing w:line="360" w:lineRule="auto"/>
              <w:jc w:val="center"/>
              <w:rPr>
                <w:rFonts w:ascii="宋体"/>
              </w:rPr>
            </w:pPr>
          </w:p>
        </w:tc>
        <w:tc>
          <w:tcPr>
            <w:tcW w:w="1268" w:type="dxa"/>
            <w:vAlign w:val="center"/>
          </w:tcPr>
          <w:p>
            <w:pPr>
              <w:snapToGrid w:val="0"/>
              <w:spacing w:line="360" w:lineRule="auto"/>
              <w:jc w:val="center"/>
              <w:rPr>
                <w:rFonts w:ascii="宋体"/>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739" w:type="dxa"/>
            <w:vAlign w:val="center"/>
          </w:tcPr>
          <w:p>
            <w:pPr>
              <w:snapToGrid w:val="0"/>
              <w:spacing w:line="360" w:lineRule="auto"/>
              <w:jc w:val="center"/>
              <w:rPr>
                <w:rFonts w:ascii="宋体"/>
              </w:rPr>
            </w:pPr>
            <w:r>
              <w:rPr>
                <w:rFonts w:ascii="宋体" w:hAnsi="宋体"/>
              </w:rPr>
              <w:t>4</w:t>
            </w:r>
          </w:p>
        </w:tc>
        <w:tc>
          <w:tcPr>
            <w:tcW w:w="1039" w:type="dxa"/>
            <w:tcBorders>
              <w:right w:val="single" w:color="auto" w:sz="4" w:space="0"/>
            </w:tcBorders>
            <w:vAlign w:val="center"/>
          </w:tcPr>
          <w:p>
            <w:pPr>
              <w:snapToGrid w:val="0"/>
              <w:spacing w:line="360" w:lineRule="auto"/>
              <w:jc w:val="center"/>
              <w:rPr>
                <w:rFonts w:ascii="宋体"/>
              </w:rPr>
            </w:pPr>
          </w:p>
        </w:tc>
        <w:tc>
          <w:tcPr>
            <w:tcW w:w="4881" w:type="dxa"/>
            <w:tcBorders>
              <w:left w:val="single" w:color="auto" w:sz="4" w:space="0"/>
            </w:tcBorders>
            <w:vAlign w:val="center"/>
          </w:tcPr>
          <w:p>
            <w:pPr>
              <w:snapToGrid w:val="0"/>
              <w:spacing w:line="360" w:lineRule="auto"/>
              <w:jc w:val="center"/>
              <w:rPr>
                <w:rFonts w:ascii="宋体"/>
              </w:rPr>
            </w:pPr>
            <w:r>
              <w:rPr>
                <w:rFonts w:ascii="??" w:hAnsi="??"/>
              </w:rPr>
              <w:t xml:space="preserve"> </w:t>
            </w:r>
          </w:p>
        </w:tc>
        <w:tc>
          <w:tcPr>
            <w:tcW w:w="2125" w:type="dxa"/>
            <w:tcBorders>
              <w:right w:val="single" w:color="auto" w:sz="4" w:space="0"/>
            </w:tcBorders>
            <w:vAlign w:val="center"/>
          </w:tcPr>
          <w:p>
            <w:pPr>
              <w:snapToGrid w:val="0"/>
              <w:spacing w:line="360" w:lineRule="auto"/>
              <w:jc w:val="center"/>
              <w:rPr>
                <w:rFonts w:ascii="宋体"/>
              </w:rPr>
            </w:pPr>
          </w:p>
        </w:tc>
        <w:tc>
          <w:tcPr>
            <w:tcW w:w="1206" w:type="dxa"/>
            <w:tcBorders>
              <w:left w:val="single" w:color="auto" w:sz="4" w:space="0"/>
              <w:right w:val="single" w:color="auto" w:sz="4" w:space="0"/>
            </w:tcBorders>
            <w:vAlign w:val="center"/>
          </w:tcPr>
          <w:p>
            <w:pPr>
              <w:snapToGrid w:val="0"/>
              <w:spacing w:line="360" w:lineRule="auto"/>
              <w:jc w:val="center"/>
              <w:rPr>
                <w:rFonts w:ascii="宋体"/>
              </w:rPr>
            </w:pPr>
          </w:p>
        </w:tc>
        <w:tc>
          <w:tcPr>
            <w:tcW w:w="1403" w:type="dxa"/>
            <w:tcBorders>
              <w:left w:val="single" w:color="auto" w:sz="4" w:space="0"/>
              <w:right w:val="single" w:color="auto" w:sz="4" w:space="0"/>
            </w:tcBorders>
          </w:tcPr>
          <w:p>
            <w:pPr>
              <w:snapToGrid w:val="0"/>
              <w:spacing w:line="360" w:lineRule="auto"/>
              <w:jc w:val="center"/>
              <w:rPr>
                <w:rFonts w:ascii="宋体"/>
              </w:rPr>
            </w:pPr>
          </w:p>
        </w:tc>
        <w:tc>
          <w:tcPr>
            <w:tcW w:w="1403" w:type="dxa"/>
            <w:tcBorders>
              <w:left w:val="single" w:color="auto" w:sz="4" w:space="0"/>
            </w:tcBorders>
            <w:vAlign w:val="center"/>
          </w:tcPr>
          <w:p>
            <w:pPr>
              <w:snapToGrid w:val="0"/>
              <w:spacing w:line="360" w:lineRule="auto"/>
              <w:jc w:val="center"/>
              <w:rPr>
                <w:rFonts w:ascii="宋体"/>
              </w:rPr>
            </w:pPr>
          </w:p>
        </w:tc>
        <w:tc>
          <w:tcPr>
            <w:tcW w:w="1268" w:type="dxa"/>
            <w:vAlign w:val="center"/>
          </w:tcPr>
          <w:p>
            <w:pPr>
              <w:snapToGrid w:val="0"/>
              <w:spacing w:line="360" w:lineRule="auto"/>
              <w:jc w:val="center"/>
              <w:rPr>
                <w:rFonts w:ascii="宋体"/>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73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rPr>
            </w:pPr>
            <w:r>
              <w:rPr>
                <w:rFonts w:ascii="宋体" w:hAnsi="宋体"/>
              </w:rPr>
              <w:t>5</w:t>
            </w:r>
          </w:p>
        </w:tc>
        <w:tc>
          <w:tcPr>
            <w:tcW w:w="10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 w:hAnsi="??"/>
              </w:rPr>
            </w:pPr>
            <w:r>
              <w:rPr>
                <w:rFonts w:ascii="??" w:hAnsi="??"/>
              </w:rPr>
              <w:t>……</w:t>
            </w:r>
          </w:p>
        </w:tc>
        <w:tc>
          <w:tcPr>
            <w:tcW w:w="48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 w:hAnsi="??"/>
              </w:rPr>
            </w:pPr>
            <w:r>
              <w:rPr>
                <w:rFonts w:hint="eastAsia" w:ascii="宋体" w:hAnsi="宋体" w:cs="宋体"/>
              </w:rPr>
              <w:t>（报价人可根据项目实际情况进行拓展）</w:t>
            </w:r>
          </w:p>
        </w:tc>
        <w:tc>
          <w:tcPr>
            <w:tcW w:w="21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rPr>
            </w:pPr>
          </w:p>
        </w:tc>
        <w:tc>
          <w:tcPr>
            <w:tcW w:w="12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rPr>
            </w:pPr>
          </w:p>
        </w:tc>
        <w:tc>
          <w:tcPr>
            <w:tcW w:w="1403"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rPr>
            </w:pPr>
          </w:p>
        </w:tc>
        <w:tc>
          <w:tcPr>
            <w:tcW w:w="1403" w:type="dxa"/>
            <w:tcBorders>
              <w:top w:val="single" w:color="auto" w:sz="4" w:space="0"/>
              <w:left w:val="single" w:color="auto" w:sz="4" w:space="0"/>
              <w:bottom w:val="single" w:color="auto" w:sz="4" w:space="0"/>
            </w:tcBorders>
            <w:vAlign w:val="center"/>
          </w:tcPr>
          <w:p>
            <w:pPr>
              <w:snapToGrid w:val="0"/>
              <w:spacing w:line="360" w:lineRule="auto"/>
              <w:jc w:val="center"/>
              <w:rPr>
                <w:rFonts w:ascii="宋体"/>
              </w:rPr>
            </w:pPr>
          </w:p>
        </w:tc>
        <w:tc>
          <w:tcPr>
            <w:tcW w:w="1268" w:type="dxa"/>
            <w:tcBorders>
              <w:top w:val="single" w:color="auto" w:sz="4" w:space="0"/>
              <w:bottom w:val="single" w:color="auto" w:sz="4" w:space="0"/>
            </w:tcBorders>
            <w:vAlign w:val="center"/>
          </w:tcPr>
          <w:p>
            <w:pPr>
              <w:snapToGrid w:val="0"/>
              <w:spacing w:line="360" w:lineRule="auto"/>
              <w:jc w:val="center"/>
              <w:rPr>
                <w:rFonts w:ascii="宋体"/>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739" w:type="dxa"/>
            <w:tcBorders>
              <w:top w:val="single" w:color="auto" w:sz="4" w:space="0"/>
              <w:bottom w:val="single" w:color="auto" w:sz="4" w:space="0"/>
              <w:right w:val="single" w:color="auto" w:sz="4" w:space="0"/>
            </w:tcBorders>
            <w:vAlign w:val="center"/>
          </w:tcPr>
          <w:p>
            <w:pPr>
              <w:snapToGrid w:val="0"/>
              <w:spacing w:line="360" w:lineRule="auto"/>
              <w:jc w:val="center"/>
              <w:rPr>
                <w:rFonts w:ascii="宋体"/>
              </w:rPr>
            </w:pPr>
          </w:p>
        </w:tc>
        <w:tc>
          <w:tcPr>
            <w:tcW w:w="10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rPr>
            </w:pPr>
          </w:p>
        </w:tc>
        <w:tc>
          <w:tcPr>
            <w:tcW w:w="48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rPr>
            </w:pPr>
          </w:p>
        </w:tc>
        <w:tc>
          <w:tcPr>
            <w:tcW w:w="21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rPr>
            </w:pPr>
          </w:p>
        </w:tc>
        <w:tc>
          <w:tcPr>
            <w:tcW w:w="120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rPr>
            </w:pPr>
          </w:p>
        </w:tc>
        <w:tc>
          <w:tcPr>
            <w:tcW w:w="1403"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rPr>
            </w:pPr>
          </w:p>
        </w:tc>
        <w:tc>
          <w:tcPr>
            <w:tcW w:w="1403" w:type="dxa"/>
            <w:tcBorders>
              <w:top w:val="single" w:color="auto" w:sz="4" w:space="0"/>
              <w:left w:val="single" w:color="auto" w:sz="4" w:space="0"/>
              <w:bottom w:val="single" w:color="auto" w:sz="4" w:space="0"/>
            </w:tcBorders>
            <w:vAlign w:val="center"/>
          </w:tcPr>
          <w:p>
            <w:pPr>
              <w:snapToGrid w:val="0"/>
              <w:spacing w:line="360" w:lineRule="auto"/>
              <w:jc w:val="center"/>
              <w:rPr>
                <w:rFonts w:ascii="宋体"/>
              </w:rPr>
            </w:pPr>
          </w:p>
        </w:tc>
        <w:tc>
          <w:tcPr>
            <w:tcW w:w="1268" w:type="dxa"/>
            <w:tcBorders>
              <w:top w:val="single" w:color="auto" w:sz="4" w:space="0"/>
              <w:bottom w:val="single" w:color="auto" w:sz="4" w:space="0"/>
            </w:tcBorders>
            <w:vAlign w:val="center"/>
          </w:tcPr>
          <w:p>
            <w:pPr>
              <w:snapToGrid w:val="0"/>
              <w:spacing w:line="360" w:lineRule="auto"/>
              <w:jc w:val="center"/>
              <w:rPr>
                <w:rFonts w:ascii="宋体"/>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12796" w:type="dxa"/>
            <w:gridSpan w:val="7"/>
            <w:tcBorders>
              <w:top w:val="nil"/>
              <w:bottom w:val="double" w:color="auto" w:sz="6" w:space="0"/>
            </w:tcBorders>
            <w:vAlign w:val="center"/>
          </w:tcPr>
          <w:p>
            <w:pPr>
              <w:snapToGrid w:val="0"/>
              <w:spacing w:line="360" w:lineRule="auto"/>
              <w:jc w:val="center"/>
              <w:rPr>
                <w:rFonts w:ascii="宋体"/>
              </w:rPr>
            </w:pPr>
            <w:r>
              <w:rPr>
                <w:rFonts w:hint="eastAsia" w:ascii="宋体" w:hAnsi="宋体"/>
              </w:rPr>
              <w:t>报价总报价：（大写）：</w:t>
            </w:r>
            <w:r>
              <w:rPr>
                <w:rFonts w:ascii="宋体" w:hAnsi="宋体"/>
              </w:rPr>
              <w:t xml:space="preserve">                                  </w:t>
            </w:r>
            <w:r>
              <w:rPr>
                <w:rFonts w:hint="eastAsia" w:ascii="宋体" w:hAnsi="宋体"/>
              </w:rPr>
              <w:t>（小写）：</w:t>
            </w:r>
            <w:r>
              <w:rPr>
                <w:rFonts w:ascii="宋体" w:hAnsi="宋体"/>
              </w:rPr>
              <w:t xml:space="preserve">             </w:t>
            </w:r>
            <w:r>
              <w:rPr>
                <w:rFonts w:hint="eastAsia" w:ascii="宋体" w:hAnsi="宋体"/>
              </w:rPr>
              <w:t>（人民币）</w:t>
            </w:r>
          </w:p>
        </w:tc>
        <w:tc>
          <w:tcPr>
            <w:tcW w:w="1268" w:type="dxa"/>
            <w:tcBorders>
              <w:top w:val="single" w:color="auto" w:sz="4" w:space="0"/>
              <w:bottom w:val="double" w:color="auto" w:sz="6" w:space="0"/>
            </w:tcBorders>
            <w:vAlign w:val="center"/>
          </w:tcPr>
          <w:p>
            <w:pPr>
              <w:snapToGrid w:val="0"/>
              <w:spacing w:line="360" w:lineRule="auto"/>
              <w:jc w:val="center"/>
              <w:rPr>
                <w:rFonts w:ascii="宋体"/>
              </w:rPr>
            </w:pPr>
          </w:p>
        </w:tc>
      </w:tr>
    </w:tbl>
    <w:p>
      <w:pPr>
        <w:snapToGrid w:val="0"/>
        <w:spacing w:line="360" w:lineRule="auto"/>
        <w:jc w:val="right"/>
        <w:rPr>
          <w:rFonts w:ascii="宋体"/>
        </w:rPr>
      </w:pPr>
      <w:r>
        <w:rPr>
          <w:rFonts w:hint="eastAsia" w:ascii="宋体" w:hAnsi="宋体"/>
        </w:rPr>
        <w:t>报价单位（签字、盖章）：</w:t>
      </w:r>
      <w:r>
        <w:rPr>
          <w:rFonts w:ascii="宋体" w:hAnsi="宋体"/>
        </w:rPr>
        <w:t xml:space="preserve">            </w:t>
      </w:r>
    </w:p>
    <w:p>
      <w:pPr>
        <w:snapToGrid w:val="0"/>
        <w:spacing w:line="360" w:lineRule="auto"/>
        <w:jc w:val="right"/>
        <w:rPr>
          <w:rFonts w:ascii="宋体"/>
        </w:r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spacing w:before="8"/>
        <w:rPr>
          <w:rFonts w:ascii="宋体" w:cs="宋体"/>
          <w:sz w:val="16"/>
          <w:szCs w:val="16"/>
        </w:rPr>
      </w:pPr>
      <w:r>
        <w:rPr>
          <w:rFonts w:hint="eastAsia" w:ascii="宋体" w:hAnsi="宋体"/>
          <w:b/>
        </w:rPr>
        <w:t>注：报价一览表应按“报价文件的密封和标记”的规定密封标记密封，每标段一份，单独提交。同时，报价一览表报价文件中附出。报价报价应包括此次采购范围内的全部费用。</w:t>
      </w:r>
    </w:p>
    <w:p>
      <w:pPr>
        <w:spacing w:before="8"/>
        <w:rPr>
          <w:rFonts w:ascii="宋体" w:cs="宋体"/>
          <w:sz w:val="16"/>
          <w:szCs w:val="16"/>
        </w:rPr>
      </w:pPr>
    </w:p>
    <w:p>
      <w:pPr>
        <w:spacing w:before="8"/>
        <w:rPr>
          <w:rFonts w:ascii="宋体" w:cs="宋体"/>
          <w:sz w:val="16"/>
          <w:szCs w:val="16"/>
        </w:rPr>
      </w:pPr>
    </w:p>
    <w:p>
      <w:pPr>
        <w:spacing w:before="8"/>
        <w:rPr>
          <w:rFonts w:ascii="宋体" w:cs="宋体"/>
          <w:sz w:val="16"/>
          <w:szCs w:val="16"/>
        </w:rPr>
      </w:pPr>
    </w:p>
    <w:p>
      <w:pPr>
        <w:spacing w:line="355" w:lineRule="auto"/>
        <w:rPr>
          <w:rFonts w:ascii="宋体"/>
        </w:rPr>
        <w:sectPr>
          <w:pgSz w:w="16840" w:h="11910" w:orient="landscape"/>
          <w:pgMar w:top="1220" w:right="1140" w:bottom="1560" w:left="1180" w:header="704" w:footer="999" w:gutter="0"/>
          <w:cols w:space="720" w:num="1"/>
        </w:sectPr>
      </w:pPr>
    </w:p>
    <w:p>
      <w:pPr>
        <w:pStyle w:val="10"/>
        <w:spacing w:line="240" w:lineRule="auto"/>
        <w:ind w:left="3266" w:right="133"/>
        <w:rPr>
          <w:b/>
          <w:bCs/>
          <w:sz w:val="28"/>
          <w:szCs w:val="28"/>
        </w:rPr>
      </w:pPr>
      <w:r>
        <w:rPr>
          <w:rFonts w:hint="eastAsia"/>
          <w:sz w:val="28"/>
          <w:szCs w:val="28"/>
        </w:rPr>
        <w:t>二、法定代表人身份证明</w:t>
      </w:r>
    </w:p>
    <w:p>
      <w:pPr>
        <w:rPr>
          <w:rFonts w:ascii="宋体" w:cs="宋体"/>
          <w:b/>
          <w:bCs/>
          <w:sz w:val="28"/>
          <w:szCs w:val="28"/>
        </w:rPr>
      </w:pPr>
    </w:p>
    <w:p>
      <w:pPr>
        <w:spacing w:before="3"/>
        <w:rPr>
          <w:rFonts w:ascii="宋体" w:cs="宋体"/>
          <w:b/>
          <w:bCs/>
          <w:sz w:val="28"/>
          <w:szCs w:val="28"/>
        </w:rPr>
      </w:pPr>
    </w:p>
    <w:p>
      <w:pPr>
        <w:pStyle w:val="2"/>
        <w:tabs>
          <w:tab w:val="left" w:pos="2301"/>
          <w:tab w:val="left" w:pos="2557"/>
          <w:tab w:val="left" w:pos="2930"/>
          <w:tab w:val="left" w:pos="3561"/>
          <w:tab w:val="left" w:pos="3800"/>
        </w:tabs>
        <w:ind w:left="618" w:right="5306"/>
        <w:rPr>
          <w:sz w:val="28"/>
          <w:szCs w:val="28"/>
        </w:rPr>
      </w:pPr>
      <w:r>
        <w:rPr>
          <w:rFonts w:hint="eastAsia"/>
          <w:sz w:val="28"/>
          <w:szCs w:val="28"/>
        </w:rPr>
        <w:t>报价人名称：</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单位性质：</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r>
        <w:rPr>
          <w:sz w:val="28"/>
          <w:szCs w:val="28"/>
        </w:rPr>
        <w:t xml:space="preserve">     </w:t>
      </w:r>
    </w:p>
    <w:p>
      <w:pPr>
        <w:pStyle w:val="2"/>
        <w:tabs>
          <w:tab w:val="left" w:pos="2301"/>
          <w:tab w:val="left" w:pos="2557"/>
          <w:tab w:val="left" w:pos="2930"/>
          <w:tab w:val="left" w:pos="3561"/>
          <w:tab w:val="left" w:pos="3800"/>
        </w:tabs>
        <w:ind w:left="618" w:right="5306"/>
        <w:rPr>
          <w:sz w:val="28"/>
          <w:szCs w:val="28"/>
        </w:rPr>
      </w:pPr>
      <w:r>
        <w:rPr>
          <w:rFonts w:hint="eastAsia"/>
          <w:sz w:val="28"/>
          <w:szCs w:val="28"/>
        </w:rPr>
        <w:t>地址：</w:t>
      </w:r>
      <w:r>
        <w:rPr>
          <w:sz w:val="28"/>
          <w:szCs w:val="28"/>
          <w:u w:val="single" w:color="000000"/>
        </w:rPr>
        <w:t xml:space="preserve"> </w:t>
      </w:r>
      <w:r>
        <w:rPr>
          <w:sz w:val="28"/>
          <w:szCs w:val="28"/>
          <w:u w:val="single" w:color="000000"/>
        </w:rPr>
        <w:tab/>
      </w:r>
      <w:r>
        <w:rPr>
          <w:sz w:val="28"/>
          <w:szCs w:val="28"/>
          <w:u w:val="single" w:color="000000"/>
        </w:rPr>
        <w:tab/>
      </w:r>
      <w:r>
        <w:rPr>
          <w:sz w:val="28"/>
          <w:szCs w:val="28"/>
        </w:rPr>
        <w:t xml:space="preserve">     </w:t>
      </w:r>
    </w:p>
    <w:p>
      <w:pPr>
        <w:pStyle w:val="2"/>
        <w:tabs>
          <w:tab w:val="left" w:pos="1557"/>
          <w:tab w:val="left" w:pos="2557"/>
          <w:tab w:val="left" w:pos="2930"/>
          <w:tab w:val="left" w:pos="3561"/>
          <w:tab w:val="left" w:pos="3800"/>
        </w:tabs>
        <w:ind w:left="618" w:right="5306"/>
        <w:rPr>
          <w:spacing w:val="-3"/>
          <w:sz w:val="28"/>
          <w:szCs w:val="28"/>
        </w:rPr>
      </w:pPr>
      <w:r>
        <w:rPr>
          <w:rFonts w:hint="eastAsia"/>
          <w:spacing w:val="-2"/>
          <w:sz w:val="28"/>
          <w:szCs w:val="28"/>
        </w:rPr>
        <w:t>成立时间：</w:t>
      </w:r>
      <w:r>
        <w:rPr>
          <w:rFonts w:hint="eastAsia"/>
          <w:spacing w:val="-2"/>
          <w:sz w:val="28"/>
          <w:szCs w:val="28"/>
          <w:u w:val="single"/>
        </w:rPr>
        <w:t xml:space="preserve">  </w:t>
      </w:r>
      <w:r>
        <w:rPr>
          <w:rFonts w:hint="eastAsia"/>
          <w:spacing w:val="-2"/>
          <w:sz w:val="28"/>
          <w:szCs w:val="28"/>
        </w:rPr>
        <w:t>年</w:t>
      </w:r>
      <w:r>
        <w:rPr>
          <w:rFonts w:hint="eastAsia"/>
          <w:spacing w:val="-2"/>
          <w:sz w:val="28"/>
          <w:szCs w:val="28"/>
          <w:u w:val="single"/>
        </w:rPr>
        <w:t xml:space="preserve">  </w:t>
      </w:r>
      <w:r>
        <w:rPr>
          <w:rFonts w:hint="eastAsia"/>
          <w:spacing w:val="-2"/>
          <w:sz w:val="28"/>
          <w:szCs w:val="28"/>
        </w:rPr>
        <w:t>月</w:t>
      </w:r>
      <w:r>
        <w:rPr>
          <w:rFonts w:hint="eastAsia"/>
          <w:spacing w:val="-2"/>
          <w:sz w:val="28"/>
          <w:szCs w:val="28"/>
          <w:u w:val="single"/>
        </w:rPr>
        <w:t xml:space="preserve">  </w:t>
      </w:r>
      <w:r>
        <w:rPr>
          <w:rFonts w:hint="eastAsia"/>
          <w:spacing w:val="-2"/>
          <w:sz w:val="28"/>
          <w:szCs w:val="28"/>
        </w:rPr>
        <w:t>日</w:t>
      </w:r>
    </w:p>
    <w:p>
      <w:pPr>
        <w:pStyle w:val="2"/>
        <w:tabs>
          <w:tab w:val="left" w:pos="1557"/>
          <w:tab w:val="left" w:pos="2557"/>
          <w:tab w:val="left" w:pos="2930"/>
          <w:tab w:val="left" w:pos="3561"/>
          <w:tab w:val="left" w:pos="3800"/>
        </w:tabs>
        <w:ind w:left="618" w:right="5306"/>
        <w:rPr>
          <w:sz w:val="28"/>
          <w:szCs w:val="28"/>
        </w:rPr>
      </w:pPr>
      <w:r>
        <w:rPr>
          <w:rFonts w:hint="eastAsia"/>
          <w:sz w:val="28"/>
          <w:szCs w:val="28"/>
        </w:rPr>
        <w:t>经营期限：</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p>
    <w:p>
      <w:pPr>
        <w:pStyle w:val="2"/>
        <w:tabs>
          <w:tab w:val="left" w:pos="2557"/>
          <w:tab w:val="left" w:pos="3189"/>
          <w:tab w:val="left" w:pos="4029"/>
          <w:tab w:val="left" w:pos="5289"/>
          <w:tab w:val="left" w:pos="7372"/>
        </w:tabs>
        <w:spacing w:before="32"/>
        <w:ind w:left="618" w:right="1734"/>
        <w:rPr>
          <w:sz w:val="28"/>
          <w:szCs w:val="28"/>
          <w:u w:val="single" w:color="000000"/>
        </w:rPr>
      </w:pPr>
      <w:r>
        <w:rPr>
          <w:rFonts w:hint="eastAsia"/>
          <w:spacing w:val="-1"/>
          <w:sz w:val="28"/>
          <w:szCs w:val="28"/>
        </w:rPr>
        <w:t>姓名：</w:t>
      </w:r>
      <w:r>
        <w:rPr>
          <w:spacing w:val="-1"/>
          <w:sz w:val="28"/>
          <w:szCs w:val="28"/>
          <w:u w:val="single" w:color="000000"/>
        </w:rPr>
        <w:t xml:space="preserve"> </w:t>
      </w:r>
      <w:r>
        <w:rPr>
          <w:spacing w:val="-1"/>
          <w:sz w:val="28"/>
          <w:szCs w:val="28"/>
          <w:u w:val="single" w:color="000000"/>
        </w:rPr>
        <w:tab/>
      </w:r>
      <w:r>
        <w:rPr>
          <w:rFonts w:hint="eastAsia"/>
          <w:spacing w:val="-1"/>
          <w:sz w:val="28"/>
          <w:szCs w:val="28"/>
        </w:rPr>
        <w:t>性别：</w:t>
      </w:r>
      <w:r>
        <w:rPr>
          <w:spacing w:val="-1"/>
          <w:sz w:val="28"/>
          <w:szCs w:val="28"/>
          <w:u w:val="single" w:color="000000"/>
        </w:rPr>
        <w:t xml:space="preserve"> </w:t>
      </w:r>
      <w:r>
        <w:rPr>
          <w:spacing w:val="-1"/>
          <w:sz w:val="28"/>
          <w:szCs w:val="28"/>
          <w:u w:val="single" w:color="000000"/>
        </w:rPr>
        <w:tab/>
      </w:r>
      <w:r>
        <w:rPr>
          <w:rFonts w:hint="eastAsia"/>
          <w:spacing w:val="-2"/>
          <w:sz w:val="28"/>
          <w:szCs w:val="28"/>
        </w:rPr>
        <w:t>年龄：</w:t>
      </w:r>
      <w:r>
        <w:rPr>
          <w:spacing w:val="-2"/>
          <w:sz w:val="28"/>
          <w:szCs w:val="28"/>
          <w:u w:val="single" w:color="000000"/>
        </w:rPr>
        <w:t xml:space="preserve"> </w:t>
      </w:r>
      <w:r>
        <w:rPr>
          <w:spacing w:val="-2"/>
          <w:sz w:val="28"/>
          <w:szCs w:val="28"/>
          <w:u w:val="single" w:color="000000"/>
        </w:rPr>
        <w:tab/>
      </w:r>
      <w:r>
        <w:rPr>
          <w:rFonts w:hint="eastAsia"/>
          <w:spacing w:val="-1"/>
          <w:sz w:val="28"/>
          <w:szCs w:val="28"/>
        </w:rPr>
        <w:t>职务：</w:t>
      </w:r>
      <w:r>
        <w:rPr>
          <w:spacing w:val="-1"/>
          <w:sz w:val="28"/>
          <w:szCs w:val="28"/>
          <w:u w:val="single" w:color="000000"/>
        </w:rPr>
        <w:tab/>
      </w:r>
      <w:r>
        <w:rPr>
          <w:sz w:val="28"/>
          <w:szCs w:val="28"/>
        </w:rPr>
        <w:t xml:space="preserve"> </w:t>
      </w:r>
      <w:r>
        <w:rPr>
          <w:rFonts w:hint="eastAsia"/>
          <w:sz w:val="28"/>
          <w:szCs w:val="28"/>
        </w:rPr>
        <w:t>身份证号码：</w:t>
      </w:r>
      <w:r>
        <w:rPr>
          <w:sz w:val="28"/>
          <w:szCs w:val="28"/>
          <w:u w:val="single" w:color="000000"/>
        </w:rPr>
        <w:t xml:space="preserve"> </w:t>
      </w:r>
      <w:r>
        <w:rPr>
          <w:sz w:val="28"/>
          <w:szCs w:val="28"/>
          <w:u w:val="single" w:color="000000"/>
        </w:rPr>
        <w:tab/>
      </w:r>
      <w:r>
        <w:rPr>
          <w:sz w:val="28"/>
          <w:szCs w:val="28"/>
          <w:u w:val="single" w:color="000000"/>
        </w:rPr>
        <w:tab/>
      </w:r>
      <w:r>
        <w:rPr>
          <w:rFonts w:hint="eastAsia"/>
          <w:spacing w:val="-1"/>
          <w:sz w:val="28"/>
          <w:szCs w:val="28"/>
        </w:rPr>
        <w:t>系</w:t>
      </w:r>
      <w:r>
        <w:rPr>
          <w:spacing w:val="-1"/>
          <w:sz w:val="28"/>
          <w:szCs w:val="28"/>
          <w:u w:val="single" w:color="000000"/>
        </w:rPr>
        <w:t xml:space="preserve"> </w:t>
      </w:r>
      <w:r>
        <w:rPr>
          <w:spacing w:val="-1"/>
          <w:sz w:val="28"/>
          <w:szCs w:val="28"/>
          <w:u w:val="single" w:color="000000"/>
        </w:rPr>
        <w:tab/>
      </w:r>
      <w:r>
        <w:rPr>
          <w:spacing w:val="-1"/>
          <w:sz w:val="28"/>
          <w:szCs w:val="28"/>
          <w:u w:val="single" w:color="000000"/>
        </w:rPr>
        <w:tab/>
      </w:r>
      <w:r>
        <w:rPr>
          <w:rFonts w:hint="eastAsia"/>
          <w:spacing w:val="-2"/>
          <w:sz w:val="28"/>
          <w:szCs w:val="28"/>
        </w:rPr>
        <w:t>（报价人名称）的法定代表人。</w:t>
      </w:r>
    </w:p>
    <w:p>
      <w:pPr>
        <w:pStyle w:val="2"/>
        <w:tabs>
          <w:tab w:val="left" w:pos="2721"/>
        </w:tabs>
        <w:spacing w:before="32"/>
        <w:ind w:left="1038" w:right="3460" w:hanging="420"/>
        <w:rPr>
          <w:sz w:val="28"/>
          <w:szCs w:val="28"/>
        </w:rPr>
      </w:pPr>
      <w:r>
        <w:rPr>
          <w:spacing w:val="-79"/>
          <w:sz w:val="28"/>
          <w:szCs w:val="28"/>
        </w:rPr>
        <w:t xml:space="preserve"> </w:t>
      </w:r>
      <w:r>
        <w:rPr>
          <w:rFonts w:hint="eastAsia"/>
          <w:sz w:val="28"/>
          <w:szCs w:val="28"/>
        </w:rPr>
        <w:t>特此证明。</w:t>
      </w:r>
    </w:p>
    <w:p>
      <w:pPr>
        <w:rPr>
          <w:rFonts w:ascii="宋体" w:cs="宋体"/>
          <w:sz w:val="28"/>
          <w:szCs w:val="28"/>
        </w:rPr>
      </w:pPr>
    </w:p>
    <w:p>
      <w:pPr>
        <w:rPr>
          <w:rFonts w:ascii="宋体" w:cs="宋体"/>
          <w:sz w:val="28"/>
          <w:szCs w:val="28"/>
        </w:rPr>
      </w:pPr>
    </w:p>
    <w:p>
      <w:pPr>
        <w:spacing w:before="11"/>
        <w:rPr>
          <w:rFonts w:ascii="宋体" w:cs="宋体"/>
          <w:sz w:val="28"/>
          <w:szCs w:val="28"/>
        </w:rPr>
      </w:pPr>
    </w:p>
    <w:p>
      <w:pPr>
        <w:pStyle w:val="2"/>
        <w:tabs>
          <w:tab w:val="left" w:pos="5241"/>
          <w:tab w:val="left" w:pos="6922"/>
        </w:tabs>
        <w:ind w:left="3979" w:leftChars="1895" w:right="133" w:firstLine="278" w:firstLineChars="100"/>
        <w:rPr>
          <w:sz w:val="28"/>
          <w:szCs w:val="28"/>
        </w:rPr>
      </w:pPr>
      <w:r>
        <w:rPr>
          <w:rFonts w:hint="eastAsia"/>
          <w:spacing w:val="-1"/>
          <w:sz w:val="28"/>
          <w:szCs w:val="28"/>
        </w:rPr>
        <w:t>报价人：</w:t>
      </w:r>
      <w:r>
        <w:rPr>
          <w:spacing w:val="-1"/>
          <w:sz w:val="28"/>
          <w:szCs w:val="28"/>
          <w:u w:val="single" w:color="000000"/>
        </w:rPr>
        <w:t xml:space="preserve"> </w:t>
      </w:r>
      <w:r>
        <w:rPr>
          <w:spacing w:val="-1"/>
          <w:sz w:val="28"/>
          <w:szCs w:val="28"/>
          <w:u w:val="single" w:color="000000"/>
        </w:rPr>
        <w:tab/>
      </w:r>
      <w:r>
        <w:rPr>
          <w:rFonts w:hint="eastAsia"/>
          <w:spacing w:val="-2"/>
          <w:sz w:val="28"/>
          <w:szCs w:val="28"/>
          <w:u w:val="single" w:color="000000"/>
        </w:rPr>
        <w:t>（加盖公章）</w:t>
      </w:r>
      <w:r>
        <w:rPr>
          <w:spacing w:val="-2"/>
          <w:sz w:val="28"/>
          <w:szCs w:val="28"/>
          <w:u w:val="single" w:color="000000"/>
        </w:rPr>
        <w:tab/>
      </w:r>
    </w:p>
    <w:p>
      <w:pPr>
        <w:pStyle w:val="2"/>
        <w:tabs>
          <w:tab w:val="left" w:pos="5450"/>
          <w:tab w:val="left" w:pos="6082"/>
          <w:tab w:val="left" w:pos="6710"/>
        </w:tabs>
        <w:ind w:left="4819" w:leftChars="2295" w:right="693" w:firstLine="420" w:firstLineChars="150"/>
        <w:jc w:val="right"/>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pPr>
        <w:rPr>
          <w:rFonts w:ascii="宋体" w:cs="宋体"/>
          <w:sz w:val="20"/>
          <w:szCs w:val="20"/>
        </w:rPr>
      </w:pPr>
    </w:p>
    <w:p>
      <w:pPr>
        <w:spacing w:before="10"/>
        <w:rPr>
          <w:rFonts w:ascii="宋体" w:cs="宋体"/>
          <w:sz w:val="18"/>
          <w:szCs w:val="18"/>
        </w:rPr>
      </w:pPr>
    </w:p>
    <w:p>
      <w:pPr>
        <w:spacing w:before="36"/>
        <w:ind w:left="198" w:right="133"/>
        <w:rPr>
          <w:rFonts w:ascii="宋体" w:cs="宋体"/>
          <w:szCs w:val="21"/>
        </w:rPr>
      </w:pPr>
      <w:r>
        <w:rPr>
          <w:rFonts w:hint="eastAsia" w:ascii="宋体" w:hAnsi="宋体" w:cs="宋体"/>
          <w:b/>
          <w:bCs/>
          <w:szCs w:val="21"/>
        </w:rPr>
        <w:t>法定代表人身份证复印件：</w:t>
      </w:r>
    </w:p>
    <w:p>
      <w:pPr>
        <w:rPr>
          <w:rFonts w:ascii="宋体" w:cs="宋体"/>
          <w:b/>
          <w:bCs/>
          <w:sz w:val="20"/>
          <w:szCs w:val="20"/>
        </w:rPr>
      </w:pPr>
    </w:p>
    <w:p>
      <w:pPr>
        <w:widowControl/>
        <w:jc w:val="left"/>
        <w:rPr>
          <w:rFonts w:ascii="Cambria" w:hAnsi="Cambria"/>
          <w:sz w:val="28"/>
          <w:szCs w:val="28"/>
        </w:rPr>
      </w:pPr>
      <w:r>
        <w:rPr>
          <w:sz w:val="28"/>
          <w:szCs w:val="28"/>
        </w:rPr>
        <w:br w:type="page"/>
      </w:r>
    </w:p>
    <w:p>
      <w:pPr>
        <w:pStyle w:val="10"/>
        <w:ind w:left="3146" w:right="133"/>
        <w:rPr>
          <w:b/>
          <w:bCs/>
          <w:sz w:val="28"/>
          <w:szCs w:val="28"/>
        </w:rPr>
      </w:pPr>
      <w:r>
        <w:rPr>
          <w:rFonts w:hint="eastAsia"/>
          <w:sz w:val="28"/>
          <w:szCs w:val="28"/>
        </w:rPr>
        <w:t>三、法定代表人授权委托书</w:t>
      </w:r>
    </w:p>
    <w:p>
      <w:pPr>
        <w:rPr>
          <w:rFonts w:ascii="宋体" w:cs="宋体"/>
          <w:b/>
          <w:bCs/>
          <w:sz w:val="28"/>
          <w:szCs w:val="28"/>
        </w:rPr>
      </w:pPr>
    </w:p>
    <w:p>
      <w:pPr>
        <w:spacing w:before="3"/>
        <w:rPr>
          <w:rFonts w:ascii="宋体" w:cs="宋体"/>
          <w:b/>
          <w:bCs/>
          <w:sz w:val="28"/>
          <w:szCs w:val="28"/>
        </w:rPr>
      </w:pPr>
    </w:p>
    <w:p>
      <w:pPr>
        <w:pStyle w:val="2"/>
        <w:spacing w:line="357" w:lineRule="auto"/>
        <w:ind w:left="198" w:right="132" w:firstLine="420"/>
        <w:rPr>
          <w:sz w:val="28"/>
          <w:szCs w:val="28"/>
        </w:rPr>
      </w:pPr>
      <w:r>
        <w:rPr>
          <w:rFonts w:hint="eastAsia"/>
          <w:spacing w:val="-3"/>
          <w:sz w:val="28"/>
          <w:szCs w:val="28"/>
        </w:rPr>
        <w:t>本人</w:t>
      </w:r>
      <w:r>
        <w:rPr>
          <w:rFonts w:hint="eastAsia"/>
          <w:spacing w:val="-3"/>
          <w:sz w:val="28"/>
          <w:szCs w:val="28"/>
          <w:u w:val="single" w:color="000000"/>
        </w:rPr>
        <w:t>（姓名）</w:t>
      </w:r>
      <w:r>
        <w:rPr>
          <w:rFonts w:hint="eastAsia"/>
          <w:spacing w:val="-3"/>
          <w:sz w:val="28"/>
          <w:szCs w:val="28"/>
        </w:rPr>
        <w:t>系</w:t>
      </w:r>
      <w:r>
        <w:rPr>
          <w:rFonts w:hint="eastAsia"/>
          <w:spacing w:val="-3"/>
          <w:sz w:val="28"/>
          <w:szCs w:val="28"/>
          <w:u w:val="single" w:color="000000"/>
        </w:rPr>
        <w:t>（报价人名称）</w:t>
      </w:r>
      <w:r>
        <w:rPr>
          <w:rFonts w:hint="eastAsia"/>
          <w:spacing w:val="-3"/>
          <w:sz w:val="28"/>
          <w:szCs w:val="28"/>
        </w:rPr>
        <w:t>的法定代表人，现委托</w:t>
      </w:r>
      <w:r>
        <w:rPr>
          <w:rFonts w:hint="eastAsia"/>
          <w:spacing w:val="-3"/>
          <w:sz w:val="28"/>
          <w:szCs w:val="28"/>
          <w:u w:val="single" w:color="000000"/>
        </w:rPr>
        <w:t>（姓名）</w:t>
      </w:r>
      <w:r>
        <w:rPr>
          <w:rFonts w:hint="eastAsia"/>
          <w:spacing w:val="-3"/>
          <w:sz w:val="28"/>
          <w:szCs w:val="28"/>
        </w:rPr>
        <w:t>为我方代理人。代理人根据</w:t>
      </w:r>
      <w:r>
        <w:rPr>
          <w:sz w:val="28"/>
          <w:szCs w:val="28"/>
        </w:rPr>
        <w:t xml:space="preserve"> </w:t>
      </w:r>
      <w:r>
        <w:rPr>
          <w:rFonts w:hint="eastAsia"/>
          <w:spacing w:val="-3"/>
          <w:sz w:val="28"/>
          <w:szCs w:val="28"/>
        </w:rPr>
        <w:t>授权，以我方名义签署、澄清、说明、补正、递交、撤回、修改</w:t>
      </w:r>
      <w:r>
        <w:rPr>
          <w:rFonts w:hint="eastAsia"/>
          <w:spacing w:val="-3"/>
          <w:sz w:val="28"/>
          <w:szCs w:val="28"/>
          <w:u w:val="single"/>
        </w:rPr>
        <w:t>天津威特生物医药有限责任公司车间电气、动力给排水、弱电工程改造</w:t>
      </w:r>
      <w:r>
        <w:rPr>
          <w:rFonts w:hint="eastAsia"/>
          <w:spacing w:val="-3"/>
          <w:sz w:val="28"/>
          <w:szCs w:val="28"/>
        </w:rPr>
        <w:t>施工报价文件、签订合同和处理有关事宜，其法律后果由</w:t>
      </w:r>
      <w:r>
        <w:rPr>
          <w:rFonts w:hint="eastAsia"/>
          <w:sz w:val="28"/>
          <w:szCs w:val="28"/>
        </w:rPr>
        <w:t>我方承担。</w:t>
      </w:r>
    </w:p>
    <w:p>
      <w:pPr>
        <w:pStyle w:val="2"/>
        <w:tabs>
          <w:tab w:val="left" w:pos="2960"/>
        </w:tabs>
        <w:spacing w:before="30" w:line="357" w:lineRule="auto"/>
        <w:ind w:left="618" w:right="6146"/>
        <w:rPr>
          <w:sz w:val="28"/>
          <w:szCs w:val="28"/>
        </w:rPr>
      </w:pPr>
      <w:r>
        <w:rPr>
          <w:rFonts w:hint="eastAsia"/>
          <w:sz w:val="28"/>
          <w:szCs w:val="28"/>
        </w:rPr>
        <w:t>委托期限：</w:t>
      </w:r>
      <w:r>
        <w:rPr>
          <w:sz w:val="28"/>
          <w:szCs w:val="28"/>
          <w:u w:val="single" w:color="000000"/>
        </w:rPr>
        <w:t xml:space="preserve"> </w:t>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代理人无转委权。</w:t>
      </w:r>
    </w:p>
    <w:p>
      <w:pPr>
        <w:pStyle w:val="2"/>
        <w:tabs>
          <w:tab w:val="left" w:pos="2960"/>
        </w:tabs>
        <w:spacing w:before="30" w:line="357" w:lineRule="auto"/>
        <w:ind w:left="618" w:right="6146"/>
        <w:rPr>
          <w:sz w:val="28"/>
          <w:szCs w:val="28"/>
        </w:rPr>
      </w:pPr>
    </w:p>
    <w:p>
      <w:pPr>
        <w:spacing w:before="9"/>
        <w:rPr>
          <w:rFonts w:ascii="宋体" w:cs="宋体"/>
          <w:sz w:val="28"/>
          <w:szCs w:val="28"/>
        </w:rPr>
      </w:pPr>
    </w:p>
    <w:p>
      <w:pPr>
        <w:pStyle w:val="2"/>
        <w:tabs>
          <w:tab w:val="left" w:pos="4401"/>
          <w:tab w:val="left" w:pos="4821"/>
          <w:tab w:val="left" w:pos="7339"/>
        </w:tabs>
        <w:spacing w:line="357" w:lineRule="auto"/>
        <w:ind w:left="3979" w:right="313"/>
        <w:rPr>
          <w:spacing w:val="-98"/>
          <w:sz w:val="28"/>
          <w:szCs w:val="28"/>
        </w:rPr>
      </w:pPr>
      <w:r>
        <w:rPr>
          <w:rFonts w:hint="eastAsia"/>
          <w:sz w:val="28"/>
          <w:szCs w:val="28"/>
        </w:rPr>
        <w:t>投</w:t>
      </w:r>
      <w:r>
        <w:rPr>
          <w:sz w:val="28"/>
          <w:szCs w:val="28"/>
        </w:rPr>
        <w:tab/>
      </w:r>
      <w:r>
        <w:rPr>
          <w:rFonts w:hint="eastAsia"/>
          <w:sz w:val="28"/>
          <w:szCs w:val="28"/>
        </w:rPr>
        <w:t>标</w:t>
      </w:r>
      <w:r>
        <w:rPr>
          <w:sz w:val="28"/>
          <w:szCs w:val="28"/>
        </w:rPr>
        <w:tab/>
      </w:r>
      <w:r>
        <w:rPr>
          <w:rFonts w:hint="eastAsia"/>
          <w:spacing w:val="-2"/>
          <w:sz w:val="28"/>
          <w:szCs w:val="28"/>
        </w:rPr>
        <w:t>人：</w:t>
      </w:r>
      <w:r>
        <w:rPr>
          <w:spacing w:val="-2"/>
          <w:sz w:val="28"/>
          <w:szCs w:val="28"/>
          <w:u w:val="single" w:color="000000"/>
        </w:rPr>
        <w:t xml:space="preserve"> </w:t>
      </w:r>
      <w:r>
        <w:rPr>
          <w:spacing w:val="-2"/>
          <w:sz w:val="28"/>
          <w:szCs w:val="28"/>
          <w:u w:val="single" w:color="000000"/>
        </w:rPr>
        <w:tab/>
      </w:r>
      <w:r>
        <w:rPr>
          <w:rFonts w:hint="eastAsia"/>
          <w:spacing w:val="-1"/>
          <w:sz w:val="28"/>
          <w:szCs w:val="28"/>
        </w:rPr>
        <w:t>（加盖公章）</w:t>
      </w:r>
    </w:p>
    <w:p>
      <w:pPr>
        <w:pStyle w:val="2"/>
        <w:tabs>
          <w:tab w:val="left" w:pos="4401"/>
          <w:tab w:val="left" w:pos="4821"/>
          <w:tab w:val="left" w:pos="7339"/>
        </w:tabs>
        <w:spacing w:line="357" w:lineRule="auto"/>
        <w:ind w:left="3979" w:right="313"/>
        <w:rPr>
          <w:spacing w:val="-92"/>
          <w:sz w:val="28"/>
          <w:szCs w:val="28"/>
        </w:rPr>
      </w:pPr>
      <w:r>
        <w:rPr>
          <w:rFonts w:hint="eastAsia"/>
          <w:spacing w:val="-2"/>
          <w:sz w:val="28"/>
          <w:szCs w:val="28"/>
        </w:rPr>
        <w:t>法定代表人：</w:t>
      </w:r>
      <w:r>
        <w:rPr>
          <w:spacing w:val="-2"/>
          <w:sz w:val="28"/>
          <w:szCs w:val="28"/>
          <w:u w:val="single" w:color="000000"/>
        </w:rPr>
        <w:t xml:space="preserve"> </w:t>
      </w:r>
      <w:r>
        <w:rPr>
          <w:spacing w:val="-2"/>
          <w:sz w:val="28"/>
          <w:szCs w:val="28"/>
          <w:u w:val="single" w:color="000000"/>
        </w:rPr>
        <w:tab/>
      </w:r>
      <w:r>
        <w:rPr>
          <w:rFonts w:hint="eastAsia"/>
          <w:spacing w:val="-2"/>
          <w:sz w:val="28"/>
          <w:szCs w:val="28"/>
        </w:rPr>
        <w:t>（签字或盖章）</w:t>
      </w:r>
      <w:r>
        <w:rPr>
          <w:spacing w:val="-92"/>
          <w:sz w:val="28"/>
          <w:szCs w:val="28"/>
        </w:rPr>
        <w:t xml:space="preserve"> </w:t>
      </w:r>
    </w:p>
    <w:p>
      <w:pPr>
        <w:pStyle w:val="2"/>
        <w:tabs>
          <w:tab w:val="left" w:pos="4401"/>
          <w:tab w:val="left" w:pos="4821"/>
          <w:tab w:val="left" w:pos="7339"/>
        </w:tabs>
        <w:spacing w:line="357" w:lineRule="auto"/>
        <w:ind w:left="3979" w:right="313"/>
        <w:rPr>
          <w:spacing w:val="-100"/>
          <w:sz w:val="28"/>
          <w:szCs w:val="28"/>
        </w:rPr>
      </w:pPr>
      <w:r>
        <w:rPr>
          <w:rFonts w:hint="eastAsia"/>
          <w:spacing w:val="-2"/>
          <w:sz w:val="28"/>
          <w:szCs w:val="28"/>
        </w:rPr>
        <w:t>委托代理人：</w:t>
      </w:r>
      <w:r>
        <w:rPr>
          <w:spacing w:val="-2"/>
          <w:sz w:val="28"/>
          <w:szCs w:val="28"/>
          <w:u w:val="single" w:color="000000"/>
        </w:rPr>
        <w:t xml:space="preserve"> </w:t>
      </w:r>
      <w:r>
        <w:rPr>
          <w:spacing w:val="-2"/>
          <w:sz w:val="28"/>
          <w:szCs w:val="28"/>
          <w:u w:val="single" w:color="000000"/>
        </w:rPr>
        <w:tab/>
      </w:r>
      <w:r>
        <w:rPr>
          <w:rFonts w:hint="eastAsia"/>
          <w:spacing w:val="-1"/>
          <w:sz w:val="28"/>
          <w:szCs w:val="28"/>
        </w:rPr>
        <w:t>（签字）</w:t>
      </w:r>
    </w:p>
    <w:p>
      <w:pPr>
        <w:pStyle w:val="2"/>
        <w:tabs>
          <w:tab w:val="left" w:pos="4401"/>
          <w:tab w:val="left" w:pos="4821"/>
          <w:tab w:val="left" w:pos="7339"/>
        </w:tabs>
        <w:spacing w:line="357" w:lineRule="auto"/>
        <w:ind w:left="3979" w:right="313"/>
        <w:rPr>
          <w:sz w:val="28"/>
          <w:szCs w:val="28"/>
        </w:rPr>
      </w:pPr>
      <w:r>
        <w:rPr>
          <w:rFonts w:hint="eastAsia"/>
          <w:sz w:val="28"/>
          <w:szCs w:val="28"/>
        </w:rPr>
        <w:t>身份证号码：</w:t>
      </w:r>
      <w:r>
        <w:rPr>
          <w:sz w:val="28"/>
          <w:szCs w:val="28"/>
          <w:u w:val="single" w:color="000000"/>
        </w:rPr>
        <w:t xml:space="preserve"> </w:t>
      </w:r>
      <w:r>
        <w:rPr>
          <w:sz w:val="28"/>
          <w:szCs w:val="28"/>
          <w:u w:val="single" w:color="000000"/>
        </w:rPr>
        <w:tab/>
      </w:r>
      <w:r>
        <w:rPr>
          <w:w w:val="95"/>
          <w:sz w:val="28"/>
          <w:szCs w:val="28"/>
          <w:u w:val="single" w:color="000000"/>
        </w:rPr>
        <w:t xml:space="preserve"> </w:t>
      </w:r>
    </w:p>
    <w:p>
      <w:pPr>
        <w:pStyle w:val="2"/>
        <w:tabs>
          <w:tab w:val="left" w:pos="5870"/>
          <w:tab w:val="left" w:pos="6502"/>
          <w:tab w:val="left" w:pos="7130"/>
        </w:tabs>
        <w:spacing w:before="30"/>
        <w:ind w:left="5239" w:right="133"/>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pPr>
        <w:rPr>
          <w:rFonts w:ascii="宋体" w:cs="宋体"/>
          <w:szCs w:val="21"/>
        </w:rPr>
      </w:pPr>
    </w:p>
    <w:p>
      <w:pPr>
        <w:spacing w:before="10"/>
        <w:rPr>
          <w:rFonts w:ascii="宋体" w:cs="宋体"/>
          <w:sz w:val="18"/>
          <w:szCs w:val="18"/>
        </w:rPr>
      </w:pPr>
    </w:p>
    <w:p>
      <w:pPr>
        <w:spacing w:before="36"/>
        <w:ind w:left="198" w:right="133"/>
        <w:rPr>
          <w:rFonts w:ascii="宋体" w:cs="宋体"/>
          <w:szCs w:val="21"/>
        </w:rPr>
      </w:pPr>
      <w:r>
        <w:rPr>
          <w:rFonts w:hint="eastAsia" w:ascii="宋体" w:hAnsi="宋体" w:cs="宋体"/>
          <w:b/>
          <w:bCs/>
          <w:szCs w:val="21"/>
        </w:rPr>
        <w:t>委托代理人身份证复印件：</w:t>
      </w:r>
    </w:p>
    <w:p>
      <w:pPr>
        <w:rPr>
          <w:rFonts w:ascii="宋体" w:cs="宋体"/>
          <w:b/>
          <w:bCs/>
          <w:sz w:val="20"/>
          <w:szCs w:val="20"/>
        </w:rPr>
      </w:pPr>
    </w:p>
    <w:p>
      <w:pPr>
        <w:widowControl/>
        <w:jc w:val="left"/>
        <w:rPr>
          <w:rFonts w:ascii="宋体" w:cs="宋体"/>
          <w:b/>
          <w:bCs/>
          <w:sz w:val="29"/>
          <w:szCs w:val="29"/>
        </w:rPr>
      </w:pPr>
      <w:r>
        <w:rPr>
          <w:rFonts w:ascii="宋体" w:cs="宋体"/>
          <w:b/>
          <w:bCs/>
          <w:sz w:val="29"/>
          <w:szCs w:val="29"/>
        </w:rPr>
        <w:br w:type="page"/>
      </w:r>
    </w:p>
    <w:p>
      <w:pPr>
        <w:pStyle w:val="10"/>
        <w:ind w:left="2463" w:right="2405"/>
        <w:jc w:val="center"/>
        <w:rPr>
          <w:b/>
          <w:bCs/>
        </w:rPr>
      </w:pPr>
      <w:r>
        <w:rPr>
          <w:rFonts w:hint="eastAsia"/>
        </w:rPr>
        <w:t>四、技术偏离表</w:t>
      </w:r>
    </w:p>
    <w:p>
      <w:pPr>
        <w:pStyle w:val="11"/>
        <w:tabs>
          <w:tab w:val="left" w:pos="3734"/>
        </w:tabs>
        <w:spacing w:before="151"/>
        <w:ind w:right="133"/>
      </w:pPr>
      <w:r>
        <w:rPr>
          <w:rFonts w:hint="eastAsia"/>
        </w:rPr>
        <w:t>采购编号：</w:t>
      </w:r>
      <w:r>
        <w:rPr>
          <w:u w:val="single" w:color="000000"/>
        </w:rPr>
        <w:t xml:space="preserve"> </w:t>
      </w:r>
      <w:r>
        <w:rPr>
          <w:u w:val="single" w:color="000000"/>
        </w:rPr>
        <w:tab/>
      </w:r>
    </w:p>
    <w:p>
      <w:pPr>
        <w:spacing w:before="10"/>
        <w:rPr>
          <w:rFonts w:ascii="宋体"/>
          <w:sz w:val="16"/>
          <w:szCs w:val="16"/>
        </w:rPr>
      </w:pPr>
    </w:p>
    <w:tbl>
      <w:tblPr>
        <w:tblStyle w:val="21"/>
        <w:tblW w:w="0" w:type="auto"/>
        <w:tblInd w:w="323" w:type="dxa"/>
        <w:tblLayout w:type="fixed"/>
        <w:tblCellMar>
          <w:top w:w="0" w:type="dxa"/>
          <w:left w:w="0" w:type="dxa"/>
          <w:bottom w:w="0" w:type="dxa"/>
          <w:right w:w="0" w:type="dxa"/>
        </w:tblCellMar>
      </w:tblPr>
      <w:tblGrid>
        <w:gridCol w:w="828"/>
        <w:gridCol w:w="1440"/>
        <w:gridCol w:w="1385"/>
        <w:gridCol w:w="1219"/>
        <w:gridCol w:w="1217"/>
        <w:gridCol w:w="1152"/>
        <w:gridCol w:w="1287"/>
      </w:tblGrid>
      <w:tr>
        <w:tblPrEx>
          <w:tblCellMar>
            <w:top w:w="0" w:type="dxa"/>
            <w:left w:w="0" w:type="dxa"/>
            <w:bottom w:w="0" w:type="dxa"/>
            <w:right w:w="0" w:type="dxa"/>
          </w:tblCellMar>
        </w:tblPrEx>
        <w:trPr>
          <w:trHeight w:val="826"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before="170"/>
              <w:ind w:left="199"/>
              <w:rPr>
                <w:rFonts w:ascii="宋体" w:cs="宋体"/>
                <w:sz w:val="21"/>
                <w:szCs w:val="21"/>
              </w:rPr>
            </w:pPr>
            <w:r>
              <w:rPr>
                <w:rFonts w:hint="eastAsia" w:ascii="宋体" w:hAnsi="宋体" w:cs="宋体"/>
                <w:sz w:val="21"/>
                <w:szCs w:val="21"/>
              </w:rPr>
              <w:t>序号</w:t>
            </w:r>
          </w:p>
        </w:tc>
        <w:tc>
          <w:tcPr>
            <w:tcW w:w="1440" w:type="dxa"/>
            <w:tcBorders>
              <w:top w:val="single" w:color="000000" w:sz="4" w:space="0"/>
              <w:left w:val="single" w:color="000000" w:sz="4" w:space="0"/>
              <w:bottom w:val="single" w:color="000000" w:sz="4" w:space="0"/>
              <w:right w:val="single" w:color="000000" w:sz="4" w:space="0"/>
            </w:tcBorders>
          </w:tcPr>
          <w:p>
            <w:pPr>
              <w:pStyle w:val="50"/>
              <w:spacing w:before="170"/>
              <w:jc w:val="center"/>
              <w:rPr>
                <w:rFonts w:ascii="宋体" w:cs="宋体"/>
                <w:sz w:val="21"/>
                <w:szCs w:val="21"/>
              </w:rPr>
            </w:pPr>
            <w:r>
              <w:rPr>
                <w:rFonts w:hint="eastAsia" w:ascii="宋体" w:hAnsi="宋体" w:cs="宋体"/>
                <w:sz w:val="21"/>
                <w:szCs w:val="21"/>
              </w:rPr>
              <w:t>名称</w:t>
            </w:r>
          </w:p>
        </w:tc>
        <w:tc>
          <w:tcPr>
            <w:tcW w:w="13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5"/>
              <w:jc w:val="center"/>
              <w:rPr>
                <w:rFonts w:ascii="宋体" w:cs="宋体"/>
                <w:sz w:val="21"/>
                <w:szCs w:val="21"/>
              </w:rPr>
            </w:pPr>
            <w:r>
              <w:rPr>
                <w:rFonts w:hint="eastAsia" w:ascii="宋体" w:hAnsi="宋体" w:cs="宋体"/>
                <w:sz w:val="21"/>
                <w:szCs w:val="21"/>
              </w:rPr>
              <w:t>采购文件</w:t>
            </w:r>
          </w:p>
          <w:p>
            <w:pPr>
              <w:pStyle w:val="50"/>
              <w:spacing w:before="133"/>
              <w:ind w:left="3"/>
              <w:jc w:val="center"/>
              <w:rPr>
                <w:rFonts w:ascii="宋体" w:cs="宋体"/>
                <w:sz w:val="21"/>
                <w:szCs w:val="21"/>
              </w:rPr>
            </w:pPr>
            <w:r>
              <w:rPr>
                <w:rFonts w:hint="eastAsia" w:ascii="宋体" w:hAnsi="宋体" w:cs="宋体"/>
                <w:sz w:val="21"/>
                <w:szCs w:val="21"/>
              </w:rPr>
              <w:t>条目号</w:t>
            </w:r>
          </w:p>
        </w:tc>
        <w:tc>
          <w:tcPr>
            <w:tcW w:w="1219"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hint="eastAsia" w:ascii="宋体" w:hAnsi="宋体" w:cs="宋体"/>
                <w:sz w:val="21"/>
                <w:szCs w:val="21"/>
              </w:rPr>
              <w:t>采购文件</w:t>
            </w:r>
          </w:p>
          <w:p>
            <w:pPr>
              <w:pStyle w:val="50"/>
              <w:spacing w:before="133"/>
              <w:jc w:val="center"/>
              <w:rPr>
                <w:rFonts w:ascii="宋体" w:cs="宋体"/>
                <w:sz w:val="21"/>
                <w:szCs w:val="21"/>
              </w:rPr>
            </w:pPr>
            <w:r>
              <w:rPr>
                <w:rFonts w:hint="eastAsia" w:ascii="宋体" w:hAnsi="宋体" w:cs="宋体"/>
                <w:sz w:val="21"/>
                <w:szCs w:val="21"/>
              </w:rPr>
              <w:t>要求</w:t>
            </w:r>
          </w:p>
        </w:tc>
        <w:tc>
          <w:tcPr>
            <w:tcW w:w="1217" w:type="dxa"/>
            <w:tcBorders>
              <w:top w:val="single" w:color="000000" w:sz="4" w:space="0"/>
              <w:left w:val="single" w:color="000000" w:sz="4" w:space="0"/>
              <w:bottom w:val="single" w:color="000000" w:sz="4" w:space="0"/>
              <w:right w:val="single" w:color="000000" w:sz="4" w:space="0"/>
            </w:tcBorders>
          </w:tcPr>
          <w:p>
            <w:pPr>
              <w:pStyle w:val="50"/>
              <w:spacing w:before="170"/>
              <w:ind w:left="184"/>
              <w:rPr>
                <w:rFonts w:ascii="宋体" w:cs="宋体"/>
                <w:sz w:val="21"/>
                <w:szCs w:val="21"/>
              </w:rPr>
            </w:pPr>
            <w:r>
              <w:rPr>
                <w:rFonts w:hint="eastAsia" w:ascii="宋体" w:hAnsi="宋体" w:cs="宋体"/>
                <w:sz w:val="21"/>
                <w:szCs w:val="21"/>
              </w:rPr>
              <w:t>报价内容</w:t>
            </w:r>
          </w:p>
        </w:tc>
        <w:tc>
          <w:tcPr>
            <w:tcW w:w="1152" w:type="dxa"/>
            <w:tcBorders>
              <w:top w:val="single" w:color="000000" w:sz="4" w:space="0"/>
              <w:left w:val="single" w:color="000000" w:sz="4" w:space="0"/>
              <w:bottom w:val="single" w:color="000000" w:sz="4" w:space="0"/>
              <w:right w:val="single" w:color="000000" w:sz="4" w:space="0"/>
            </w:tcBorders>
          </w:tcPr>
          <w:p>
            <w:pPr>
              <w:pStyle w:val="50"/>
              <w:spacing w:before="170"/>
              <w:ind w:left="359"/>
              <w:rPr>
                <w:rFonts w:ascii="宋体" w:cs="宋体"/>
                <w:sz w:val="21"/>
                <w:szCs w:val="21"/>
              </w:rPr>
            </w:pPr>
            <w:r>
              <w:rPr>
                <w:rFonts w:hint="eastAsia" w:ascii="宋体" w:hAnsi="宋体" w:cs="宋体"/>
                <w:sz w:val="21"/>
                <w:szCs w:val="21"/>
              </w:rPr>
              <w:t>偏离</w:t>
            </w:r>
          </w:p>
        </w:tc>
        <w:tc>
          <w:tcPr>
            <w:tcW w:w="1287" w:type="dxa"/>
            <w:tcBorders>
              <w:top w:val="single" w:color="000000" w:sz="4" w:space="0"/>
              <w:left w:val="single" w:color="000000" w:sz="4" w:space="0"/>
              <w:bottom w:val="single" w:color="000000" w:sz="4" w:space="0"/>
              <w:right w:val="single" w:color="000000" w:sz="4" w:space="0"/>
            </w:tcBorders>
          </w:tcPr>
          <w:p>
            <w:pPr>
              <w:pStyle w:val="50"/>
              <w:spacing w:before="170"/>
              <w:jc w:val="center"/>
              <w:rPr>
                <w:rFonts w:ascii="宋体" w:cs="宋体"/>
                <w:sz w:val="21"/>
                <w:szCs w:val="21"/>
              </w:rPr>
            </w:pPr>
            <w:r>
              <w:rPr>
                <w:rFonts w:hint="eastAsia" w:ascii="宋体" w:hAnsi="宋体" w:cs="宋体"/>
                <w:sz w:val="21"/>
                <w:szCs w:val="21"/>
              </w:rPr>
              <w:t>说明</w:t>
            </w: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4"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4"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spacing w:line="241" w:lineRule="exact"/>
        <w:ind w:left="198" w:right="133"/>
        <w:rPr>
          <w:rFonts w:ascii="宋体" w:cs="宋体"/>
          <w:b/>
          <w:bCs/>
          <w:szCs w:val="21"/>
        </w:rPr>
      </w:pPr>
    </w:p>
    <w:p>
      <w:pPr>
        <w:spacing w:line="241" w:lineRule="exact"/>
        <w:ind w:left="198" w:right="133"/>
        <w:rPr>
          <w:rFonts w:ascii="宋体" w:cs="宋体"/>
          <w:szCs w:val="21"/>
        </w:rPr>
      </w:pPr>
      <w:r>
        <w:rPr>
          <w:rFonts w:hint="eastAsia" w:ascii="宋体" w:hAnsi="宋体" w:cs="宋体"/>
          <w:b/>
          <w:bCs/>
          <w:szCs w:val="21"/>
        </w:rPr>
        <w:t>注：若无偏离，则视为报价人完全响应采购文件的相关要求。</w:t>
      </w:r>
    </w:p>
    <w:p>
      <w:pPr>
        <w:rPr>
          <w:rFonts w:ascii="宋体" w:cs="宋体"/>
          <w:b/>
          <w:bCs/>
          <w:sz w:val="20"/>
          <w:szCs w:val="20"/>
        </w:rPr>
      </w:pPr>
    </w:p>
    <w:p>
      <w:pPr>
        <w:spacing w:before="11"/>
        <w:rPr>
          <w:rFonts w:ascii="宋体" w:cs="宋体"/>
          <w:b/>
          <w:bCs/>
          <w:sz w:val="25"/>
          <w:szCs w:val="25"/>
        </w:rPr>
      </w:pPr>
    </w:p>
    <w:p>
      <w:pPr>
        <w:pStyle w:val="2"/>
        <w:tabs>
          <w:tab w:val="left" w:pos="5347"/>
          <w:tab w:val="left" w:pos="7178"/>
        </w:tabs>
        <w:spacing w:line="357" w:lineRule="auto"/>
        <w:ind w:left="4505" w:right="310"/>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pPr>
        <w:pStyle w:val="2"/>
        <w:tabs>
          <w:tab w:val="left" w:pos="5347"/>
          <w:tab w:val="left" w:pos="7178"/>
        </w:tabs>
        <w:spacing w:line="357" w:lineRule="auto"/>
        <w:ind w:left="4505" w:right="310"/>
        <w:rPr>
          <w:spacing w:val="-91"/>
          <w:sz w:val="21"/>
          <w:u w:val="single" w:color="000000"/>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p>
    <w:p>
      <w:pPr>
        <w:pStyle w:val="2"/>
        <w:tabs>
          <w:tab w:val="left" w:pos="5347"/>
          <w:tab w:val="left" w:pos="7178"/>
        </w:tabs>
        <w:spacing w:line="357" w:lineRule="auto"/>
        <w:ind w:left="4505" w:right="310"/>
        <w:rPr>
          <w:sz w:val="21"/>
        </w:rPr>
      </w:pP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pPr>
        <w:widowControl/>
        <w:jc w:val="left"/>
        <w:rPr>
          <w:rFonts w:ascii="宋体"/>
        </w:rPr>
      </w:pPr>
      <w:r>
        <w:rPr>
          <w:rFonts w:ascii="宋体"/>
        </w:rPr>
        <w:br w:type="page"/>
      </w:r>
    </w:p>
    <w:p>
      <w:pPr>
        <w:spacing w:line="357" w:lineRule="auto"/>
        <w:rPr>
          <w:rFonts w:ascii="宋体"/>
        </w:rPr>
        <w:sectPr>
          <w:pgSz w:w="11910" w:h="16840"/>
          <w:pgMar w:top="1140" w:right="1560" w:bottom="1180" w:left="1220" w:header="704" w:footer="999" w:gutter="0"/>
          <w:cols w:space="720" w:num="1"/>
        </w:sectPr>
      </w:pPr>
    </w:p>
    <w:p>
      <w:pPr>
        <w:pStyle w:val="10"/>
        <w:ind w:left="2463" w:right="2405"/>
        <w:jc w:val="center"/>
        <w:rPr>
          <w:b/>
          <w:bCs/>
        </w:rPr>
      </w:pPr>
      <w:r>
        <w:rPr>
          <w:rFonts w:hint="eastAsia"/>
        </w:rPr>
        <w:t>五、商务偏离表</w:t>
      </w:r>
    </w:p>
    <w:p>
      <w:pPr>
        <w:spacing w:before="4"/>
        <w:rPr>
          <w:rFonts w:ascii="宋体" w:cs="宋体"/>
          <w:b/>
          <w:bCs/>
          <w:sz w:val="9"/>
          <w:szCs w:val="9"/>
        </w:rPr>
      </w:pPr>
    </w:p>
    <w:p>
      <w:pPr>
        <w:pStyle w:val="2"/>
        <w:tabs>
          <w:tab w:val="left" w:pos="3398"/>
        </w:tabs>
        <w:spacing w:before="36"/>
        <w:ind w:left="304" w:right="133"/>
        <w:rPr>
          <w:sz w:val="21"/>
        </w:rPr>
      </w:pPr>
      <w:r>
        <w:rPr>
          <w:rFonts w:hint="eastAsia"/>
          <w:sz w:val="21"/>
        </w:rPr>
        <w:t>采购编号：</w:t>
      </w:r>
      <w:r>
        <w:rPr>
          <w:sz w:val="21"/>
          <w:u w:val="single" w:color="000000"/>
        </w:rPr>
        <w:t xml:space="preserve"> </w:t>
      </w:r>
      <w:r>
        <w:rPr>
          <w:sz w:val="21"/>
          <w:u w:val="single" w:color="000000"/>
        </w:rPr>
        <w:tab/>
      </w:r>
    </w:p>
    <w:p>
      <w:pPr>
        <w:spacing w:before="6"/>
        <w:rPr>
          <w:rFonts w:ascii="宋体"/>
          <w:szCs w:val="21"/>
        </w:rPr>
      </w:pPr>
    </w:p>
    <w:tbl>
      <w:tblPr>
        <w:tblStyle w:val="21"/>
        <w:tblW w:w="0" w:type="auto"/>
        <w:tblInd w:w="323" w:type="dxa"/>
        <w:tblLayout w:type="fixed"/>
        <w:tblCellMar>
          <w:top w:w="0" w:type="dxa"/>
          <w:left w:w="0" w:type="dxa"/>
          <w:bottom w:w="0" w:type="dxa"/>
          <w:right w:w="0" w:type="dxa"/>
        </w:tblCellMar>
      </w:tblPr>
      <w:tblGrid>
        <w:gridCol w:w="828"/>
        <w:gridCol w:w="1440"/>
        <w:gridCol w:w="1385"/>
        <w:gridCol w:w="1219"/>
        <w:gridCol w:w="1217"/>
        <w:gridCol w:w="1152"/>
        <w:gridCol w:w="1287"/>
      </w:tblGrid>
      <w:tr>
        <w:tblPrEx>
          <w:tblCellMar>
            <w:top w:w="0" w:type="dxa"/>
            <w:left w:w="0" w:type="dxa"/>
            <w:bottom w:w="0" w:type="dxa"/>
            <w:right w:w="0" w:type="dxa"/>
          </w:tblCellMar>
        </w:tblPrEx>
        <w:trPr>
          <w:trHeight w:val="82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before="172"/>
              <w:ind w:left="199"/>
              <w:rPr>
                <w:rFonts w:ascii="宋体" w:cs="宋体"/>
                <w:sz w:val="21"/>
                <w:szCs w:val="21"/>
              </w:rPr>
            </w:pPr>
            <w:r>
              <w:rPr>
                <w:rFonts w:hint="eastAsia" w:ascii="宋体" w:hAnsi="宋体" w:cs="宋体"/>
                <w:sz w:val="21"/>
                <w:szCs w:val="21"/>
              </w:rPr>
              <w:t>序号</w:t>
            </w:r>
          </w:p>
        </w:tc>
        <w:tc>
          <w:tcPr>
            <w:tcW w:w="1440" w:type="dxa"/>
            <w:tcBorders>
              <w:top w:val="single" w:color="000000" w:sz="4" w:space="0"/>
              <w:left w:val="single" w:color="000000" w:sz="4" w:space="0"/>
              <w:bottom w:val="single" w:color="000000" w:sz="4" w:space="0"/>
              <w:right w:val="single" w:color="000000" w:sz="4" w:space="0"/>
            </w:tcBorders>
          </w:tcPr>
          <w:p>
            <w:pPr>
              <w:pStyle w:val="50"/>
              <w:spacing w:before="172"/>
              <w:jc w:val="center"/>
              <w:rPr>
                <w:rFonts w:ascii="宋体" w:cs="宋体"/>
                <w:sz w:val="21"/>
                <w:szCs w:val="21"/>
              </w:rPr>
            </w:pPr>
            <w:r>
              <w:rPr>
                <w:rFonts w:hint="eastAsia" w:ascii="宋体" w:hAnsi="宋体" w:cs="宋体"/>
                <w:sz w:val="21"/>
                <w:szCs w:val="21"/>
              </w:rPr>
              <w:t>名称</w:t>
            </w:r>
          </w:p>
        </w:tc>
        <w:tc>
          <w:tcPr>
            <w:tcW w:w="1385" w:type="dxa"/>
            <w:tcBorders>
              <w:top w:val="single" w:color="000000" w:sz="4" w:space="0"/>
              <w:left w:val="single" w:color="000000" w:sz="4" w:space="0"/>
              <w:bottom w:val="single" w:color="000000" w:sz="4" w:space="0"/>
              <w:right w:val="single" w:color="000000" w:sz="4" w:space="0"/>
            </w:tcBorders>
          </w:tcPr>
          <w:p>
            <w:pPr>
              <w:pStyle w:val="50"/>
              <w:spacing w:line="243" w:lineRule="exact"/>
              <w:ind w:left="5"/>
              <w:jc w:val="center"/>
              <w:rPr>
                <w:rFonts w:ascii="宋体" w:cs="宋体"/>
                <w:sz w:val="21"/>
                <w:szCs w:val="21"/>
              </w:rPr>
            </w:pPr>
            <w:r>
              <w:rPr>
                <w:rFonts w:hint="eastAsia" w:ascii="宋体" w:hAnsi="宋体" w:cs="宋体"/>
                <w:sz w:val="21"/>
                <w:szCs w:val="21"/>
              </w:rPr>
              <w:t>采购文件</w:t>
            </w:r>
          </w:p>
          <w:p>
            <w:pPr>
              <w:pStyle w:val="50"/>
              <w:spacing w:before="133"/>
              <w:ind w:left="3"/>
              <w:jc w:val="center"/>
              <w:rPr>
                <w:rFonts w:ascii="宋体" w:cs="宋体"/>
                <w:sz w:val="21"/>
                <w:szCs w:val="21"/>
              </w:rPr>
            </w:pPr>
            <w:r>
              <w:rPr>
                <w:rFonts w:hint="eastAsia" w:ascii="宋体" w:hAnsi="宋体" w:cs="宋体"/>
                <w:sz w:val="21"/>
                <w:szCs w:val="21"/>
              </w:rPr>
              <w:t>条目号</w:t>
            </w:r>
          </w:p>
        </w:tc>
        <w:tc>
          <w:tcPr>
            <w:tcW w:w="1219" w:type="dxa"/>
            <w:tcBorders>
              <w:top w:val="single" w:color="000000" w:sz="4" w:space="0"/>
              <w:left w:val="single" w:color="000000" w:sz="4" w:space="0"/>
              <w:bottom w:val="single" w:color="000000" w:sz="4" w:space="0"/>
              <w:right w:val="single" w:color="000000" w:sz="4" w:space="0"/>
            </w:tcBorders>
          </w:tcPr>
          <w:p>
            <w:pPr>
              <w:pStyle w:val="50"/>
              <w:spacing w:line="243" w:lineRule="exact"/>
              <w:ind w:left="2"/>
              <w:jc w:val="center"/>
              <w:rPr>
                <w:rFonts w:ascii="宋体" w:cs="宋体"/>
                <w:sz w:val="21"/>
                <w:szCs w:val="21"/>
              </w:rPr>
            </w:pPr>
            <w:r>
              <w:rPr>
                <w:rFonts w:hint="eastAsia" w:ascii="宋体" w:hAnsi="宋体" w:cs="宋体"/>
                <w:sz w:val="21"/>
                <w:szCs w:val="21"/>
              </w:rPr>
              <w:t>采购文件</w:t>
            </w:r>
          </w:p>
          <w:p>
            <w:pPr>
              <w:pStyle w:val="50"/>
              <w:spacing w:before="133"/>
              <w:jc w:val="center"/>
              <w:rPr>
                <w:rFonts w:ascii="宋体" w:cs="宋体"/>
                <w:sz w:val="21"/>
                <w:szCs w:val="21"/>
              </w:rPr>
            </w:pPr>
            <w:r>
              <w:rPr>
                <w:rFonts w:hint="eastAsia" w:ascii="宋体" w:hAnsi="宋体" w:cs="宋体"/>
                <w:sz w:val="21"/>
                <w:szCs w:val="21"/>
              </w:rPr>
              <w:t>要求</w:t>
            </w:r>
          </w:p>
        </w:tc>
        <w:tc>
          <w:tcPr>
            <w:tcW w:w="1217" w:type="dxa"/>
            <w:tcBorders>
              <w:top w:val="single" w:color="000000" w:sz="4" w:space="0"/>
              <w:left w:val="single" w:color="000000" w:sz="4" w:space="0"/>
              <w:bottom w:val="single" w:color="000000" w:sz="4" w:space="0"/>
              <w:right w:val="single" w:color="000000" w:sz="4" w:space="0"/>
            </w:tcBorders>
          </w:tcPr>
          <w:p>
            <w:pPr>
              <w:pStyle w:val="50"/>
              <w:spacing w:before="172"/>
              <w:ind w:left="184"/>
              <w:rPr>
                <w:rFonts w:ascii="宋体" w:cs="宋体"/>
                <w:sz w:val="21"/>
                <w:szCs w:val="21"/>
              </w:rPr>
            </w:pPr>
            <w:r>
              <w:rPr>
                <w:rFonts w:hint="eastAsia" w:ascii="宋体" w:hAnsi="宋体" w:cs="宋体"/>
                <w:sz w:val="21"/>
                <w:szCs w:val="21"/>
              </w:rPr>
              <w:t>报价内容</w:t>
            </w:r>
          </w:p>
        </w:tc>
        <w:tc>
          <w:tcPr>
            <w:tcW w:w="1152" w:type="dxa"/>
            <w:tcBorders>
              <w:top w:val="single" w:color="000000" w:sz="4" w:space="0"/>
              <w:left w:val="single" w:color="000000" w:sz="4" w:space="0"/>
              <w:bottom w:val="single" w:color="000000" w:sz="4" w:space="0"/>
              <w:right w:val="single" w:color="000000" w:sz="4" w:space="0"/>
            </w:tcBorders>
          </w:tcPr>
          <w:p>
            <w:pPr>
              <w:pStyle w:val="50"/>
              <w:spacing w:before="172"/>
              <w:ind w:left="359"/>
              <w:rPr>
                <w:rFonts w:ascii="宋体" w:cs="宋体"/>
                <w:sz w:val="21"/>
                <w:szCs w:val="21"/>
              </w:rPr>
            </w:pPr>
            <w:r>
              <w:rPr>
                <w:rFonts w:hint="eastAsia" w:ascii="宋体" w:hAnsi="宋体" w:cs="宋体"/>
                <w:sz w:val="21"/>
                <w:szCs w:val="21"/>
              </w:rPr>
              <w:t>偏离</w:t>
            </w:r>
          </w:p>
        </w:tc>
        <w:tc>
          <w:tcPr>
            <w:tcW w:w="1287" w:type="dxa"/>
            <w:tcBorders>
              <w:top w:val="single" w:color="000000" w:sz="4" w:space="0"/>
              <w:left w:val="single" w:color="000000" w:sz="4" w:space="0"/>
              <w:bottom w:val="single" w:color="000000" w:sz="4" w:space="0"/>
              <w:right w:val="single" w:color="000000" w:sz="4" w:space="0"/>
            </w:tcBorders>
          </w:tcPr>
          <w:p>
            <w:pPr>
              <w:pStyle w:val="50"/>
              <w:spacing w:before="172"/>
              <w:jc w:val="center"/>
              <w:rPr>
                <w:rFonts w:ascii="宋体" w:cs="宋体"/>
                <w:sz w:val="21"/>
                <w:szCs w:val="21"/>
              </w:rPr>
            </w:pPr>
            <w:r>
              <w:rPr>
                <w:rFonts w:hint="eastAsia" w:ascii="宋体" w:hAnsi="宋体" w:cs="宋体"/>
                <w:sz w:val="21"/>
                <w:szCs w:val="21"/>
              </w:rPr>
              <w:t>说明</w:t>
            </w:r>
          </w:p>
        </w:tc>
      </w:tr>
      <w:tr>
        <w:tblPrEx>
          <w:tblCellMar>
            <w:top w:w="0" w:type="dxa"/>
            <w:left w:w="0" w:type="dxa"/>
            <w:bottom w:w="0" w:type="dxa"/>
            <w:right w:w="0" w:type="dxa"/>
          </w:tblCellMar>
        </w:tblPrEx>
        <w:trPr>
          <w:trHeight w:val="1243"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4"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3"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2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7"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spacing w:line="241" w:lineRule="exact"/>
        <w:ind w:left="198" w:right="133"/>
        <w:rPr>
          <w:rFonts w:ascii="宋体" w:cs="宋体"/>
          <w:b/>
          <w:bCs/>
          <w:szCs w:val="21"/>
        </w:rPr>
      </w:pPr>
    </w:p>
    <w:p>
      <w:pPr>
        <w:spacing w:line="241" w:lineRule="exact"/>
        <w:ind w:left="198" w:right="133"/>
        <w:rPr>
          <w:rFonts w:ascii="宋体" w:cs="宋体"/>
          <w:szCs w:val="21"/>
        </w:rPr>
      </w:pPr>
      <w:r>
        <w:rPr>
          <w:rFonts w:hint="eastAsia" w:ascii="宋体" w:hAnsi="宋体" w:cs="宋体"/>
          <w:b/>
          <w:bCs/>
          <w:szCs w:val="21"/>
        </w:rPr>
        <w:t>注：若无偏离，则视为报价人完全响应采购文件的相关要求。</w:t>
      </w:r>
    </w:p>
    <w:p>
      <w:pPr>
        <w:rPr>
          <w:rFonts w:ascii="宋体" w:cs="宋体"/>
          <w:b/>
          <w:bCs/>
          <w:sz w:val="20"/>
          <w:szCs w:val="20"/>
        </w:rPr>
      </w:pPr>
    </w:p>
    <w:p>
      <w:pPr>
        <w:spacing w:before="13"/>
        <w:rPr>
          <w:rFonts w:ascii="宋体" w:cs="宋体"/>
          <w:b/>
          <w:bCs/>
          <w:sz w:val="25"/>
          <w:szCs w:val="25"/>
        </w:rPr>
      </w:pPr>
    </w:p>
    <w:p>
      <w:pPr>
        <w:pStyle w:val="2"/>
        <w:tabs>
          <w:tab w:val="left" w:pos="5136"/>
          <w:tab w:val="left" w:pos="6967"/>
        </w:tabs>
        <w:spacing w:line="355" w:lineRule="auto"/>
        <w:ind w:left="4293" w:right="52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04"/>
          <w:sz w:val="21"/>
          <w:u w:val="single" w:color="000000"/>
        </w:rPr>
        <w:t xml:space="preserve"> </w:t>
      </w:r>
    </w:p>
    <w:p>
      <w:pPr>
        <w:pStyle w:val="2"/>
        <w:tabs>
          <w:tab w:val="left" w:pos="5136"/>
          <w:tab w:val="left" w:pos="6967"/>
        </w:tabs>
        <w:spacing w:line="355" w:lineRule="auto"/>
        <w:ind w:left="4293" w:right="521"/>
        <w:rPr>
          <w:spacing w:val="-7"/>
          <w:sz w:val="21"/>
          <w:u w:val="single" w:color="000000"/>
        </w:rPr>
      </w:pPr>
      <w:r>
        <w:rPr>
          <w:rFonts w:hint="eastAsia"/>
          <w:spacing w:val="-7"/>
          <w:sz w:val="21"/>
        </w:rPr>
        <w:t>法定代表人或授权委托代理人：</w:t>
      </w:r>
      <w:r>
        <w:rPr>
          <w:rFonts w:hint="eastAsia"/>
          <w:spacing w:val="-7"/>
          <w:sz w:val="21"/>
          <w:u w:val="single" w:color="000000"/>
        </w:rPr>
        <w:t>（签字或盖章）</w:t>
      </w:r>
    </w:p>
    <w:p>
      <w:pPr>
        <w:pStyle w:val="2"/>
        <w:tabs>
          <w:tab w:val="left" w:pos="5136"/>
          <w:tab w:val="left" w:pos="6967"/>
        </w:tabs>
        <w:spacing w:line="355" w:lineRule="auto"/>
        <w:ind w:left="4293" w:right="521"/>
        <w:rPr>
          <w:sz w:val="21"/>
        </w:rPr>
      </w:pP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pPr>
        <w:widowControl/>
        <w:jc w:val="left"/>
        <w:rPr>
          <w:rFonts w:ascii="宋体"/>
        </w:rPr>
      </w:pPr>
      <w:r>
        <w:rPr>
          <w:rFonts w:ascii="宋体"/>
        </w:rPr>
        <w:br w:type="page"/>
      </w:r>
    </w:p>
    <w:p>
      <w:pPr>
        <w:spacing w:line="355" w:lineRule="auto"/>
        <w:rPr>
          <w:rFonts w:ascii="宋体"/>
        </w:rPr>
        <w:sectPr>
          <w:pgSz w:w="11910" w:h="16840"/>
          <w:pgMar w:top="1140" w:right="1560" w:bottom="1220" w:left="1220" w:header="704" w:footer="999" w:gutter="0"/>
          <w:cols w:space="720" w:num="1"/>
        </w:sectPr>
      </w:pPr>
    </w:p>
    <w:p>
      <w:pPr>
        <w:pStyle w:val="10"/>
        <w:ind w:left="2904"/>
        <w:rPr>
          <w:b/>
          <w:bCs/>
        </w:rPr>
      </w:pPr>
      <w:r>
        <w:rPr>
          <w:rFonts w:hint="eastAsia"/>
        </w:rPr>
        <w:t>六、主要材料品牌及材质偏离表</w:t>
      </w:r>
    </w:p>
    <w:p>
      <w:pPr>
        <w:pStyle w:val="2"/>
        <w:tabs>
          <w:tab w:val="left" w:pos="3398"/>
        </w:tabs>
        <w:spacing w:before="157"/>
        <w:ind w:left="304"/>
        <w:rPr>
          <w:sz w:val="21"/>
        </w:rPr>
      </w:pPr>
      <w:r>
        <w:rPr>
          <w:rFonts w:hint="eastAsia"/>
          <w:sz w:val="21"/>
        </w:rPr>
        <w:t>采购编号：</w:t>
      </w:r>
      <w:r>
        <w:rPr>
          <w:sz w:val="21"/>
          <w:u w:val="single" w:color="000000"/>
        </w:rPr>
        <w:t xml:space="preserve"> </w:t>
      </w:r>
      <w:r>
        <w:rPr>
          <w:sz w:val="21"/>
          <w:u w:val="single" w:color="000000"/>
        </w:rPr>
        <w:tab/>
      </w:r>
    </w:p>
    <w:p>
      <w:pPr>
        <w:spacing w:before="6"/>
        <w:rPr>
          <w:rFonts w:ascii="宋体"/>
          <w:szCs w:val="21"/>
        </w:rPr>
      </w:pPr>
    </w:p>
    <w:tbl>
      <w:tblPr>
        <w:tblStyle w:val="21"/>
        <w:tblW w:w="0" w:type="auto"/>
        <w:tblInd w:w="119" w:type="dxa"/>
        <w:tblLayout w:type="fixed"/>
        <w:tblCellMar>
          <w:top w:w="0" w:type="dxa"/>
          <w:left w:w="0" w:type="dxa"/>
          <w:bottom w:w="0" w:type="dxa"/>
          <w:right w:w="0" w:type="dxa"/>
        </w:tblCellMar>
      </w:tblPr>
      <w:tblGrid>
        <w:gridCol w:w="850"/>
        <w:gridCol w:w="2060"/>
        <w:gridCol w:w="2335"/>
        <w:gridCol w:w="1985"/>
        <w:gridCol w:w="1707"/>
      </w:tblGrid>
      <w:tr>
        <w:tblPrEx>
          <w:tblCellMar>
            <w:top w:w="0" w:type="dxa"/>
            <w:left w:w="0" w:type="dxa"/>
            <w:bottom w:w="0" w:type="dxa"/>
            <w:right w:w="0" w:type="dxa"/>
          </w:tblCellMar>
        </w:tblPrEx>
        <w:trPr>
          <w:trHeight w:val="828" w:hRule="exact"/>
        </w:trPr>
        <w:tc>
          <w:tcPr>
            <w:tcW w:w="850" w:type="dxa"/>
            <w:tcBorders>
              <w:top w:val="single" w:color="000000" w:sz="4" w:space="0"/>
              <w:left w:val="single" w:color="000000" w:sz="4" w:space="0"/>
              <w:bottom w:val="single" w:color="000000" w:sz="4" w:space="0"/>
              <w:right w:val="single" w:color="000000" w:sz="4" w:space="0"/>
            </w:tcBorders>
          </w:tcPr>
          <w:p>
            <w:pPr>
              <w:pStyle w:val="50"/>
              <w:spacing w:before="172"/>
              <w:ind w:left="211"/>
              <w:rPr>
                <w:rFonts w:ascii="宋体" w:cs="宋体"/>
                <w:sz w:val="21"/>
                <w:szCs w:val="21"/>
              </w:rPr>
            </w:pPr>
            <w:r>
              <w:rPr>
                <w:rFonts w:hint="eastAsia" w:ascii="宋体" w:hAnsi="宋体" w:cs="宋体"/>
                <w:sz w:val="21"/>
                <w:szCs w:val="21"/>
              </w:rPr>
              <w:t>序号</w:t>
            </w:r>
          </w:p>
        </w:tc>
        <w:tc>
          <w:tcPr>
            <w:tcW w:w="2060" w:type="dxa"/>
            <w:tcBorders>
              <w:top w:val="single" w:color="000000" w:sz="4" w:space="0"/>
              <w:left w:val="single" w:color="000000" w:sz="4" w:space="0"/>
              <w:bottom w:val="single" w:color="000000" w:sz="4" w:space="0"/>
              <w:right w:val="single" w:color="000000" w:sz="4" w:space="0"/>
            </w:tcBorders>
          </w:tcPr>
          <w:p>
            <w:pPr>
              <w:pStyle w:val="50"/>
              <w:spacing w:before="172"/>
              <w:ind w:left="604"/>
              <w:rPr>
                <w:rFonts w:ascii="宋体" w:cs="宋体"/>
                <w:sz w:val="21"/>
                <w:szCs w:val="21"/>
              </w:rPr>
            </w:pPr>
            <w:r>
              <w:rPr>
                <w:rFonts w:hint="eastAsia" w:ascii="宋体" w:hAnsi="宋体" w:cs="宋体"/>
                <w:sz w:val="21"/>
                <w:szCs w:val="21"/>
              </w:rPr>
              <w:t>材料名称</w:t>
            </w:r>
          </w:p>
        </w:tc>
        <w:tc>
          <w:tcPr>
            <w:tcW w:w="2335" w:type="dxa"/>
            <w:tcBorders>
              <w:top w:val="single" w:color="000000" w:sz="4" w:space="0"/>
              <w:left w:val="single" w:color="000000" w:sz="4" w:space="0"/>
              <w:bottom w:val="single" w:color="000000" w:sz="4" w:space="0"/>
              <w:right w:val="single" w:color="000000" w:sz="4" w:space="0"/>
            </w:tcBorders>
          </w:tcPr>
          <w:p>
            <w:pPr>
              <w:pStyle w:val="50"/>
              <w:spacing w:line="243" w:lineRule="exact"/>
              <w:ind w:left="2"/>
              <w:jc w:val="center"/>
              <w:rPr>
                <w:rFonts w:ascii="宋体" w:cs="宋体"/>
                <w:sz w:val="21"/>
                <w:szCs w:val="21"/>
                <w:lang w:eastAsia="zh-CN"/>
              </w:rPr>
            </w:pPr>
            <w:r>
              <w:rPr>
                <w:rFonts w:hint="eastAsia" w:ascii="宋体" w:hAnsi="宋体" w:cs="宋体"/>
                <w:sz w:val="21"/>
                <w:szCs w:val="21"/>
                <w:lang w:eastAsia="zh-CN"/>
              </w:rPr>
              <w:t>采购文件要求</w:t>
            </w:r>
          </w:p>
          <w:p>
            <w:pPr>
              <w:pStyle w:val="50"/>
              <w:spacing w:before="133"/>
              <w:jc w:val="center"/>
              <w:rPr>
                <w:rFonts w:ascii="宋体" w:cs="宋体"/>
                <w:sz w:val="21"/>
                <w:szCs w:val="21"/>
                <w:lang w:eastAsia="zh-CN"/>
              </w:rPr>
            </w:pPr>
            <w:r>
              <w:rPr>
                <w:rFonts w:hint="eastAsia" w:ascii="宋体" w:hAnsi="宋体" w:cs="宋体"/>
                <w:sz w:val="21"/>
                <w:szCs w:val="21"/>
                <w:lang w:eastAsia="zh-CN"/>
              </w:rPr>
              <w:t>品牌名称</w:t>
            </w:r>
          </w:p>
        </w:tc>
        <w:tc>
          <w:tcPr>
            <w:tcW w:w="1985" w:type="dxa"/>
            <w:tcBorders>
              <w:top w:val="single" w:color="000000" w:sz="4" w:space="0"/>
              <w:left w:val="single" w:color="000000" w:sz="4" w:space="0"/>
              <w:bottom w:val="single" w:color="000000" w:sz="4" w:space="0"/>
              <w:right w:val="single" w:color="000000" w:sz="4" w:space="0"/>
            </w:tcBorders>
          </w:tcPr>
          <w:p>
            <w:pPr>
              <w:pStyle w:val="50"/>
              <w:spacing w:before="172"/>
              <w:ind w:left="2"/>
              <w:jc w:val="center"/>
              <w:rPr>
                <w:rFonts w:ascii="宋体" w:cs="宋体"/>
                <w:sz w:val="21"/>
                <w:szCs w:val="21"/>
              </w:rPr>
            </w:pPr>
            <w:r>
              <w:rPr>
                <w:rFonts w:hint="eastAsia" w:ascii="宋体" w:hAnsi="宋体" w:cs="宋体"/>
                <w:sz w:val="21"/>
                <w:szCs w:val="21"/>
              </w:rPr>
              <w:t>偏离</w:t>
            </w:r>
          </w:p>
        </w:tc>
        <w:tc>
          <w:tcPr>
            <w:tcW w:w="1707" w:type="dxa"/>
            <w:tcBorders>
              <w:top w:val="single" w:color="000000" w:sz="4" w:space="0"/>
              <w:left w:val="single" w:color="000000" w:sz="4" w:space="0"/>
              <w:bottom w:val="single" w:color="000000" w:sz="4" w:space="0"/>
              <w:right w:val="single" w:color="000000" w:sz="4" w:space="0"/>
            </w:tcBorders>
          </w:tcPr>
          <w:p>
            <w:pPr>
              <w:pStyle w:val="50"/>
              <w:spacing w:before="172"/>
              <w:ind w:left="1"/>
              <w:jc w:val="center"/>
              <w:rPr>
                <w:rFonts w:ascii="宋体" w:cs="宋体"/>
                <w:sz w:val="21"/>
                <w:szCs w:val="21"/>
              </w:rPr>
            </w:pPr>
            <w:r>
              <w:rPr>
                <w:rFonts w:hint="eastAsia" w:ascii="宋体" w:hAnsi="宋体" w:cs="宋体"/>
                <w:sz w:val="21"/>
                <w:szCs w:val="21"/>
              </w:rPr>
              <w:t>说明</w:t>
            </w:r>
          </w:p>
        </w:tc>
      </w:tr>
      <w:tr>
        <w:tblPrEx>
          <w:tblCellMar>
            <w:top w:w="0" w:type="dxa"/>
            <w:left w:w="0" w:type="dxa"/>
            <w:bottom w:w="0" w:type="dxa"/>
            <w:right w:w="0" w:type="dxa"/>
          </w:tblCellMar>
        </w:tblPrEx>
        <w:trPr>
          <w:trHeight w:val="1243"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0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0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0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0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0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07"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1246"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0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0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4"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0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07"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1243"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0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07"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1246"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0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07"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spacing w:line="241" w:lineRule="exact"/>
        <w:ind w:left="198"/>
        <w:rPr>
          <w:rFonts w:ascii="宋体" w:cs="宋体"/>
          <w:b/>
          <w:bCs/>
          <w:szCs w:val="21"/>
        </w:rPr>
      </w:pPr>
    </w:p>
    <w:p>
      <w:pPr>
        <w:spacing w:line="241" w:lineRule="exact"/>
        <w:ind w:left="198"/>
        <w:rPr>
          <w:rFonts w:ascii="宋体" w:cs="宋体"/>
          <w:szCs w:val="21"/>
        </w:rPr>
      </w:pPr>
      <w:r>
        <w:rPr>
          <w:rFonts w:hint="eastAsia" w:ascii="宋体" w:hAnsi="宋体" w:cs="宋体"/>
          <w:b/>
          <w:bCs/>
          <w:szCs w:val="21"/>
        </w:rPr>
        <w:t>注：若无偏离，则视为报价人完全响应采购文件的相关要求。</w:t>
      </w:r>
    </w:p>
    <w:p>
      <w:pPr>
        <w:rPr>
          <w:rFonts w:ascii="宋体" w:cs="宋体"/>
          <w:b/>
          <w:bCs/>
          <w:sz w:val="20"/>
          <w:szCs w:val="20"/>
        </w:rPr>
      </w:pPr>
    </w:p>
    <w:p>
      <w:pPr>
        <w:spacing w:before="13"/>
        <w:rPr>
          <w:rFonts w:ascii="宋体" w:cs="宋体"/>
          <w:b/>
          <w:bCs/>
          <w:sz w:val="25"/>
          <w:szCs w:val="25"/>
        </w:rPr>
      </w:pPr>
    </w:p>
    <w:p>
      <w:pPr>
        <w:pStyle w:val="2"/>
        <w:tabs>
          <w:tab w:val="left" w:pos="5136"/>
          <w:tab w:val="left" w:pos="6967"/>
        </w:tabs>
        <w:spacing w:line="355" w:lineRule="auto"/>
        <w:ind w:left="4293" w:right="58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pPr>
        <w:pStyle w:val="2"/>
        <w:tabs>
          <w:tab w:val="left" w:pos="5136"/>
          <w:tab w:val="left" w:pos="6967"/>
        </w:tabs>
        <w:spacing w:line="355" w:lineRule="auto"/>
        <w:ind w:left="4293" w:right="581"/>
        <w:rPr>
          <w:spacing w:val="-7"/>
          <w:sz w:val="21"/>
          <w:u w:val="single" w:color="000000"/>
        </w:rPr>
      </w:pPr>
      <w:r>
        <w:rPr>
          <w:rFonts w:hint="eastAsia"/>
          <w:spacing w:val="-7"/>
          <w:sz w:val="21"/>
        </w:rPr>
        <w:t>法定代表人或授权委托代理人：</w:t>
      </w:r>
      <w:r>
        <w:rPr>
          <w:rFonts w:hint="eastAsia"/>
          <w:spacing w:val="-7"/>
          <w:sz w:val="21"/>
          <w:u w:val="single" w:color="000000"/>
        </w:rPr>
        <w:t>（签字或盖章）</w:t>
      </w:r>
    </w:p>
    <w:p>
      <w:pPr>
        <w:pStyle w:val="2"/>
        <w:tabs>
          <w:tab w:val="left" w:pos="5136"/>
          <w:tab w:val="left" w:pos="6967"/>
        </w:tabs>
        <w:spacing w:line="355" w:lineRule="auto"/>
        <w:ind w:left="4293" w:right="581"/>
        <w:rPr>
          <w:sz w:val="21"/>
        </w:rPr>
      </w:pP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pPr>
        <w:widowControl/>
        <w:jc w:val="left"/>
        <w:rPr>
          <w:rFonts w:ascii="宋体"/>
        </w:rPr>
      </w:pPr>
      <w:r>
        <w:rPr>
          <w:rFonts w:ascii="宋体"/>
        </w:rPr>
        <w:br w:type="page"/>
      </w:r>
    </w:p>
    <w:p>
      <w:pPr>
        <w:spacing w:line="355" w:lineRule="auto"/>
        <w:rPr>
          <w:rFonts w:ascii="宋体"/>
        </w:rPr>
        <w:sectPr>
          <w:pgSz w:w="11910" w:h="16840"/>
          <w:pgMar w:top="1140" w:right="1500" w:bottom="1220" w:left="1220" w:header="704" w:footer="999" w:gutter="0"/>
          <w:cols w:space="720" w:num="1"/>
        </w:sectPr>
      </w:pPr>
    </w:p>
    <w:p>
      <w:pPr>
        <w:pStyle w:val="8"/>
        <w:ind w:left="61"/>
        <w:jc w:val="center"/>
        <w:rPr>
          <w:b w:val="0"/>
          <w:bCs w:val="0"/>
        </w:rPr>
      </w:pPr>
      <w:r>
        <w:rPr>
          <w:rFonts w:hint="eastAsia"/>
          <w:b w:val="0"/>
        </w:rPr>
        <w:t>七、工程造价文件</w:t>
      </w: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tabs>
          <w:tab w:val="left" w:pos="5628"/>
        </w:tabs>
        <w:spacing w:before="125"/>
        <w:ind w:left="61"/>
        <w:jc w:val="center"/>
        <w:rPr>
          <w:rFonts w:ascii="宋体" w:cs="宋体"/>
          <w:sz w:val="44"/>
          <w:szCs w:val="44"/>
        </w:rPr>
      </w:pPr>
      <w:r>
        <w:rPr>
          <w:rFonts w:ascii="宋体" w:hAnsi="宋体"/>
          <w:b/>
          <w:bCs/>
          <w:w w:val="99"/>
          <w:sz w:val="44"/>
          <w:szCs w:val="44"/>
          <w:u w:val="single" w:color="000000"/>
        </w:rPr>
        <w:t xml:space="preserve"> </w:t>
      </w:r>
      <w:r>
        <w:rPr>
          <w:rFonts w:ascii="宋体"/>
          <w:b/>
          <w:bCs/>
          <w:sz w:val="44"/>
          <w:szCs w:val="44"/>
          <w:u w:val="single" w:color="000000"/>
        </w:rPr>
        <w:tab/>
      </w:r>
      <w:r>
        <w:rPr>
          <w:rFonts w:hint="eastAsia" w:ascii="宋体" w:hAnsi="宋体" w:cs="宋体"/>
          <w:b/>
          <w:bCs/>
          <w:sz w:val="44"/>
          <w:szCs w:val="44"/>
        </w:rPr>
        <w:t>工程</w:t>
      </w:r>
    </w:p>
    <w:p>
      <w:pPr>
        <w:rPr>
          <w:rFonts w:ascii="宋体" w:cs="宋体"/>
          <w:b/>
          <w:bCs/>
          <w:sz w:val="46"/>
          <w:szCs w:val="46"/>
        </w:rPr>
      </w:pPr>
    </w:p>
    <w:p>
      <w:pPr>
        <w:rPr>
          <w:rFonts w:ascii="宋体" w:cs="宋体"/>
          <w:b/>
          <w:bCs/>
          <w:sz w:val="46"/>
          <w:szCs w:val="46"/>
        </w:rPr>
      </w:pPr>
    </w:p>
    <w:p>
      <w:pPr>
        <w:spacing w:before="8"/>
        <w:rPr>
          <w:rFonts w:ascii="宋体" w:cs="宋体"/>
          <w:b/>
          <w:bCs/>
          <w:sz w:val="58"/>
          <w:szCs w:val="58"/>
        </w:rPr>
      </w:pPr>
    </w:p>
    <w:p>
      <w:pPr>
        <w:pStyle w:val="3"/>
        <w:tabs>
          <w:tab w:val="left" w:pos="5712"/>
        </w:tabs>
        <w:ind w:left="2459" w:leftChars="1171" w:firstLine="241" w:firstLineChars="50"/>
        <w:rPr>
          <w:rFonts w:cs="宋体"/>
          <w:b w:val="0"/>
          <w:bCs/>
        </w:rPr>
      </w:pPr>
      <w:r>
        <w:rPr>
          <w:rFonts w:hint="eastAsia" w:cs="宋体"/>
        </w:rPr>
        <w:t>报价总价</w:t>
      </w:r>
    </w:p>
    <w:p>
      <w:pPr>
        <w:rPr>
          <w:rFonts w:ascii="宋体" w:cs="宋体"/>
          <w:b/>
          <w:bCs/>
          <w:sz w:val="72"/>
          <w:szCs w:val="72"/>
        </w:rPr>
      </w:pPr>
    </w:p>
    <w:p>
      <w:pPr>
        <w:rPr>
          <w:rFonts w:ascii="宋体" w:cs="宋体"/>
          <w:b/>
          <w:bCs/>
          <w:sz w:val="72"/>
          <w:szCs w:val="72"/>
        </w:rPr>
      </w:pPr>
    </w:p>
    <w:p>
      <w:pPr>
        <w:rPr>
          <w:rFonts w:ascii="宋体" w:cs="宋体"/>
          <w:b/>
          <w:bCs/>
          <w:sz w:val="72"/>
          <w:szCs w:val="72"/>
        </w:rPr>
      </w:pPr>
    </w:p>
    <w:p>
      <w:pPr>
        <w:spacing w:before="2"/>
        <w:rPr>
          <w:rFonts w:ascii="宋体" w:cs="宋体"/>
          <w:b/>
          <w:bCs/>
          <w:sz w:val="74"/>
          <w:szCs w:val="74"/>
        </w:rPr>
      </w:pPr>
    </w:p>
    <w:p>
      <w:pPr>
        <w:pStyle w:val="11"/>
        <w:tabs>
          <w:tab w:val="left" w:pos="649"/>
          <w:tab w:val="left" w:pos="1129"/>
          <w:tab w:val="left" w:pos="5920"/>
        </w:tabs>
        <w:spacing w:before="0"/>
        <w:ind w:left="169"/>
        <w:jc w:val="center"/>
        <w:rPr>
          <w:rFonts w:cs="宋体"/>
        </w:rPr>
      </w:pPr>
      <w:r>
        <w:rPr>
          <w:rFonts w:hint="eastAsia"/>
        </w:rPr>
        <w:t>报价</w:t>
      </w:r>
      <w:r>
        <w:tab/>
      </w:r>
      <w:r>
        <w:rPr>
          <w:rFonts w:hint="eastAsia"/>
        </w:rPr>
        <w:t>人</w:t>
      </w:r>
      <w:r>
        <w:rPr>
          <w:rFonts w:cs="宋体"/>
        </w:rPr>
        <w:t>:</w:t>
      </w:r>
      <w:r>
        <w:rPr>
          <w:rFonts w:cs="宋体"/>
          <w:u w:val="single" w:color="000000"/>
        </w:rPr>
        <w:t xml:space="preserve"> </w:t>
      </w:r>
      <w:r>
        <w:rPr>
          <w:rFonts w:cs="宋体"/>
          <w:u w:val="single" w:color="000000"/>
        </w:rPr>
        <w:tab/>
      </w:r>
    </w:p>
    <w:p>
      <w:pPr>
        <w:spacing w:before="154"/>
        <w:ind w:left="1619"/>
        <w:jc w:val="center"/>
        <w:rPr>
          <w:rFonts w:ascii="宋体" w:cs="宋体"/>
          <w:sz w:val="24"/>
          <w:szCs w:val="24"/>
        </w:rPr>
      </w:pPr>
      <w:r>
        <w:rPr>
          <w:rFonts w:ascii="宋体" w:hAnsi="宋体" w:cs="宋体"/>
          <w:sz w:val="24"/>
          <w:szCs w:val="24"/>
        </w:rPr>
        <w:t>(</w:t>
      </w:r>
      <w:r>
        <w:rPr>
          <w:rFonts w:hint="eastAsia" w:ascii="宋体" w:hAnsi="宋体" w:cs="宋体"/>
          <w:sz w:val="24"/>
          <w:szCs w:val="24"/>
        </w:rPr>
        <w:t>单位盖章</w:t>
      </w:r>
      <w:r>
        <w:rPr>
          <w:rFonts w:ascii="宋体" w:hAnsi="宋体" w:cs="宋体"/>
          <w:sz w:val="24"/>
          <w:szCs w:val="24"/>
        </w:rPr>
        <w:t>)</w:t>
      </w:r>
    </w:p>
    <w:p>
      <w:pPr>
        <w:rPr>
          <w:rFonts w:ascii="宋体" w:cs="宋体"/>
          <w:sz w:val="20"/>
          <w:szCs w:val="20"/>
        </w:rPr>
      </w:pPr>
    </w:p>
    <w:p>
      <w:pPr>
        <w:rPr>
          <w:rFonts w:ascii="宋体" w:cs="宋体"/>
          <w:sz w:val="20"/>
          <w:szCs w:val="20"/>
        </w:rPr>
      </w:pPr>
    </w:p>
    <w:p>
      <w:pPr>
        <w:rPr>
          <w:rFonts w:ascii="宋体" w:cs="宋体"/>
          <w:sz w:val="20"/>
          <w:szCs w:val="20"/>
        </w:rPr>
      </w:pPr>
    </w:p>
    <w:p>
      <w:pPr>
        <w:spacing w:before="12"/>
        <w:rPr>
          <w:rFonts w:ascii="宋体" w:cs="宋体"/>
          <w:sz w:val="20"/>
          <w:szCs w:val="20"/>
        </w:rPr>
      </w:pPr>
    </w:p>
    <w:p>
      <w:pPr>
        <w:tabs>
          <w:tab w:val="left" w:pos="1139"/>
          <w:tab w:val="left" w:pos="2220"/>
        </w:tabs>
        <w:spacing w:before="26"/>
        <w:ind w:left="59"/>
        <w:jc w:val="center"/>
        <w:rPr>
          <w:rFonts w:ascii="宋体" w:cs="宋体"/>
          <w:sz w:val="24"/>
          <w:szCs w:val="24"/>
        </w:rPr>
      </w:pPr>
      <w:r>
        <w:rPr>
          <w:rFonts w:hint="eastAsia" w:ascii="宋体" w:hAnsi="宋体" w:cs="宋体"/>
          <w:sz w:val="24"/>
          <w:szCs w:val="24"/>
        </w:rPr>
        <w:t>年</w:t>
      </w:r>
      <w:r>
        <w:rPr>
          <w:rFonts w:ascii="宋体" w:cs="宋体"/>
          <w:sz w:val="24"/>
          <w:szCs w:val="24"/>
        </w:rPr>
        <w:tab/>
      </w:r>
      <w:r>
        <w:rPr>
          <w:rFonts w:hint="eastAsia" w:ascii="宋体" w:hAnsi="宋体" w:cs="宋体"/>
          <w:sz w:val="24"/>
          <w:szCs w:val="24"/>
        </w:rPr>
        <w:t>月</w:t>
      </w:r>
      <w:r>
        <w:rPr>
          <w:rFonts w:ascii="宋体" w:cs="宋体"/>
          <w:sz w:val="24"/>
          <w:szCs w:val="24"/>
        </w:rPr>
        <w:tab/>
      </w:r>
      <w:r>
        <w:rPr>
          <w:rFonts w:hint="eastAsia" w:ascii="宋体" w:hAnsi="宋体" w:cs="宋体"/>
          <w:sz w:val="24"/>
          <w:szCs w:val="24"/>
        </w:rPr>
        <w:t>日</w:t>
      </w:r>
    </w:p>
    <w:p>
      <w:pPr>
        <w:widowControl/>
        <w:jc w:val="left"/>
        <w:rPr>
          <w:rFonts w:ascii="宋体" w:cs="宋体"/>
          <w:sz w:val="29"/>
          <w:szCs w:val="29"/>
        </w:rPr>
      </w:pPr>
      <w:r>
        <w:rPr>
          <w:rFonts w:ascii="宋体" w:cs="宋体"/>
          <w:sz w:val="29"/>
          <w:szCs w:val="29"/>
        </w:rPr>
        <w:br w:type="page"/>
      </w:r>
    </w:p>
    <w:p>
      <w:pPr>
        <w:widowControl/>
        <w:jc w:val="center"/>
        <w:rPr>
          <w:rFonts w:ascii="宋体" w:hAnsi="宋体" w:cs="宋体"/>
          <w:b/>
          <w:bCs/>
          <w:sz w:val="32"/>
          <w:szCs w:val="32"/>
        </w:rPr>
      </w:pPr>
      <w:r>
        <w:rPr>
          <w:rFonts w:hint="eastAsia" w:ascii="宋体" w:hAnsi="宋体" w:cs="宋体"/>
          <w:b/>
          <w:bCs/>
          <w:sz w:val="32"/>
          <w:szCs w:val="32"/>
        </w:rPr>
        <w:t>报价总价</w:t>
      </w:r>
    </w:p>
    <w:p>
      <w:pPr>
        <w:rPr>
          <w:rFonts w:ascii="宋体" w:cs="宋体"/>
          <w:b/>
          <w:bCs/>
          <w:sz w:val="32"/>
          <w:szCs w:val="32"/>
        </w:rPr>
      </w:pPr>
    </w:p>
    <w:p>
      <w:pPr>
        <w:rPr>
          <w:rFonts w:ascii="宋体" w:cs="宋体"/>
          <w:b/>
          <w:bCs/>
          <w:sz w:val="32"/>
          <w:szCs w:val="32"/>
        </w:rPr>
      </w:pPr>
    </w:p>
    <w:p>
      <w:pPr>
        <w:rPr>
          <w:rFonts w:ascii="宋体" w:cs="宋体"/>
          <w:b/>
          <w:bCs/>
          <w:sz w:val="32"/>
          <w:szCs w:val="32"/>
        </w:rPr>
      </w:pPr>
    </w:p>
    <w:p>
      <w:pPr>
        <w:rPr>
          <w:rFonts w:ascii="宋体" w:cs="宋体"/>
          <w:b/>
          <w:bCs/>
          <w:sz w:val="32"/>
          <w:szCs w:val="32"/>
        </w:rPr>
      </w:pPr>
    </w:p>
    <w:p>
      <w:pPr>
        <w:pStyle w:val="9"/>
        <w:tabs>
          <w:tab w:val="left" w:pos="899"/>
          <w:tab w:val="left" w:pos="1461"/>
          <w:tab w:val="left" w:pos="6281"/>
          <w:tab w:val="left" w:pos="7543"/>
          <w:tab w:val="left" w:pos="7591"/>
        </w:tabs>
        <w:spacing w:before="243" w:line="357" w:lineRule="auto"/>
        <w:ind w:left="198" w:right="2518"/>
        <w:jc w:val="right"/>
      </w:pPr>
      <w:r>
        <w:rPr>
          <w:rFonts w:hint="eastAsia" w:cs="宋体"/>
        </w:rPr>
        <w:t>采</w:t>
      </w:r>
      <w:r>
        <w:rPr>
          <w:rFonts w:cs="宋体"/>
        </w:rPr>
        <w:t xml:space="preserve">  </w:t>
      </w:r>
      <w:r>
        <w:rPr>
          <w:rFonts w:hint="eastAsia" w:cs="宋体"/>
        </w:rPr>
        <w:t>购</w:t>
      </w:r>
      <w:r>
        <w:rPr>
          <w:rFonts w:hint="eastAsia" w:cs="宋体"/>
          <w:lang w:val="en-US" w:eastAsia="zh-CN"/>
        </w:rPr>
        <w:t xml:space="preserve">  </w:t>
      </w:r>
      <w:r>
        <w:rPr>
          <w:rFonts w:hint="eastAsia" w:cs="宋体"/>
          <w:spacing w:val="-2"/>
        </w:rPr>
        <w:t>人：</w:t>
      </w:r>
      <w:r>
        <w:rPr>
          <w:u w:val="single" w:color="000000"/>
        </w:rPr>
        <w:t xml:space="preserve"> </w:t>
      </w:r>
      <w:r>
        <w:rPr>
          <w:u w:val="single" w:color="000000"/>
        </w:rPr>
        <w:tab/>
      </w:r>
      <w:r>
        <w:rPr>
          <w:u w:val="single" w:color="000000"/>
        </w:rPr>
        <w:tab/>
      </w:r>
      <w:r>
        <w:t xml:space="preserve"> </w:t>
      </w:r>
    </w:p>
    <w:p>
      <w:pPr>
        <w:pStyle w:val="9"/>
        <w:tabs>
          <w:tab w:val="left" w:pos="899"/>
          <w:tab w:val="left" w:pos="1461"/>
          <w:tab w:val="left" w:pos="6281"/>
          <w:tab w:val="left" w:pos="7543"/>
          <w:tab w:val="left" w:pos="7591"/>
        </w:tabs>
        <w:spacing w:before="243" w:line="357" w:lineRule="auto"/>
        <w:ind w:left="198" w:right="2518"/>
        <w:jc w:val="right"/>
      </w:pPr>
      <w:r>
        <w:rPr>
          <w:rFonts w:hint="eastAsia" w:cs="宋体"/>
        </w:rPr>
        <w:t>工</w:t>
      </w:r>
      <w:r>
        <w:rPr>
          <w:rFonts w:cs="宋体"/>
        </w:rPr>
        <w:t xml:space="preserve"> </w:t>
      </w:r>
      <w:r>
        <w:rPr>
          <w:rFonts w:hint="eastAsia" w:cs="宋体"/>
        </w:rPr>
        <w:t>程</w:t>
      </w:r>
      <w:r>
        <w:rPr>
          <w:rFonts w:cs="宋体"/>
        </w:rPr>
        <w:t xml:space="preserve"> </w:t>
      </w:r>
      <w:r>
        <w:rPr>
          <w:rFonts w:hint="eastAsia" w:cs="宋体"/>
        </w:rPr>
        <w:t>名</w:t>
      </w:r>
      <w:r>
        <w:rPr>
          <w:rFonts w:cs="宋体"/>
          <w:spacing w:val="-1"/>
        </w:rPr>
        <w:t xml:space="preserve"> </w:t>
      </w:r>
      <w:r>
        <w:rPr>
          <w:rFonts w:hint="eastAsia" w:cs="宋体"/>
        </w:rPr>
        <w:t>称</w:t>
      </w:r>
      <w:r>
        <w:t xml:space="preserve">: </w:t>
      </w:r>
      <w:r>
        <w:rPr>
          <w:u w:val="single" w:color="000000"/>
        </w:rPr>
        <w:t xml:space="preserve"> </w:t>
      </w:r>
      <w:r>
        <w:rPr>
          <w:u w:val="single" w:color="000000"/>
        </w:rPr>
        <w:tab/>
      </w:r>
      <w:r>
        <w:rPr>
          <w:u w:val="single" w:color="000000"/>
        </w:rPr>
        <w:tab/>
      </w:r>
      <w:r>
        <w:rPr>
          <w:u w:val="single" w:color="000000"/>
        </w:rPr>
        <w:tab/>
      </w:r>
      <w:r>
        <w:rPr>
          <w:w w:val="12"/>
          <w:u w:val="single" w:color="000000"/>
        </w:rPr>
        <w:t xml:space="preserve"> </w:t>
      </w:r>
      <w:r>
        <w:t xml:space="preserve"> </w:t>
      </w:r>
    </w:p>
    <w:p>
      <w:pPr>
        <w:pStyle w:val="9"/>
        <w:tabs>
          <w:tab w:val="left" w:pos="899"/>
          <w:tab w:val="left" w:pos="1461"/>
          <w:tab w:val="left" w:pos="6281"/>
          <w:tab w:val="left" w:pos="7543"/>
          <w:tab w:val="left" w:pos="7591"/>
        </w:tabs>
        <w:spacing w:before="243" w:line="357" w:lineRule="auto"/>
        <w:ind w:left="198" w:right="2518"/>
        <w:jc w:val="right"/>
      </w:pPr>
      <w:r>
        <w:rPr>
          <w:rFonts w:hint="eastAsia" w:cs="宋体"/>
          <w:spacing w:val="-17"/>
        </w:rPr>
        <w:t>报价总价（小写）：</w:t>
      </w:r>
      <w:r>
        <w:rPr>
          <w:u w:val="single" w:color="000000"/>
        </w:rPr>
        <w:t xml:space="preserve"> </w:t>
      </w:r>
      <w:r>
        <w:rPr>
          <w:u w:val="single" w:color="000000"/>
        </w:rPr>
        <w:tab/>
      </w:r>
      <w:r>
        <w:rPr>
          <w:u w:val="single" w:color="000000"/>
        </w:rPr>
        <w:tab/>
      </w:r>
      <w:r>
        <w:rPr>
          <w:w w:val="1"/>
          <w:u w:val="single" w:color="000000"/>
        </w:rPr>
        <w:t xml:space="preserve"> </w:t>
      </w:r>
      <w:r>
        <w:t xml:space="preserve"> </w:t>
      </w:r>
    </w:p>
    <w:p>
      <w:pPr>
        <w:pStyle w:val="9"/>
        <w:tabs>
          <w:tab w:val="left" w:pos="899"/>
          <w:tab w:val="left" w:pos="1461"/>
          <w:tab w:val="left" w:pos="6281"/>
          <w:tab w:val="left" w:pos="7543"/>
          <w:tab w:val="left" w:pos="7591"/>
        </w:tabs>
        <w:spacing w:before="243" w:line="357" w:lineRule="auto"/>
        <w:ind w:left="198" w:right="2518"/>
        <w:jc w:val="right"/>
      </w:pPr>
      <w:r>
        <w:rPr>
          <w:spacing w:val="-2"/>
        </w:rPr>
        <w:t>(</w:t>
      </w:r>
      <w:r>
        <w:rPr>
          <w:rFonts w:hint="eastAsia" w:cs="宋体"/>
          <w:spacing w:val="-2"/>
        </w:rPr>
        <w:t>大写</w:t>
      </w:r>
      <w:r>
        <w:rPr>
          <w:spacing w:val="-2"/>
        </w:rPr>
        <w:t>)</w:t>
      </w:r>
      <w:r>
        <w:rPr>
          <w:rFonts w:hint="eastAsia" w:cs="宋体"/>
          <w:spacing w:val="-2"/>
        </w:rPr>
        <w:t>：</w:t>
      </w:r>
      <w:r>
        <w:rPr>
          <w:u w:val="single" w:color="000000"/>
        </w:rPr>
        <w:t xml:space="preserve"> </w:t>
      </w:r>
      <w:r>
        <w:rPr>
          <w:u w:val="single" w:color="000000"/>
        </w:rPr>
        <w:tab/>
      </w:r>
      <w:r>
        <w:rPr>
          <w:u w:val="single" w:color="000000"/>
        </w:rPr>
        <w:tab/>
      </w:r>
    </w:p>
    <w:p>
      <w:pPr>
        <w:rPr>
          <w:rFonts w:ascii="宋体"/>
          <w:sz w:val="20"/>
          <w:szCs w:val="20"/>
        </w:rPr>
      </w:pPr>
    </w:p>
    <w:p>
      <w:pPr>
        <w:rPr>
          <w:rFonts w:ascii="宋体"/>
          <w:sz w:val="20"/>
          <w:szCs w:val="20"/>
        </w:rPr>
      </w:pPr>
    </w:p>
    <w:p>
      <w:pPr>
        <w:rPr>
          <w:rFonts w:ascii="宋体"/>
          <w:sz w:val="20"/>
          <w:szCs w:val="20"/>
        </w:rPr>
      </w:pPr>
    </w:p>
    <w:p>
      <w:pPr>
        <w:rPr>
          <w:rFonts w:ascii="宋体"/>
          <w:sz w:val="20"/>
          <w:szCs w:val="20"/>
        </w:rPr>
      </w:pPr>
    </w:p>
    <w:p>
      <w:pPr>
        <w:spacing w:before="1"/>
        <w:rPr>
          <w:rFonts w:ascii="宋体"/>
          <w:sz w:val="17"/>
          <w:szCs w:val="17"/>
        </w:rPr>
      </w:pPr>
    </w:p>
    <w:p>
      <w:pPr>
        <w:tabs>
          <w:tab w:val="left" w:pos="899"/>
          <w:tab w:val="left" w:pos="1461"/>
          <w:tab w:val="left" w:pos="7543"/>
        </w:tabs>
        <w:spacing w:before="14"/>
        <w:ind w:left="198"/>
        <w:rPr>
          <w:rFonts w:ascii="宋体"/>
          <w:sz w:val="28"/>
          <w:szCs w:val="28"/>
        </w:rPr>
      </w:pPr>
      <w:r>
        <w:rPr>
          <w:rFonts w:hint="eastAsia" w:ascii="宋体" w:hAnsi="宋体" w:cs="宋体"/>
          <w:sz w:val="28"/>
          <w:szCs w:val="28"/>
        </w:rPr>
        <w:t>报价</w:t>
      </w:r>
      <w:r>
        <w:rPr>
          <w:rFonts w:ascii="宋体" w:cs="宋体"/>
          <w:sz w:val="28"/>
          <w:szCs w:val="28"/>
        </w:rPr>
        <w:tab/>
      </w:r>
      <w:r>
        <w:rPr>
          <w:rFonts w:hint="eastAsia" w:ascii="宋体" w:hAnsi="宋体" w:cs="宋体"/>
          <w:sz w:val="28"/>
          <w:szCs w:val="28"/>
        </w:rPr>
        <w:t>人：</w:t>
      </w:r>
      <w:r>
        <w:rPr>
          <w:rFonts w:ascii="宋体" w:hAnsi="宋体"/>
          <w:sz w:val="28"/>
          <w:szCs w:val="28"/>
          <w:u w:val="single" w:color="000000"/>
        </w:rPr>
        <w:t xml:space="preserve"> </w:t>
      </w:r>
      <w:r>
        <w:rPr>
          <w:rFonts w:ascii="宋体" w:hAnsi="宋体"/>
          <w:sz w:val="28"/>
          <w:szCs w:val="28"/>
          <w:u w:val="single" w:color="000000"/>
        </w:rPr>
        <w:tab/>
      </w:r>
    </w:p>
    <w:p>
      <w:pPr>
        <w:spacing w:before="178"/>
        <w:ind w:left="4034"/>
        <w:rPr>
          <w:rFonts w:ascii="宋体" w:cs="宋体"/>
          <w:sz w:val="28"/>
          <w:szCs w:val="28"/>
        </w:rPr>
      </w:pPr>
      <w:r>
        <w:rPr>
          <w:rFonts w:ascii="宋体" w:hAnsi="宋体" w:cs="宋体"/>
          <w:sz w:val="28"/>
          <w:szCs w:val="28"/>
        </w:rPr>
        <w:t>(</w:t>
      </w:r>
      <w:r>
        <w:rPr>
          <w:rFonts w:hint="eastAsia" w:ascii="宋体" w:hAnsi="宋体" w:cs="宋体"/>
          <w:sz w:val="28"/>
          <w:szCs w:val="28"/>
        </w:rPr>
        <w:t>单位盖章</w:t>
      </w:r>
      <w:r>
        <w:rPr>
          <w:rFonts w:ascii="宋体" w:hAnsi="宋体" w:cs="宋体"/>
          <w:sz w:val="28"/>
          <w:szCs w:val="28"/>
        </w:rPr>
        <w:t>)</w:t>
      </w:r>
    </w:p>
    <w:p>
      <w:pPr>
        <w:rPr>
          <w:rFonts w:ascii="宋体" w:cs="宋体"/>
          <w:sz w:val="28"/>
          <w:szCs w:val="28"/>
        </w:rPr>
      </w:pPr>
    </w:p>
    <w:p>
      <w:pPr>
        <w:rPr>
          <w:rFonts w:ascii="宋体" w:cs="宋体"/>
          <w:sz w:val="28"/>
          <w:szCs w:val="28"/>
        </w:rPr>
      </w:pPr>
    </w:p>
    <w:p>
      <w:pPr>
        <w:spacing w:before="12"/>
        <w:rPr>
          <w:rFonts w:ascii="宋体" w:cs="宋体"/>
          <w:sz w:val="40"/>
          <w:szCs w:val="40"/>
        </w:rPr>
      </w:pPr>
    </w:p>
    <w:p>
      <w:pPr>
        <w:ind w:left="198"/>
        <w:rPr>
          <w:rFonts w:ascii="宋体" w:cs="宋体"/>
          <w:sz w:val="28"/>
          <w:szCs w:val="28"/>
        </w:rPr>
      </w:pPr>
      <w:r>
        <w:rPr>
          <w:rFonts w:hint="eastAsia" w:ascii="宋体" w:hAnsi="宋体" w:cs="宋体"/>
          <w:sz w:val="28"/>
          <w:szCs w:val="28"/>
        </w:rPr>
        <w:t>法定代表人</w:t>
      </w:r>
    </w:p>
    <w:p>
      <w:pPr>
        <w:tabs>
          <w:tab w:val="left" w:pos="7543"/>
        </w:tabs>
        <w:spacing w:before="178"/>
        <w:ind w:left="198"/>
        <w:rPr>
          <w:rFonts w:ascii="宋体"/>
          <w:sz w:val="28"/>
          <w:szCs w:val="28"/>
        </w:rPr>
      </w:pPr>
      <w:r>
        <w:rPr>
          <w:rFonts w:hint="eastAsia" w:ascii="宋体" w:hAnsi="宋体" w:cs="宋体"/>
          <w:sz w:val="28"/>
          <w:szCs w:val="28"/>
        </w:rPr>
        <w:t>或其授权人：</w:t>
      </w:r>
      <w:r>
        <w:rPr>
          <w:rFonts w:ascii="宋体" w:hAnsi="宋体"/>
          <w:sz w:val="28"/>
          <w:szCs w:val="28"/>
          <w:u w:val="single" w:color="000000"/>
        </w:rPr>
        <w:t xml:space="preserve"> </w:t>
      </w:r>
      <w:r>
        <w:rPr>
          <w:rFonts w:ascii="宋体" w:hAnsi="宋体"/>
          <w:sz w:val="28"/>
          <w:szCs w:val="28"/>
          <w:u w:val="single" w:color="000000"/>
        </w:rPr>
        <w:tab/>
      </w:r>
    </w:p>
    <w:p>
      <w:pPr>
        <w:spacing w:before="178"/>
        <w:ind w:left="60"/>
        <w:jc w:val="center"/>
        <w:rPr>
          <w:rFonts w:ascii="宋体" w:cs="宋体"/>
          <w:sz w:val="28"/>
          <w:szCs w:val="28"/>
        </w:rPr>
      </w:pPr>
      <w:r>
        <w:rPr>
          <w:rFonts w:ascii="宋体" w:hAnsi="宋体" w:cs="宋体"/>
          <w:sz w:val="28"/>
          <w:szCs w:val="28"/>
        </w:rPr>
        <w:t>(</w:t>
      </w:r>
      <w:r>
        <w:rPr>
          <w:rFonts w:hint="eastAsia" w:ascii="宋体" w:hAnsi="宋体" w:cs="宋体"/>
          <w:sz w:val="28"/>
          <w:szCs w:val="28"/>
        </w:rPr>
        <w:t>签字或盖章</w:t>
      </w:r>
      <w:r>
        <w:rPr>
          <w:rFonts w:ascii="宋体" w:hAnsi="宋体" w:cs="宋体"/>
          <w:sz w:val="28"/>
          <w:szCs w:val="28"/>
        </w:rPr>
        <w:t>)</w:t>
      </w:r>
    </w:p>
    <w:p>
      <w:pPr>
        <w:rPr>
          <w:rFonts w:ascii="宋体" w:cs="宋体"/>
          <w:sz w:val="28"/>
          <w:szCs w:val="28"/>
        </w:rPr>
      </w:pPr>
    </w:p>
    <w:p>
      <w:pPr>
        <w:rPr>
          <w:rFonts w:ascii="宋体" w:cs="宋体"/>
          <w:sz w:val="28"/>
          <w:szCs w:val="28"/>
        </w:rPr>
      </w:pPr>
    </w:p>
    <w:p>
      <w:pPr>
        <w:spacing w:before="12"/>
        <w:rPr>
          <w:rFonts w:ascii="宋体" w:cs="宋体"/>
          <w:sz w:val="40"/>
          <w:szCs w:val="40"/>
        </w:rPr>
      </w:pPr>
    </w:p>
    <w:p>
      <w:pPr>
        <w:tabs>
          <w:tab w:val="left" w:pos="760"/>
          <w:tab w:val="left" w:pos="1319"/>
          <w:tab w:val="left" w:pos="7543"/>
        </w:tabs>
        <w:ind w:left="198"/>
        <w:rPr>
          <w:rFonts w:ascii="宋体"/>
          <w:sz w:val="28"/>
          <w:szCs w:val="28"/>
        </w:rPr>
      </w:pPr>
      <w:r>
        <w:rPr>
          <w:rFonts w:hint="eastAsia" w:ascii="宋体" w:hAnsi="宋体" w:cs="宋体"/>
          <w:sz w:val="28"/>
          <w:szCs w:val="28"/>
        </w:rPr>
        <w:t>编</w:t>
      </w:r>
      <w:r>
        <w:rPr>
          <w:rFonts w:ascii="宋体" w:cs="宋体"/>
          <w:sz w:val="28"/>
          <w:szCs w:val="28"/>
        </w:rPr>
        <w:tab/>
      </w:r>
      <w:r>
        <w:rPr>
          <w:rFonts w:hint="eastAsia" w:ascii="宋体" w:hAnsi="宋体" w:cs="宋体"/>
          <w:sz w:val="28"/>
          <w:szCs w:val="28"/>
        </w:rPr>
        <w:t>制</w:t>
      </w:r>
      <w:r>
        <w:rPr>
          <w:rFonts w:ascii="宋体" w:cs="宋体"/>
          <w:sz w:val="28"/>
          <w:szCs w:val="28"/>
        </w:rPr>
        <w:tab/>
      </w:r>
      <w:r>
        <w:rPr>
          <w:rFonts w:hint="eastAsia" w:ascii="宋体" w:hAnsi="宋体" w:cs="宋体"/>
          <w:sz w:val="28"/>
          <w:szCs w:val="28"/>
        </w:rPr>
        <w:t>人：</w:t>
      </w:r>
      <w:r>
        <w:rPr>
          <w:rFonts w:ascii="宋体" w:hAnsi="宋体"/>
          <w:sz w:val="28"/>
          <w:szCs w:val="28"/>
          <w:u w:val="single" w:color="000000"/>
        </w:rPr>
        <w:t xml:space="preserve"> </w:t>
      </w:r>
      <w:r>
        <w:rPr>
          <w:rFonts w:ascii="宋体" w:hAnsi="宋体"/>
          <w:sz w:val="28"/>
          <w:szCs w:val="28"/>
          <w:u w:val="single" w:color="000000"/>
        </w:rPr>
        <w:tab/>
      </w:r>
    </w:p>
    <w:p>
      <w:pPr>
        <w:spacing w:before="178"/>
        <w:ind w:left="61"/>
        <w:jc w:val="center"/>
        <w:rPr>
          <w:rFonts w:ascii="宋体" w:cs="宋体"/>
          <w:sz w:val="28"/>
          <w:szCs w:val="28"/>
        </w:rPr>
      </w:pPr>
      <w:r>
        <w:rPr>
          <w:rFonts w:ascii="宋体" w:hAnsi="宋体" w:cs="宋体"/>
          <w:sz w:val="28"/>
          <w:szCs w:val="28"/>
        </w:rPr>
        <w:t>(</w:t>
      </w:r>
      <w:r>
        <w:rPr>
          <w:rFonts w:hint="eastAsia" w:ascii="宋体" w:hAnsi="宋体" w:cs="宋体"/>
          <w:sz w:val="28"/>
          <w:szCs w:val="28"/>
        </w:rPr>
        <w:t>造价人员签字盖专用章</w:t>
      </w:r>
      <w:r>
        <w:rPr>
          <w:rFonts w:ascii="宋体" w:hAnsi="宋体" w:cs="宋体"/>
          <w:sz w:val="28"/>
          <w:szCs w:val="28"/>
        </w:rPr>
        <w:t>)</w:t>
      </w:r>
    </w:p>
    <w:p>
      <w:pPr>
        <w:rPr>
          <w:rFonts w:ascii="宋体" w:cs="宋体"/>
          <w:sz w:val="28"/>
          <w:szCs w:val="28"/>
        </w:rPr>
      </w:pPr>
    </w:p>
    <w:p>
      <w:pPr>
        <w:spacing w:before="4"/>
        <w:rPr>
          <w:rFonts w:ascii="宋体" w:cs="宋体"/>
          <w:sz w:val="27"/>
          <w:szCs w:val="27"/>
        </w:rPr>
      </w:pPr>
    </w:p>
    <w:p>
      <w:pPr>
        <w:tabs>
          <w:tab w:val="left" w:pos="1319"/>
          <w:tab w:val="left" w:pos="2860"/>
          <w:tab w:val="left" w:pos="3561"/>
          <w:tab w:val="left" w:pos="4262"/>
        </w:tabs>
        <w:ind w:left="198"/>
        <w:rPr>
          <w:rFonts w:ascii="宋体" w:cs="宋体"/>
          <w:sz w:val="28"/>
          <w:szCs w:val="28"/>
        </w:rPr>
      </w:pPr>
      <w:r>
        <w:rPr>
          <w:rFonts w:hint="eastAsia" w:ascii="宋体" w:hAnsi="宋体" w:cs="宋体"/>
          <w:sz w:val="28"/>
          <w:szCs w:val="28"/>
        </w:rPr>
        <w:t>时</w:t>
      </w:r>
      <w:r>
        <w:rPr>
          <w:rFonts w:ascii="宋体" w:cs="宋体"/>
          <w:sz w:val="28"/>
          <w:szCs w:val="28"/>
        </w:rPr>
        <w:tab/>
      </w:r>
      <w:r>
        <w:rPr>
          <w:rFonts w:hint="eastAsia" w:ascii="宋体" w:hAnsi="宋体" w:cs="宋体"/>
          <w:sz w:val="28"/>
          <w:szCs w:val="28"/>
        </w:rPr>
        <w:t>间：</w:t>
      </w:r>
      <w:r>
        <w:rPr>
          <w:rFonts w:ascii="宋体" w:cs="宋体"/>
          <w:sz w:val="28"/>
          <w:szCs w:val="28"/>
        </w:rPr>
        <w:tab/>
      </w:r>
      <w:r>
        <w:rPr>
          <w:rFonts w:hint="eastAsia" w:ascii="宋体" w:hAnsi="宋体" w:cs="宋体"/>
          <w:sz w:val="28"/>
          <w:szCs w:val="28"/>
        </w:rPr>
        <w:t>年</w:t>
      </w:r>
      <w:r>
        <w:rPr>
          <w:rFonts w:ascii="宋体" w:cs="宋体"/>
          <w:sz w:val="28"/>
          <w:szCs w:val="28"/>
        </w:rPr>
        <w:tab/>
      </w:r>
      <w:r>
        <w:rPr>
          <w:rFonts w:hint="eastAsia" w:ascii="宋体" w:hAnsi="宋体" w:cs="宋体"/>
          <w:sz w:val="28"/>
          <w:szCs w:val="28"/>
        </w:rPr>
        <w:t>月</w:t>
      </w:r>
      <w:r>
        <w:rPr>
          <w:rFonts w:ascii="宋体" w:cs="宋体"/>
          <w:sz w:val="28"/>
          <w:szCs w:val="28"/>
        </w:rPr>
        <w:tab/>
      </w:r>
      <w:r>
        <w:rPr>
          <w:rFonts w:hint="eastAsia" w:ascii="宋体" w:hAnsi="宋体" w:cs="宋体"/>
          <w:sz w:val="28"/>
          <w:szCs w:val="28"/>
        </w:rPr>
        <w:t>日</w:t>
      </w:r>
    </w:p>
    <w:p>
      <w:pPr>
        <w:pStyle w:val="2"/>
        <w:spacing w:before="36"/>
        <w:ind w:right="1387"/>
        <w:rPr>
          <w:rFonts w:ascii="宋体" w:cs="宋体"/>
          <w:kern w:val="2"/>
          <w:sz w:val="11"/>
          <w:szCs w:val="11"/>
        </w:rPr>
      </w:pPr>
    </w:p>
    <w:p>
      <w:pPr>
        <w:pStyle w:val="2"/>
        <w:spacing w:before="36"/>
        <w:ind w:right="1387"/>
        <w:rPr>
          <w:rFonts w:cs="宋体"/>
        </w:rPr>
      </w:pPr>
    </w:p>
    <w:p>
      <w:pPr>
        <w:widowControl/>
        <w:jc w:val="left"/>
        <w:rPr>
          <w:rFonts w:cs="宋体"/>
          <w:kern w:val="0"/>
          <w:sz w:val="24"/>
        </w:rPr>
      </w:pPr>
      <w:r>
        <w:rPr>
          <w:rFonts w:cs="宋体"/>
        </w:rPr>
        <w:br w:type="page"/>
      </w:r>
    </w:p>
    <w:p>
      <w:pPr>
        <w:pStyle w:val="2"/>
        <w:spacing w:before="36"/>
        <w:ind w:left="198" w:right="907"/>
        <w:jc w:val="right"/>
        <w:rPr>
          <w:rFonts w:cs="宋体"/>
        </w:rPr>
      </w:pPr>
    </w:p>
    <w:p>
      <w:pPr>
        <w:pStyle w:val="5"/>
        <w:tabs>
          <w:tab w:val="left" w:pos="707"/>
          <w:tab w:val="left" w:pos="1348"/>
        </w:tabs>
        <w:ind w:left="61"/>
        <w:jc w:val="center"/>
        <w:rPr>
          <w:b w:val="0"/>
          <w:bCs w:val="0"/>
        </w:rPr>
      </w:pPr>
      <w:r>
        <w:rPr>
          <w:rFonts w:hint="eastAsia"/>
          <w:w w:val="95"/>
        </w:rPr>
        <w:t>总</w:t>
      </w:r>
      <w:r>
        <w:rPr>
          <w:w w:val="95"/>
        </w:rPr>
        <w:tab/>
      </w:r>
      <w:r>
        <w:rPr>
          <w:rFonts w:hint="eastAsia"/>
          <w:w w:val="95"/>
        </w:rPr>
        <w:t>说</w:t>
      </w:r>
      <w:r>
        <w:rPr>
          <w:w w:val="95"/>
        </w:rPr>
        <w:tab/>
      </w:r>
      <w:r>
        <w:rPr>
          <w:rFonts w:hint="eastAsia"/>
        </w:rPr>
        <w:t>明</w:t>
      </w:r>
    </w:p>
    <w:p>
      <w:pPr>
        <w:pStyle w:val="11"/>
        <w:tabs>
          <w:tab w:val="left" w:pos="6559"/>
          <w:tab w:val="left" w:pos="7039"/>
          <w:tab w:val="left" w:pos="7879"/>
        </w:tabs>
        <w:spacing w:before="215"/>
        <w:ind w:left="438"/>
      </w:pPr>
      <w:r>
        <w:rPr>
          <w:rFonts w:hint="eastAsia"/>
        </w:rPr>
        <w:t>工程名称：</w:t>
      </w:r>
      <w:r>
        <w:tab/>
      </w:r>
      <w:r>
        <w:rPr>
          <w:rFonts w:hint="eastAsia"/>
        </w:rPr>
        <w:t>第</w:t>
      </w:r>
      <w:r>
        <w:tab/>
      </w:r>
      <w:r>
        <w:rPr>
          <w:rFonts w:hint="eastAsia"/>
        </w:rPr>
        <w:t>页</w:t>
      </w:r>
      <w:r>
        <w:t xml:space="preserve"> </w:t>
      </w:r>
      <w:r>
        <w:rPr>
          <w:rFonts w:hint="eastAsia"/>
        </w:rPr>
        <w:t>共</w:t>
      </w:r>
      <w:r>
        <w:tab/>
      </w:r>
      <w:r>
        <w:rPr>
          <w:rFonts w:hint="eastAsia"/>
        </w:rPr>
        <w:t>页</w:t>
      </w:r>
    </w:p>
    <w:p>
      <w:pPr>
        <w:jc w:val="right"/>
        <w:rPr>
          <w:rFonts w:ascii="宋体" w:cs="宋体"/>
        </w:rPr>
      </w:pPr>
      <w:r>
        <w:rPr>
          <w:rFonts w:ascii="宋体" w:cs="宋体"/>
        </w:rPr>
        <mc:AlternateContent>
          <mc:Choice Requires="wpg">
            <w:drawing>
              <wp:inline distT="0" distB="0" distL="0" distR="0">
                <wp:extent cx="5860415" cy="6845935"/>
                <wp:effectExtent l="9525" t="9525" r="6985" b="0"/>
                <wp:docPr id="1" name="Group 125"/>
                <wp:cNvGraphicFramePr/>
                <a:graphic xmlns:a="http://schemas.openxmlformats.org/drawingml/2006/main">
                  <a:graphicData uri="http://schemas.microsoft.com/office/word/2010/wordprocessingGroup">
                    <wpg:wgp>
                      <wpg:cNvGrpSpPr/>
                      <wpg:grpSpPr>
                        <a:xfrm>
                          <a:off x="0" y="0"/>
                          <a:ext cx="5860415" cy="6845935"/>
                          <a:chOff x="0" y="0"/>
                          <a:chExt cx="8116" cy="11887203"/>
                        </a:xfrm>
                      </wpg:grpSpPr>
                      <wpg:grpSp>
                        <wpg:cNvPr id="2" name="Group 132"/>
                        <wpg:cNvGrpSpPr/>
                        <wpg:grpSpPr>
                          <a:xfrm>
                            <a:off x="10" y="10"/>
                            <a:ext cx="8097" cy="2"/>
                            <a:chOff x="10" y="10"/>
                            <a:chExt cx="8097" cy="2"/>
                          </a:xfrm>
                        </wpg:grpSpPr>
                        <wps:wsp>
                          <wps:cNvPr id="3" name="Freeform 133"/>
                          <wps:cNvSpPr>
                            <a:spLocks noChangeArrowheads="1"/>
                          </wps:cNvSpPr>
                          <wps:spPr bwMode="auto">
                            <a:xfrm>
                              <a:off x="10" y="10"/>
                              <a:ext cx="8097" cy="2"/>
                            </a:xfrm>
                            <a:custGeom>
                              <a:avLst/>
                              <a:gdLst>
                                <a:gd name="T0" fmla="*/ 0 w 8097"/>
                                <a:gd name="T1" fmla="*/ 0 h 2"/>
                                <a:gd name="T2" fmla="*/ 8096 w 8097"/>
                                <a:gd name="T3" fmla="*/ 0 h 2"/>
                              </a:gdLst>
                              <a:ahLst/>
                              <a:cxnLst>
                                <a:cxn ang="0">
                                  <a:pos x="T0" y="T1"/>
                                </a:cxn>
                                <a:cxn ang="0">
                                  <a:pos x="T2" y="T3"/>
                                </a:cxn>
                              </a:cxnLst>
                              <a:rect l="0" t="0" r="r" b="b"/>
                              <a:pathLst>
                                <a:path w="8097" h="2">
                                  <a:moveTo>
                                    <a:pt x="0" y="0"/>
                                  </a:moveTo>
                                  <a:lnTo>
                                    <a:pt x="8096" y="0"/>
                                  </a:lnTo>
                                </a:path>
                              </a:pathLst>
                            </a:custGeom>
                            <a:noFill/>
                            <a:ln w="6096">
                              <a:solidFill>
                                <a:srgbClr val="000000"/>
                              </a:solidFill>
                              <a:round/>
                            </a:ln>
                          </wps:spPr>
                          <wps:bodyPr rot="0" vert="horz" wrap="square" lIns="91440" tIns="45720" rIns="91440" bIns="45720" anchor="t" anchorCtr="0" upright="1">
                            <a:noAutofit/>
                          </wps:bodyPr>
                        </wps:wsp>
                      </wpg:grpSp>
                      <wpg:grpSp>
                        <wpg:cNvPr id="4" name="Group 130"/>
                        <wpg:cNvGrpSpPr/>
                        <wpg:grpSpPr>
                          <a:xfrm>
                            <a:off x="5" y="5"/>
                            <a:ext cx="2" cy="11877"/>
                            <a:chOff x="5" y="5"/>
                            <a:chExt cx="2" cy="11877"/>
                          </a:xfrm>
                        </wpg:grpSpPr>
                        <wps:wsp>
                          <wps:cNvPr id="5" name="Freeform 131"/>
                          <wps:cNvSpPr>
                            <a:spLocks noChangeArrowheads="1"/>
                          </wps:cNvSpPr>
                          <wps:spPr bwMode="auto">
                            <a:xfrm>
                              <a:off x="5" y="5"/>
                              <a:ext cx="2" cy="11877"/>
                            </a:xfrm>
                            <a:custGeom>
                              <a:avLst/>
                              <a:gdLst>
                                <a:gd name="T0" fmla="*/ 0 w 2"/>
                                <a:gd name="T1" fmla="*/ 0 h 11877"/>
                                <a:gd name="T2" fmla="*/ 0 w 2"/>
                                <a:gd name="T3" fmla="*/ 11877 h 11877"/>
                              </a:gdLst>
                              <a:ahLst/>
                              <a:cxnLst>
                                <a:cxn ang="0">
                                  <a:pos x="T0" y="T1"/>
                                </a:cxn>
                                <a:cxn ang="0">
                                  <a:pos x="T2" y="T3"/>
                                </a:cxn>
                              </a:cxnLst>
                              <a:rect l="0" t="0" r="r" b="b"/>
                              <a:pathLst>
                                <a:path w="2" h="11877">
                                  <a:moveTo>
                                    <a:pt x="0" y="0"/>
                                  </a:moveTo>
                                  <a:lnTo>
                                    <a:pt x="0" y="11877"/>
                                  </a:lnTo>
                                </a:path>
                              </a:pathLst>
                            </a:custGeom>
                            <a:noFill/>
                            <a:ln w="6096">
                              <a:solidFill>
                                <a:srgbClr val="000000"/>
                              </a:solidFill>
                              <a:round/>
                            </a:ln>
                          </wps:spPr>
                          <wps:bodyPr rot="0" vert="horz" wrap="square" lIns="91440" tIns="45720" rIns="91440" bIns="45720" anchor="t" anchorCtr="0" upright="1">
                            <a:noAutofit/>
                          </wps:bodyPr>
                        </wps:wsp>
                      </wpg:grpSp>
                      <wpg:grpSp>
                        <wpg:cNvPr id="6" name="Group 128"/>
                        <wpg:cNvGrpSpPr/>
                        <wpg:grpSpPr>
                          <a:xfrm>
                            <a:off x="10" y="11877"/>
                            <a:ext cx="8097" cy="2"/>
                            <a:chOff x="10" y="11877"/>
                            <a:chExt cx="8097" cy="2"/>
                          </a:xfrm>
                        </wpg:grpSpPr>
                        <wps:wsp>
                          <wps:cNvPr id="7" name="Freeform 129"/>
                          <wps:cNvSpPr>
                            <a:spLocks noChangeArrowheads="1"/>
                          </wps:cNvSpPr>
                          <wps:spPr bwMode="auto">
                            <a:xfrm>
                              <a:off x="10" y="11877"/>
                              <a:ext cx="8097" cy="2"/>
                            </a:xfrm>
                            <a:custGeom>
                              <a:avLst/>
                              <a:gdLst>
                                <a:gd name="T0" fmla="*/ 0 w 8097"/>
                                <a:gd name="T1" fmla="*/ 0 h 2"/>
                                <a:gd name="T2" fmla="*/ 8096 w 8097"/>
                                <a:gd name="T3" fmla="*/ 0 h 2"/>
                              </a:gdLst>
                              <a:ahLst/>
                              <a:cxnLst>
                                <a:cxn ang="0">
                                  <a:pos x="T0" y="T1"/>
                                </a:cxn>
                                <a:cxn ang="0">
                                  <a:pos x="T2" y="T3"/>
                                </a:cxn>
                              </a:cxnLst>
                              <a:rect l="0" t="0" r="r" b="b"/>
                              <a:pathLst>
                                <a:path w="8097" h="2">
                                  <a:moveTo>
                                    <a:pt x="0" y="0"/>
                                  </a:moveTo>
                                  <a:lnTo>
                                    <a:pt x="8096" y="0"/>
                                  </a:lnTo>
                                </a:path>
                              </a:pathLst>
                            </a:custGeom>
                            <a:noFill/>
                            <a:ln w="6096">
                              <a:solidFill>
                                <a:srgbClr val="000000"/>
                              </a:solidFill>
                              <a:round/>
                            </a:ln>
                          </wps:spPr>
                          <wps:bodyPr rot="0" vert="horz" wrap="square" lIns="91440" tIns="45720" rIns="91440" bIns="45720" anchor="t" anchorCtr="0" upright="1">
                            <a:noAutofit/>
                          </wps:bodyPr>
                        </wps:wsp>
                      </wpg:grpSp>
                      <wpg:grpSp>
                        <wpg:cNvPr id="8" name="Group 126"/>
                        <wpg:cNvGrpSpPr/>
                        <wpg:grpSpPr>
                          <a:xfrm>
                            <a:off x="8111" y="5"/>
                            <a:ext cx="2" cy="11877"/>
                            <a:chOff x="8111" y="5"/>
                            <a:chExt cx="2" cy="11877"/>
                          </a:xfrm>
                        </wpg:grpSpPr>
                        <wps:wsp>
                          <wps:cNvPr id="9" name="Freeform 127"/>
                          <wps:cNvSpPr>
                            <a:spLocks noChangeArrowheads="1"/>
                          </wps:cNvSpPr>
                          <wps:spPr bwMode="auto">
                            <a:xfrm>
                              <a:off x="8111" y="5"/>
                              <a:ext cx="2" cy="11877"/>
                            </a:xfrm>
                            <a:custGeom>
                              <a:avLst/>
                              <a:gdLst>
                                <a:gd name="T0" fmla="*/ 0 w 2"/>
                                <a:gd name="T1" fmla="*/ 0 h 11877"/>
                                <a:gd name="T2" fmla="*/ 0 w 2"/>
                                <a:gd name="T3" fmla="*/ 11877 h 11877"/>
                              </a:gdLst>
                              <a:ahLst/>
                              <a:cxnLst>
                                <a:cxn ang="0">
                                  <a:pos x="T0" y="T1"/>
                                </a:cxn>
                                <a:cxn ang="0">
                                  <a:pos x="T2" y="T3"/>
                                </a:cxn>
                              </a:cxnLst>
                              <a:rect l="0" t="0" r="r" b="b"/>
                              <a:pathLst>
                                <a:path w="2" h="11877">
                                  <a:moveTo>
                                    <a:pt x="0" y="0"/>
                                  </a:moveTo>
                                  <a:lnTo>
                                    <a:pt x="0" y="11877"/>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25" o:spid="_x0000_s1026" o:spt="203" style="height:539.05pt;width:461.45pt;" coordsize="8116,11887203" o:gfxdata="UEsDBAoAAAAAAIdO4kAAAAAAAAAAAAAAAAAEAAAAZHJzL1BLAwQUAAAACACHTuJA8Yle+tcAAAAG&#10;AQAADwAAAGRycy9kb3ducmV2LnhtbE2PQUvDQBCF74L/YRnBm93diNrGbIoU9VQEW0G8TbPTJDQ7&#10;G7LbpP33rl708mB4j/e+KZYn14mRhtB6NqBnCgRx5W3LtYGP7cvNHESIyBY7z2TgTAGW5eVFgbn1&#10;E7/TuIm1SCUccjTQxNjnUoaqIYdh5nvi5O394DCmc6ilHXBK5a6TmVL30mHLaaHBnlYNVYfN0Rl4&#10;nXB6utXP4/qwX52/tndvn2tNxlxfafUIItIp/oXhBz+hQ5mYdv7INojOQHok/mryFlm2ALFLIfUw&#10;1yDLQv7HL78BUEsDBBQAAAAIAIdO4kCyHifPhQQAAPgXAAAOAAAAZHJzL2Uyb0RvYy54bWztWNtu&#10;4zYQfS/QfyD0WKCxZTuOY8RZLJImKLBtF9j0A2iJuqASqZKy5fTrezjUzXKN3SRIdrdwHiLSHA6H&#10;Z2bOjHT1bpdnbCu0SZVcef7Z2GNCBipMZbzy/ny4+3nhMVNyGfJMSbHyHoXx3l3/+MNVVSzFRCUq&#10;C4VmUCLNsipWXlKWxXI0MkEicm7OVCEkFiOlc15iquNRqHkF7Xk2mozH81GldFhoFQhj8OutW/Rq&#10;jfpLFKooSgNxq4JNLmTptGqR8RJXMklaGO+arI0iEZR/RJERJctWHm5a0n8cgvHa/h9dX/FlrHmR&#10;pEFtAv8SEwZ3ynkqcWir6paXnG10eqAqTwOtjIrKs0DlI3cRQgS38McDbO612hR0l3hZxUULOhw1&#10;QP3ZaoPftx81S0NEgsckz+FwOpX5k3MLTlXES8jc6+JT8VHXP8RuZu+7i3Run7gJ2xGsjy2sYley&#10;AD+eL+bjmX/usQBr88Xs/HJKuvkySOCdg31B8ku9c+H7c7fN9xeLi8l4am0aNceOrHWtMe3kdXGa&#10;DHCaTp6Bk4/4Axh4UAA2SC3GlxfuvqS0B9BgQw+i/S1HsUGymi6CzMsi6FPCC0GBaWx01BE0bZC5&#10;00JYAmD+lBxWFSRmI8jGiik+qOAvw6S6SbiMxXutVZUIHsIqnxy8t8FODLaydfWbChGgfFMqSrZB&#10;8A0wOgJqixDQ3ZjyXigKYL79YEpyRhxiRLkc1hnxAG9FeQZi+GnExqxi5KdauJFB/vRkElZ7MG6V&#10;IHBaASiYH9EDFFuxMav1wOjWLJ40lgY7WZuKEQOUNvWs5YUyNqus3YiyBwcq7ruTdvWIMOyzwk2K&#10;kTDOxbM+RINNhzyqiUfXLowLXlrbyAIMWbXyXEQnK29ChuVqKx4UCZSDvMdR3Wom+1IWLTKO0gWC&#10;bhkDeyIRQnu0tbjnVqnu0iwjV2XSGjS3uqwBRmVpaBdpouP1TabZlts6QX8UiAMx8LEMoYxMwKMJ&#10;TcuTZrlW4SPCVCtXZVBjMUiU/sdjFSrMyjN/b7gWHst+lQj1S382g4NKmszOwW4e0/2VdX+FywCq&#10;Vl7pwdF2eFO6MrYpdBonOMmna0n1HukRpTaWyT5nVT0BB9Copk3H78Sgr0uas4Ya6uIyJU8+sbig&#10;giBA69LRZDei1pYV1IeLCxeFbVHZk+8Yc7gDznREMiwnb0CZMNEV3R5lUrbuMeDrUeYeRMcgbQHa&#10;T60nMeYBGw7psufA/6ZMy7sHWvpkSRpAmK0m2P19kiYiFIzp7mHZqePF4gms6ci/j8aJNr8z2kTV&#10;2+/JF5binkibTVvUMWST6K44W/qsE6ulzsM9HX8OdrXs8BXoE83ykD4nlw6iN+04PwttC9ILKJRw&#10;p06mI8ghix4QJKik7SZtG3VqOvdeUuGXjlxPTSdKxv+o6cSHrH32nD+DPfEJAkn2pL5zuKWjzm+p&#10;9bxs0Olazwl10G/Ueg5RaorSUYxeQJ0HtDjkzbZLsi1jHTUPfe48dZ/2s8Kp+/wmXtqp08IHYbzK&#10;731x7s/pNb/7YH/9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PGJXvrXAAAABgEAAA8AAAAAAAAA&#10;AQAgAAAAIgAAAGRycy9kb3ducmV2LnhtbFBLAQIUABQAAAAIAIdO4kCyHifPhQQAAPgXAAAOAAAA&#10;AAAAAAEAIAAAACYBAABkcnMvZTJvRG9jLnhtbFBLBQYAAAAABgAGAFkBAAAdCAAAAAA=&#10;">
                <o:lock v:ext="edit" aspectratio="f"/>
                <v:group id="Group 132" o:spid="_x0000_s1026" o:spt="203" style="position:absolute;left:10;top:10;height:2;width:8097;" coordorigin="10,10" coordsize="809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133" o:spid="_x0000_s1026" o:spt="100" style="position:absolute;left:10;top:10;height:2;width:8097;" filled="f" stroked="t" coordsize="8097,2" o:gfxdata="UEsDBAoAAAAAAIdO4kAAAAAAAAAAAAAAAAAEAAAAZHJzL1BLAwQUAAAACACHTuJA9mNs370AAADa&#10;AAAADwAAAGRycy9kb3ducmV2LnhtbEWPQWvCQBSE7wX/w/IEb3VjBSmpm0AFi9qTUQ/eHtnXJDT7&#10;NmbXbPz33UKhx2FmvmHW+WhaMVDvGssKFvMEBHFpdcOVgvNp+/wKwnlkja1lUvAgB3k2eVpjqm3g&#10;Iw2Fr0SEsEtRQe19l0rpypoMurntiKP3ZXuDPsq+krrHEOGmlS9JspIGG44LNXa0qan8Lu5GwTXs&#10;Cwybj+Gwupxluf98D8fbqNRsukjeQHga/X/4r73TCpbweyXeAJ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2zfvQAA&#10;ANoAAAAPAAAAAAAAAAEAIAAAACIAAABkcnMvZG93bnJldi54bWxQSwECFAAUAAAACACHTuJAMy8F&#10;njsAAAA5AAAAEAAAAAAAAAABACAAAAAMAQAAZHJzL3NoYXBleG1sLnhtbFBLBQYAAAAABgAGAFsB&#10;AAC2AwAAAAA=&#10;" path="m0,0l8096,0e">
                    <v:path o:connectlocs="0,0;8096,0" o:connectangles="0,0"/>
                    <v:fill on="f" focussize="0,0"/>
                    <v:stroke weight="0.48pt" color="#000000" joinstyle="round"/>
                    <v:imagedata o:title=""/>
                    <o:lock v:ext="edit" aspectratio="f"/>
                  </v:shape>
                </v:group>
                <v:group id="Group 130" o:spid="_x0000_s1026" o:spt="203" style="position:absolute;left:5;top:5;height:11877;width:2;" coordorigin="5,5" coordsize="2,11877"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131" o:spid="_x0000_s1026" o:spt="100" style="position:absolute;left:5;top:5;height:11877;width:2;" filled="f" stroked="t" coordsize="2,11877" o:gfxdata="UEsDBAoAAAAAAIdO4kAAAAAAAAAAAAAAAAAEAAAAZHJzL1BLAwQUAAAACACHTuJABb2wVrsAAADa&#10;AAAADwAAAGRycy9kb3ducmV2LnhtbEWP3YrCMBSE7wXfIZwF7zStoJWu0YsFxRvxZ/cBjs2xrduc&#10;lCRWfXsjCF4OM/MNM1/eTSM6cr62rCAdJSCIC6trLhX8/a6GMxA+IGtsLJOCB3lYLvq9Oeba3vhA&#10;3TGUIkLY56igCqHNpfRFRQb9yLbE0TtbZzBE6UqpHd4i3DRynCRTabDmuFBhSz8VFf/Hq1EQMnna&#10;GZdmWddditl6e77sT1KpwVeafIMIdA+f8Lu90Qom8LoSb4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2wVrsAAADa&#10;AAAADwAAAAAAAAABACAAAAAiAAAAZHJzL2Rvd25yZXYueG1sUEsBAhQAFAAAAAgAh07iQDMvBZ47&#10;AAAAOQAAABAAAAAAAAAAAQAgAAAACgEAAGRycy9zaGFwZXhtbC54bWxQSwUGAAAAAAYABgBbAQAA&#10;tAMAAAAA&#10;" path="m0,0l0,11877e">
                    <v:path o:connectlocs="0,0;0,11877" o:connectangles="0,0"/>
                    <v:fill on="f" focussize="0,0"/>
                    <v:stroke weight="0.48pt" color="#000000" joinstyle="round"/>
                    <v:imagedata o:title=""/>
                    <o:lock v:ext="edit" aspectratio="f"/>
                  </v:shape>
                </v:group>
                <v:group id="Group 128" o:spid="_x0000_s1026" o:spt="203" style="position:absolute;left:10;top:11877;height:2;width:8097;" coordorigin="10,11877" coordsize="8097,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129" o:spid="_x0000_s1026" o:spt="100" style="position:absolute;left:10;top:11877;height:2;width:8097;" filled="f" stroked="t" coordsize="8097,2" o:gfxdata="UEsDBAoAAAAAAIdO4kAAAAAAAAAAAAAAAAAEAAAAZHJzL1BLAwQUAAAACACHTuJAiVhq3L0AAADa&#10;AAAADwAAAGRycy9kb3ducmV2LnhtbEWPQWvCQBSE70L/w/IKvelGD1qim4BCpdaT0R56e2SfSTD7&#10;Ns1us+m/7wpCj8PMfMNs8tG0YqDeNZYVzGcJCOLS6oYrBZfz2/QVhPPIGlvLpOCXHOTZ02SDqbaB&#10;TzQUvhIRwi5FBbX3XSqlK2sy6Ga2I47e1fYGfZR9JXWPIcJNKxdJspQGG44LNXa0q6m8FT9GwVc4&#10;FBh2++Fj+XmR5eG4DafvUamX53myBuFp9P/hR/tdK1jB/Uq8AT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GrcvQAA&#10;ANoAAAAPAAAAAAAAAAEAIAAAACIAAABkcnMvZG93bnJldi54bWxQSwECFAAUAAAACACHTuJAMy8F&#10;njsAAAA5AAAAEAAAAAAAAAABACAAAAAMAQAAZHJzL3NoYXBleG1sLnhtbFBLBQYAAAAABgAGAFsB&#10;AAC2AwAAAAA=&#10;" path="m0,0l8096,0e">
                    <v:path o:connectlocs="0,0;8096,0" o:connectangles="0,0"/>
                    <v:fill on="f" focussize="0,0"/>
                    <v:stroke weight="0.48pt" color="#000000" joinstyle="round"/>
                    <v:imagedata o:title=""/>
                    <o:lock v:ext="edit" aspectratio="f"/>
                  </v:shape>
                </v:group>
                <v:group id="Group 126" o:spid="_x0000_s1026" o:spt="203" style="position:absolute;left:8111;top:5;height:11877;width:2;" coordorigin="8111,5" coordsize="2,11877"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27" o:spid="_x0000_s1026" o:spt="100" style="position:absolute;left:8111;top:5;height:11877;width:2;" filled="f" stroked="t" coordsize="2,11877" o:gfxdata="UEsDBAoAAAAAAIdO4kAAAAAAAAAAAAAAAAAEAAAAZHJzL1BLAwQUAAAACACHTuJAhPC6U7sAAADa&#10;AAAADwAAAGRycy9kb3ducmV2LnhtbEWPzW7CMBCE70i8g7VIvREnHBqaYjhUAnFB5e8BlnhJQuN1&#10;ZJtA3x4jIXEczcw3mtniblrRk/ONZQVZkoIgLq1uuFJwPCzHUxA+IGtsLZOCf/KwmA8HMyy0vfGO&#10;+n2oRISwL1BBHUJXSOnLmgz6xHbE0TtbZzBE6SqpHd4i3LRykqaf0mDDcaHGjn5qKv/2V6Mg5PL0&#10;a1yW531/KaerzfmyPUmlPkZZ+g0i0D28w6/2Wiv4gueVe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C6U7sAAADa&#10;AAAADwAAAAAAAAABACAAAAAiAAAAZHJzL2Rvd25yZXYueG1sUEsBAhQAFAAAAAgAh07iQDMvBZ47&#10;AAAAOQAAABAAAAAAAAAAAQAgAAAACgEAAGRycy9zaGFwZXhtbC54bWxQSwUGAAAAAAYABgBbAQAA&#10;tAMAAAAA&#10;" path="m0,0l0,11877e">
                    <v:path o:connectlocs="0,0;0,11877" o:connectangles="0,0"/>
                    <v:fill on="f" focussize="0,0"/>
                    <v:stroke weight="0.48pt" color="#000000" joinstyle="round"/>
                    <v:imagedata o:title=""/>
                    <o:lock v:ext="edit" aspectratio="f"/>
                  </v:shape>
                </v:group>
                <w10:wrap type="none"/>
                <w10:anchorlock/>
              </v:group>
            </w:pict>
          </mc:Fallback>
        </mc:AlternateContent>
      </w:r>
    </w:p>
    <w:p>
      <w:pPr>
        <w:jc w:val="right"/>
        <w:rPr>
          <w:rFonts w:ascii="宋体" w:cs="宋体"/>
        </w:rPr>
      </w:pPr>
    </w:p>
    <w:p>
      <w:pPr>
        <w:jc w:val="right"/>
        <w:rPr>
          <w:rFonts w:ascii="宋体" w:cs="宋体"/>
        </w:rPr>
      </w:pPr>
    </w:p>
    <w:p>
      <w:pPr>
        <w:spacing w:before="6"/>
        <w:rPr>
          <w:rFonts w:ascii="宋体" w:cs="宋体"/>
          <w:sz w:val="25"/>
          <w:szCs w:val="25"/>
        </w:rPr>
      </w:pPr>
    </w:p>
    <w:p>
      <w:pPr>
        <w:jc w:val="right"/>
        <w:rPr>
          <w:rFonts w:ascii="宋体" w:cs="宋体"/>
        </w:rPr>
        <w:sectPr>
          <w:headerReference r:id="rId5" w:type="default"/>
          <w:pgSz w:w="11910" w:h="16840"/>
          <w:pgMar w:top="1140" w:right="1280" w:bottom="1180" w:left="1220" w:header="704" w:footer="999" w:gutter="0"/>
          <w:cols w:space="720" w:num="1"/>
        </w:sectPr>
      </w:pPr>
    </w:p>
    <w:p>
      <w:pPr>
        <w:spacing w:before="12"/>
        <w:rPr>
          <w:rFonts w:ascii="宋体" w:cs="宋体"/>
          <w:sz w:val="15"/>
          <w:szCs w:val="15"/>
        </w:rPr>
      </w:pPr>
    </w:p>
    <w:p>
      <w:pPr>
        <w:pStyle w:val="5"/>
        <w:ind w:left="169" w:right="1108"/>
        <w:jc w:val="center"/>
        <w:rPr>
          <w:b w:val="0"/>
          <w:bCs w:val="0"/>
        </w:rPr>
      </w:pPr>
      <w:r>
        <w:rPr>
          <w:rFonts w:hint="eastAsia"/>
        </w:rPr>
        <w:t>单位工程报价汇总表</w:t>
      </w:r>
    </w:p>
    <w:p>
      <w:pPr>
        <w:pStyle w:val="2"/>
        <w:tabs>
          <w:tab w:val="left" w:pos="3322"/>
          <w:tab w:val="left" w:pos="6226"/>
          <w:tab w:val="left" w:pos="6752"/>
          <w:tab w:val="left" w:pos="7172"/>
          <w:tab w:val="left" w:pos="7697"/>
        </w:tabs>
        <w:spacing w:before="279"/>
        <w:ind w:right="934"/>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pPr>
        <w:spacing w:before="5"/>
        <w:rPr>
          <w:rFonts w:ascii="宋体" w:cs="宋体"/>
          <w:sz w:val="17"/>
          <w:szCs w:val="17"/>
        </w:rPr>
      </w:pPr>
    </w:p>
    <w:tbl>
      <w:tblPr>
        <w:tblStyle w:val="21"/>
        <w:tblW w:w="0" w:type="auto"/>
        <w:tblInd w:w="165" w:type="dxa"/>
        <w:tblLayout w:type="fixed"/>
        <w:tblCellMar>
          <w:top w:w="0" w:type="dxa"/>
          <w:left w:w="0" w:type="dxa"/>
          <w:bottom w:w="0" w:type="dxa"/>
          <w:right w:w="0" w:type="dxa"/>
        </w:tblCellMar>
      </w:tblPr>
      <w:tblGrid>
        <w:gridCol w:w="1320"/>
        <w:gridCol w:w="3241"/>
        <w:gridCol w:w="1841"/>
        <w:gridCol w:w="2374"/>
      </w:tblGrid>
      <w:tr>
        <w:tblPrEx>
          <w:tblCellMar>
            <w:top w:w="0" w:type="dxa"/>
            <w:left w:w="0" w:type="dxa"/>
            <w:bottom w:w="0" w:type="dxa"/>
            <w:right w:w="0" w:type="dxa"/>
          </w:tblCellMar>
        </w:tblPrEx>
        <w:trPr>
          <w:trHeight w:val="833" w:hRule="exact"/>
        </w:trPr>
        <w:tc>
          <w:tcPr>
            <w:tcW w:w="1320" w:type="dxa"/>
            <w:tcBorders>
              <w:top w:val="single" w:color="000000" w:sz="8" w:space="0"/>
              <w:left w:val="single" w:color="000000" w:sz="8" w:space="0"/>
              <w:bottom w:val="single" w:color="000000" w:sz="4" w:space="0"/>
              <w:right w:val="single" w:color="000000" w:sz="4" w:space="0"/>
            </w:tcBorders>
          </w:tcPr>
          <w:p>
            <w:pPr>
              <w:pStyle w:val="50"/>
              <w:spacing w:before="170"/>
              <w:ind w:right="7"/>
              <w:jc w:val="center"/>
              <w:rPr>
                <w:rFonts w:ascii="宋体" w:cs="宋体"/>
                <w:sz w:val="21"/>
                <w:szCs w:val="21"/>
              </w:rPr>
            </w:pPr>
            <w:r>
              <w:rPr>
                <w:rFonts w:hint="eastAsia" w:ascii="宋体" w:hAnsi="宋体" w:cs="宋体"/>
                <w:sz w:val="21"/>
                <w:szCs w:val="21"/>
              </w:rPr>
              <w:t>序号</w:t>
            </w:r>
          </w:p>
        </w:tc>
        <w:tc>
          <w:tcPr>
            <w:tcW w:w="3241" w:type="dxa"/>
            <w:tcBorders>
              <w:top w:val="single" w:color="000000" w:sz="8" w:space="0"/>
              <w:left w:val="single" w:color="000000" w:sz="4" w:space="0"/>
              <w:bottom w:val="single" w:color="000000" w:sz="4" w:space="0"/>
              <w:right w:val="single" w:color="000000" w:sz="4" w:space="0"/>
            </w:tcBorders>
          </w:tcPr>
          <w:p>
            <w:pPr>
              <w:pStyle w:val="50"/>
              <w:spacing w:before="170"/>
              <w:jc w:val="center"/>
              <w:rPr>
                <w:rFonts w:ascii="宋体" w:cs="宋体"/>
                <w:sz w:val="21"/>
                <w:szCs w:val="21"/>
              </w:rPr>
            </w:pPr>
            <w:r>
              <w:rPr>
                <w:rFonts w:hint="eastAsia" w:ascii="宋体" w:hAnsi="宋体" w:cs="宋体"/>
                <w:sz w:val="21"/>
                <w:szCs w:val="21"/>
              </w:rPr>
              <w:t>汇总内容</w:t>
            </w:r>
          </w:p>
        </w:tc>
        <w:tc>
          <w:tcPr>
            <w:tcW w:w="1841" w:type="dxa"/>
            <w:tcBorders>
              <w:top w:val="single" w:color="000000" w:sz="8" w:space="0"/>
              <w:left w:val="single" w:color="000000" w:sz="4" w:space="0"/>
              <w:bottom w:val="single" w:color="000000" w:sz="4" w:space="0"/>
              <w:right w:val="single" w:color="000000" w:sz="4" w:space="0"/>
            </w:tcBorders>
          </w:tcPr>
          <w:p>
            <w:pPr>
              <w:pStyle w:val="50"/>
              <w:spacing w:before="170"/>
              <w:ind w:left="494"/>
              <w:rPr>
                <w:rFonts w:ascii="宋体" w:cs="宋体"/>
                <w:sz w:val="21"/>
                <w:szCs w:val="21"/>
              </w:rPr>
            </w:pPr>
            <w:r>
              <w:rPr>
                <w:rFonts w:hint="eastAsia" w:ascii="宋体" w:hAnsi="宋体" w:cs="宋体"/>
                <w:sz w:val="21"/>
                <w:szCs w:val="21"/>
              </w:rPr>
              <w:t>金额</w:t>
            </w:r>
            <w:r>
              <w:rPr>
                <w:rFonts w:ascii="宋体" w:hAnsi="宋体" w:cs="宋体"/>
                <w:sz w:val="21"/>
                <w:szCs w:val="21"/>
              </w:rPr>
              <w:t>(</w:t>
            </w:r>
            <w:r>
              <w:rPr>
                <w:rFonts w:hint="eastAsia" w:ascii="宋体" w:hAnsi="宋体" w:cs="宋体"/>
                <w:sz w:val="21"/>
                <w:szCs w:val="21"/>
              </w:rPr>
              <w:t>元</w:t>
            </w:r>
            <w:r>
              <w:rPr>
                <w:rFonts w:ascii="宋体" w:hAnsi="宋体" w:cs="宋体"/>
                <w:sz w:val="21"/>
                <w:szCs w:val="21"/>
              </w:rPr>
              <w:t>)</w:t>
            </w:r>
          </w:p>
        </w:tc>
        <w:tc>
          <w:tcPr>
            <w:tcW w:w="2374" w:type="dxa"/>
            <w:tcBorders>
              <w:top w:val="single" w:color="000000" w:sz="8" w:space="0"/>
              <w:left w:val="single" w:color="000000" w:sz="4" w:space="0"/>
              <w:bottom w:val="single" w:color="000000" w:sz="4" w:space="0"/>
              <w:right w:val="single" w:color="000000" w:sz="8" w:space="0"/>
            </w:tcBorders>
          </w:tcPr>
          <w:p>
            <w:pPr>
              <w:pStyle w:val="50"/>
              <w:spacing w:line="241" w:lineRule="exact"/>
              <w:ind w:left="4"/>
              <w:jc w:val="center"/>
              <w:rPr>
                <w:rFonts w:ascii="宋体" w:cs="宋体"/>
                <w:sz w:val="21"/>
                <w:szCs w:val="21"/>
              </w:rPr>
            </w:pPr>
            <w:r>
              <w:rPr>
                <w:rFonts w:hint="eastAsia" w:ascii="宋体" w:hAnsi="宋体" w:cs="宋体"/>
                <w:sz w:val="21"/>
                <w:szCs w:val="21"/>
              </w:rPr>
              <w:t>其中：暂估价</w:t>
            </w:r>
          </w:p>
          <w:p>
            <w:pPr>
              <w:pStyle w:val="50"/>
              <w:spacing w:before="135"/>
              <w:ind w:left="4"/>
              <w:jc w:val="center"/>
              <w:rPr>
                <w:rFonts w:ascii="宋体" w:cs="宋体"/>
                <w:sz w:val="21"/>
                <w:szCs w:val="21"/>
              </w:rPr>
            </w:pPr>
            <w:r>
              <w:rPr>
                <w:rFonts w:ascii="宋体" w:hAnsi="宋体" w:cs="宋体"/>
                <w:sz w:val="21"/>
                <w:szCs w:val="21"/>
              </w:rPr>
              <w:t>(</w:t>
            </w:r>
            <w:r>
              <w:rPr>
                <w:rFonts w:hint="eastAsia" w:ascii="宋体" w:hAnsi="宋体" w:cs="宋体"/>
                <w:sz w:val="21"/>
                <w:szCs w:val="21"/>
              </w:rPr>
              <w:t>元</w:t>
            </w:r>
            <w:r>
              <w:rPr>
                <w:rFonts w:ascii="宋体" w:hAnsi="宋体" w:cs="宋体"/>
                <w:sz w:val="21"/>
                <w:szCs w:val="21"/>
              </w:rPr>
              <w:t>)</w:t>
            </w:r>
          </w:p>
        </w:tc>
      </w:tr>
      <w:tr>
        <w:tblPrEx>
          <w:tblCellMar>
            <w:top w:w="0" w:type="dxa"/>
            <w:left w:w="0" w:type="dxa"/>
            <w:bottom w:w="0" w:type="dxa"/>
            <w:right w:w="0" w:type="dxa"/>
          </w:tblCellMar>
        </w:tblPrEx>
        <w:trPr>
          <w:trHeight w:val="826" w:hRule="exact"/>
        </w:trPr>
        <w:tc>
          <w:tcPr>
            <w:tcW w:w="1320" w:type="dxa"/>
            <w:tcBorders>
              <w:top w:val="single" w:color="000000" w:sz="4" w:space="0"/>
              <w:left w:val="single" w:color="000000" w:sz="8" w:space="0"/>
              <w:bottom w:val="single" w:color="000000" w:sz="4" w:space="0"/>
              <w:right w:val="single" w:color="000000" w:sz="4" w:space="0"/>
            </w:tcBorders>
          </w:tcPr>
          <w:p>
            <w:pPr>
              <w:pStyle w:val="50"/>
              <w:spacing w:before="170"/>
              <w:ind w:right="7"/>
              <w:jc w:val="center"/>
              <w:rPr>
                <w:rFonts w:ascii="宋体" w:cs="宋体"/>
                <w:sz w:val="21"/>
                <w:szCs w:val="21"/>
              </w:rPr>
            </w:pPr>
            <w:r>
              <w:rPr>
                <w:rFonts w:hint="eastAsia" w:ascii="宋体" w:hAnsi="宋体" w:cs="宋体"/>
                <w:sz w:val="21"/>
                <w:szCs w:val="21"/>
              </w:rPr>
              <w:t>一</w:t>
            </w: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rPr>
                <w:rFonts w:ascii="宋体" w:cs="宋体"/>
                <w:sz w:val="21"/>
                <w:szCs w:val="21"/>
                <w:lang w:eastAsia="zh-CN"/>
              </w:rPr>
            </w:pPr>
            <w:r>
              <w:rPr>
                <w:rFonts w:hint="eastAsia" w:ascii="宋体" w:hAnsi="宋体" w:cs="宋体"/>
                <w:sz w:val="21"/>
                <w:szCs w:val="21"/>
                <w:lang w:eastAsia="zh-CN"/>
              </w:rPr>
              <w:t>分部分项工程费及定额措施项目</w:t>
            </w:r>
          </w:p>
          <w:p>
            <w:pPr>
              <w:pStyle w:val="50"/>
              <w:spacing w:before="133"/>
              <w:ind w:left="100"/>
              <w:rPr>
                <w:rFonts w:ascii="宋体" w:cs="宋体"/>
                <w:sz w:val="21"/>
                <w:szCs w:val="21"/>
              </w:rPr>
            </w:pPr>
            <w:r>
              <w:rPr>
                <w:rFonts w:hint="eastAsia" w:ascii="宋体" w:hAnsi="宋体" w:cs="宋体"/>
                <w:sz w:val="21"/>
                <w:szCs w:val="21"/>
              </w:rPr>
              <w:t>费</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pStyle w:val="50"/>
              <w:spacing w:line="270" w:lineRule="exact"/>
              <w:ind w:right="7"/>
              <w:jc w:val="center"/>
              <w:rPr>
                <w:rFonts w:ascii="宋体" w:cs="宋体"/>
                <w:sz w:val="21"/>
                <w:szCs w:val="21"/>
              </w:rPr>
            </w:pPr>
            <w:r>
              <w:rPr>
                <w:rFonts w:hint="eastAsia" w:ascii="宋体" w:hAnsi="宋体" w:cs="宋体"/>
                <w:sz w:val="21"/>
                <w:szCs w:val="21"/>
              </w:rPr>
              <w:t>二</w:t>
            </w: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lang w:eastAsia="zh-CN"/>
              </w:rPr>
            </w:pPr>
            <w:r>
              <w:rPr>
                <w:rFonts w:hint="eastAsia" w:ascii="宋体" w:hAnsi="宋体" w:cs="宋体"/>
                <w:sz w:val="21"/>
                <w:szCs w:val="21"/>
                <w:lang w:eastAsia="zh-CN"/>
              </w:rPr>
              <w:t>措施项目费（费率措施费）</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pStyle w:val="50"/>
              <w:spacing w:line="270" w:lineRule="exact"/>
              <w:ind w:right="7"/>
              <w:jc w:val="center"/>
              <w:rPr>
                <w:rFonts w:ascii="宋体" w:cs="宋体"/>
                <w:sz w:val="21"/>
                <w:szCs w:val="21"/>
              </w:rPr>
            </w:pPr>
            <w:r>
              <w:rPr>
                <w:rFonts w:hint="eastAsia" w:ascii="宋体" w:hAnsi="宋体" w:cs="宋体"/>
                <w:sz w:val="21"/>
                <w:szCs w:val="21"/>
              </w:rPr>
              <w:t>三</w:t>
            </w: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其他项目费</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6"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暂列金额</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专业工程暂估价</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计日工</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总承包服务费</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pStyle w:val="50"/>
              <w:spacing w:line="270" w:lineRule="exact"/>
              <w:ind w:right="7"/>
              <w:jc w:val="center"/>
              <w:rPr>
                <w:rFonts w:ascii="宋体" w:cs="宋体"/>
                <w:sz w:val="21"/>
                <w:szCs w:val="21"/>
              </w:rPr>
            </w:pPr>
            <w:r>
              <w:rPr>
                <w:rFonts w:hint="eastAsia" w:ascii="宋体" w:hAnsi="宋体" w:cs="宋体"/>
                <w:sz w:val="21"/>
                <w:szCs w:val="21"/>
              </w:rPr>
              <w:t>四</w:t>
            </w: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规费</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其中：社会保险费</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其中：住房公积金</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3"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其中：工程排污费</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6" w:hRule="exact"/>
        </w:trPr>
        <w:tc>
          <w:tcPr>
            <w:tcW w:w="1320" w:type="dxa"/>
            <w:tcBorders>
              <w:top w:val="single" w:color="000000" w:sz="4" w:space="0"/>
              <w:left w:val="single" w:color="000000" w:sz="8" w:space="0"/>
              <w:bottom w:val="single" w:color="000000" w:sz="4" w:space="0"/>
              <w:right w:val="single" w:color="000000" w:sz="4" w:space="0"/>
            </w:tcBorders>
          </w:tcPr>
          <w:p>
            <w:pPr>
              <w:pStyle w:val="50"/>
              <w:spacing w:line="270" w:lineRule="exact"/>
              <w:ind w:right="7"/>
              <w:jc w:val="center"/>
              <w:rPr>
                <w:rFonts w:ascii="宋体" w:cs="宋体"/>
                <w:sz w:val="21"/>
                <w:szCs w:val="21"/>
              </w:rPr>
            </w:pPr>
            <w:r>
              <w:rPr>
                <w:rFonts w:hint="eastAsia" w:ascii="宋体" w:hAnsi="宋体" w:cs="宋体"/>
                <w:sz w:val="21"/>
                <w:szCs w:val="21"/>
              </w:rPr>
              <w:t>五</w:t>
            </w:r>
          </w:p>
        </w:tc>
        <w:tc>
          <w:tcPr>
            <w:tcW w:w="3241" w:type="dxa"/>
            <w:tcBorders>
              <w:top w:val="single" w:color="000000" w:sz="4" w:space="0"/>
              <w:left w:val="single" w:color="000000" w:sz="4" w:space="0"/>
              <w:bottom w:val="single" w:color="000000" w:sz="4" w:space="0"/>
              <w:right w:val="single" w:color="000000" w:sz="4" w:space="0"/>
            </w:tcBorders>
          </w:tcPr>
          <w:p>
            <w:pPr>
              <w:pStyle w:val="50"/>
              <w:spacing w:line="270" w:lineRule="exact"/>
              <w:ind w:left="100"/>
              <w:rPr>
                <w:rFonts w:ascii="宋体" w:cs="宋体"/>
                <w:sz w:val="21"/>
                <w:szCs w:val="21"/>
              </w:rPr>
            </w:pPr>
            <w:r>
              <w:rPr>
                <w:rFonts w:hint="eastAsia" w:ascii="宋体" w:hAnsi="宋体" w:cs="宋体"/>
                <w:sz w:val="21"/>
                <w:szCs w:val="21"/>
              </w:rPr>
              <w:t>税金</w:t>
            </w: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pStyle w:val="50"/>
              <w:spacing w:line="270" w:lineRule="exact"/>
              <w:jc w:val="center"/>
              <w:rPr>
                <w:rFonts w:ascii="宋体" w:cs="宋体"/>
                <w:sz w:val="21"/>
                <w:szCs w:val="21"/>
              </w:rPr>
            </w:pPr>
            <w:r>
              <w:rPr>
                <w:rFonts w:hint="eastAsia" w:ascii="宋体" w:hAnsi="宋体" w:cs="宋体"/>
                <w:sz w:val="21"/>
                <w:szCs w:val="21"/>
              </w:rPr>
              <w:t>－</w:t>
            </w: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75" w:hRule="exact"/>
        </w:trPr>
        <w:tc>
          <w:tcPr>
            <w:tcW w:w="13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32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80" w:hRule="exact"/>
        </w:trPr>
        <w:tc>
          <w:tcPr>
            <w:tcW w:w="4561" w:type="dxa"/>
            <w:gridSpan w:val="2"/>
            <w:tcBorders>
              <w:top w:val="single" w:color="000000" w:sz="4" w:space="0"/>
              <w:left w:val="single" w:color="000000" w:sz="8" w:space="0"/>
              <w:bottom w:val="single" w:color="000000" w:sz="8" w:space="0"/>
              <w:right w:val="single" w:color="000000" w:sz="4" w:space="0"/>
            </w:tcBorders>
          </w:tcPr>
          <w:p>
            <w:pPr>
              <w:pStyle w:val="50"/>
              <w:spacing w:line="270" w:lineRule="exact"/>
              <w:ind w:left="1111"/>
              <w:rPr>
                <w:rFonts w:ascii="宋体" w:cs="宋体"/>
                <w:sz w:val="21"/>
                <w:szCs w:val="21"/>
              </w:rPr>
            </w:pPr>
            <w:r>
              <w:rPr>
                <w:rFonts w:hint="eastAsia" w:ascii="宋体" w:hAnsi="宋体" w:cs="宋体"/>
                <w:sz w:val="21"/>
                <w:szCs w:val="21"/>
              </w:rPr>
              <w:t>报价报价合计</w:t>
            </w:r>
            <w:r>
              <w:rPr>
                <w:rFonts w:ascii="宋体" w:hAnsi="宋体" w:cs="宋体"/>
                <w:sz w:val="21"/>
                <w:szCs w:val="21"/>
              </w:rPr>
              <w:t>=1+2+3+4+5</w:t>
            </w:r>
          </w:p>
        </w:tc>
        <w:tc>
          <w:tcPr>
            <w:tcW w:w="1841"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2374" w:type="dxa"/>
            <w:tcBorders>
              <w:top w:val="single" w:color="000000" w:sz="4" w:space="0"/>
              <w:left w:val="single" w:color="000000" w:sz="4" w:space="0"/>
              <w:bottom w:val="single" w:color="000000" w:sz="8" w:space="0"/>
              <w:right w:val="single" w:color="000000" w:sz="8" w:space="0"/>
            </w:tcBorders>
          </w:tcPr>
          <w:p>
            <w:pPr>
              <w:rPr>
                <w:rFonts w:ascii="宋体"/>
              </w:rPr>
            </w:pPr>
          </w:p>
        </w:tc>
      </w:tr>
    </w:tbl>
    <w:p>
      <w:pPr>
        <w:pStyle w:val="2"/>
        <w:spacing w:line="241" w:lineRule="exact"/>
        <w:ind w:left="280"/>
        <w:rPr>
          <w:spacing w:val="-4"/>
        </w:rPr>
      </w:pPr>
    </w:p>
    <w:p>
      <w:pPr>
        <w:pStyle w:val="2"/>
        <w:spacing w:line="241" w:lineRule="exact"/>
        <w:ind w:left="280"/>
      </w:pPr>
      <w:r>
        <w:rPr>
          <w:rFonts w:hint="eastAsia"/>
          <w:spacing w:val="-4"/>
        </w:rPr>
        <w:t>注：本表适用于单位工程采购控制价或报价报价的汇总，如无单位工程划分，单项工程</w:t>
      </w:r>
      <w:r>
        <w:rPr>
          <w:rFonts w:hint="eastAsia"/>
        </w:rPr>
        <w:t>也使用本表汇总</w:t>
      </w:r>
    </w:p>
    <w:p>
      <w:pPr>
        <w:spacing w:before="13"/>
        <w:rPr>
          <w:rFonts w:ascii="宋体" w:cs="宋体"/>
          <w:sz w:val="11"/>
          <w:szCs w:val="11"/>
        </w:rPr>
      </w:pPr>
    </w:p>
    <w:p>
      <w:pPr>
        <w:pStyle w:val="2"/>
        <w:spacing w:before="36"/>
        <w:ind w:left="198" w:right="1176"/>
        <w:jc w:val="right"/>
        <w:rPr>
          <w:rFonts w:cs="宋体"/>
        </w:rPr>
      </w:pPr>
      <w:r>
        <w:rPr>
          <w:rFonts w:hint="eastAsia"/>
        </w:rPr>
        <w:t>表</w:t>
      </w:r>
      <w:r>
        <w:t>—</w:t>
      </w:r>
      <w:r>
        <w:rPr>
          <w:rFonts w:cs="宋体"/>
        </w:rPr>
        <w:t>04</w:t>
      </w:r>
    </w:p>
    <w:p>
      <w:pPr>
        <w:jc w:val="right"/>
        <w:rPr>
          <w:rFonts w:ascii="宋体" w:cs="宋体"/>
        </w:rPr>
        <w:sectPr>
          <w:pgSz w:w="11910" w:h="16840"/>
          <w:pgMar w:top="1140" w:right="1280" w:bottom="1180" w:left="1220" w:header="704" w:footer="999" w:gutter="0"/>
          <w:cols w:space="720" w:num="1"/>
        </w:sectPr>
      </w:pPr>
    </w:p>
    <w:p>
      <w:pPr>
        <w:spacing w:before="12"/>
        <w:rPr>
          <w:rFonts w:ascii="宋体" w:cs="宋体"/>
          <w:sz w:val="15"/>
          <w:szCs w:val="15"/>
        </w:rPr>
      </w:pPr>
    </w:p>
    <w:p>
      <w:pPr>
        <w:pStyle w:val="5"/>
        <w:ind w:left="170"/>
        <w:jc w:val="center"/>
        <w:rPr>
          <w:b w:val="0"/>
          <w:bCs w:val="0"/>
        </w:rPr>
      </w:pPr>
      <w:r>
        <w:rPr>
          <w:rFonts w:hint="eastAsia"/>
        </w:rPr>
        <w:t>分部分项工程和单价措施项目清单与计价表</w:t>
      </w:r>
    </w:p>
    <w:p>
      <w:pPr>
        <w:spacing w:before="12"/>
        <w:rPr>
          <w:rFonts w:ascii="宋体" w:cs="宋体"/>
          <w:b/>
          <w:bCs/>
          <w:sz w:val="29"/>
          <w:szCs w:val="29"/>
        </w:rPr>
      </w:pPr>
    </w:p>
    <w:p>
      <w:pPr>
        <w:pStyle w:val="2"/>
        <w:tabs>
          <w:tab w:val="left" w:pos="3678"/>
          <w:tab w:val="left" w:pos="7624"/>
          <w:tab w:val="left" w:pos="8150"/>
          <w:tab w:val="left" w:pos="8570"/>
          <w:tab w:val="left" w:pos="9201"/>
        </w:tabs>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pPr>
        <w:spacing w:before="13"/>
        <w:rPr>
          <w:rFonts w:ascii="宋体" w:cs="宋体"/>
          <w:sz w:val="25"/>
          <w:szCs w:val="25"/>
        </w:rPr>
      </w:pPr>
    </w:p>
    <w:tbl>
      <w:tblPr>
        <w:tblStyle w:val="21"/>
        <w:tblW w:w="0" w:type="auto"/>
        <w:tblInd w:w="167" w:type="dxa"/>
        <w:tblLayout w:type="fixed"/>
        <w:tblCellMar>
          <w:top w:w="0" w:type="dxa"/>
          <w:left w:w="0" w:type="dxa"/>
          <w:bottom w:w="0" w:type="dxa"/>
          <w:right w:w="0" w:type="dxa"/>
        </w:tblCellMar>
      </w:tblPr>
      <w:tblGrid>
        <w:gridCol w:w="521"/>
        <w:gridCol w:w="1212"/>
        <w:gridCol w:w="1213"/>
        <w:gridCol w:w="905"/>
        <w:gridCol w:w="499"/>
        <w:gridCol w:w="737"/>
        <w:gridCol w:w="934"/>
        <w:gridCol w:w="914"/>
        <w:gridCol w:w="1112"/>
        <w:gridCol w:w="1085"/>
      </w:tblGrid>
      <w:tr>
        <w:tblPrEx>
          <w:tblCellMar>
            <w:top w:w="0" w:type="dxa"/>
            <w:left w:w="0" w:type="dxa"/>
            <w:bottom w:w="0" w:type="dxa"/>
            <w:right w:w="0" w:type="dxa"/>
          </w:tblCellMar>
        </w:tblPrEx>
        <w:trPr>
          <w:trHeight w:val="422" w:hRule="exact"/>
        </w:trPr>
        <w:tc>
          <w:tcPr>
            <w:tcW w:w="521" w:type="dxa"/>
            <w:vMerge w:val="restart"/>
            <w:tcBorders>
              <w:top w:val="single" w:color="000000" w:sz="8" w:space="0"/>
              <w:left w:val="single" w:color="000000" w:sz="8" w:space="0"/>
              <w:right w:val="single" w:color="000000" w:sz="4" w:space="0"/>
            </w:tcBorders>
          </w:tcPr>
          <w:p>
            <w:pPr>
              <w:pStyle w:val="50"/>
              <w:rPr>
                <w:rFonts w:ascii="宋体" w:cs="宋体"/>
                <w:sz w:val="20"/>
                <w:szCs w:val="20"/>
                <w:lang w:eastAsia="zh-CN"/>
              </w:rPr>
            </w:pPr>
          </w:p>
          <w:p>
            <w:pPr>
              <w:pStyle w:val="50"/>
              <w:spacing w:before="134" w:line="355" w:lineRule="auto"/>
              <w:ind w:left="144" w:right="149"/>
              <w:rPr>
                <w:rFonts w:ascii="宋体" w:cs="宋体"/>
                <w:sz w:val="21"/>
                <w:szCs w:val="21"/>
              </w:rPr>
            </w:pPr>
            <w:r>
              <w:rPr>
                <w:rFonts w:hint="eastAsia" w:ascii="宋体" w:hAnsi="宋体" w:cs="宋体"/>
                <w:sz w:val="21"/>
                <w:szCs w:val="21"/>
              </w:rPr>
              <w:t>序</w:t>
            </w:r>
            <w:r>
              <w:rPr>
                <w:rFonts w:ascii="宋体" w:hAnsi="宋体" w:cs="宋体"/>
                <w:sz w:val="21"/>
                <w:szCs w:val="21"/>
              </w:rPr>
              <w:t xml:space="preserve"> </w:t>
            </w:r>
            <w:r>
              <w:rPr>
                <w:rFonts w:hint="eastAsia" w:ascii="宋体" w:hAnsi="宋体" w:cs="宋体"/>
                <w:sz w:val="21"/>
                <w:szCs w:val="21"/>
              </w:rPr>
              <w:t>号</w:t>
            </w:r>
          </w:p>
        </w:tc>
        <w:tc>
          <w:tcPr>
            <w:tcW w:w="1212" w:type="dxa"/>
            <w:vMerge w:val="restart"/>
            <w:tcBorders>
              <w:top w:val="single" w:color="000000" w:sz="8" w:space="0"/>
              <w:left w:val="single" w:color="000000" w:sz="4" w:space="0"/>
              <w:right w:val="single" w:color="000000" w:sz="4" w:space="0"/>
            </w:tcBorders>
          </w:tcPr>
          <w:p>
            <w:pPr>
              <w:pStyle w:val="50"/>
              <w:rPr>
                <w:rFonts w:ascii="宋体" w:cs="宋体"/>
                <w:sz w:val="20"/>
                <w:szCs w:val="20"/>
              </w:rPr>
            </w:pPr>
          </w:p>
          <w:p>
            <w:pPr>
              <w:pStyle w:val="50"/>
              <w:spacing w:before="11"/>
              <w:rPr>
                <w:rFonts w:ascii="宋体" w:cs="宋体"/>
                <w:sz w:val="25"/>
                <w:szCs w:val="25"/>
              </w:rPr>
            </w:pPr>
          </w:p>
          <w:p>
            <w:pPr>
              <w:pStyle w:val="50"/>
              <w:ind w:left="179"/>
              <w:rPr>
                <w:rFonts w:ascii="宋体" w:cs="宋体"/>
                <w:sz w:val="21"/>
                <w:szCs w:val="21"/>
              </w:rPr>
            </w:pPr>
            <w:r>
              <w:rPr>
                <w:rFonts w:hint="eastAsia" w:ascii="宋体" w:hAnsi="宋体" w:cs="宋体"/>
                <w:sz w:val="21"/>
                <w:szCs w:val="21"/>
              </w:rPr>
              <w:t>项目编码</w:t>
            </w:r>
          </w:p>
        </w:tc>
        <w:tc>
          <w:tcPr>
            <w:tcW w:w="1213" w:type="dxa"/>
            <w:vMerge w:val="restart"/>
            <w:tcBorders>
              <w:top w:val="single" w:color="000000" w:sz="8" w:space="0"/>
              <w:left w:val="single" w:color="000000" w:sz="4" w:space="0"/>
              <w:right w:val="single" w:color="000000" w:sz="4" w:space="0"/>
            </w:tcBorders>
          </w:tcPr>
          <w:p>
            <w:pPr>
              <w:pStyle w:val="50"/>
              <w:rPr>
                <w:rFonts w:ascii="宋体" w:cs="宋体"/>
                <w:sz w:val="20"/>
                <w:szCs w:val="20"/>
              </w:rPr>
            </w:pPr>
          </w:p>
          <w:p>
            <w:pPr>
              <w:pStyle w:val="50"/>
              <w:spacing w:before="11"/>
              <w:rPr>
                <w:rFonts w:ascii="宋体" w:cs="宋体"/>
                <w:sz w:val="25"/>
                <w:szCs w:val="25"/>
              </w:rPr>
            </w:pPr>
          </w:p>
          <w:p>
            <w:pPr>
              <w:pStyle w:val="50"/>
              <w:ind w:left="180"/>
              <w:rPr>
                <w:rFonts w:ascii="宋体" w:cs="宋体"/>
                <w:sz w:val="21"/>
                <w:szCs w:val="21"/>
              </w:rPr>
            </w:pPr>
            <w:r>
              <w:rPr>
                <w:rFonts w:hint="eastAsia" w:ascii="宋体" w:hAnsi="宋体" w:cs="宋体"/>
                <w:sz w:val="21"/>
                <w:szCs w:val="21"/>
              </w:rPr>
              <w:t>项目名称</w:t>
            </w:r>
          </w:p>
        </w:tc>
        <w:tc>
          <w:tcPr>
            <w:tcW w:w="905" w:type="dxa"/>
            <w:vMerge w:val="restart"/>
            <w:tcBorders>
              <w:top w:val="single" w:color="000000" w:sz="8" w:space="0"/>
              <w:left w:val="single" w:color="000000" w:sz="4" w:space="0"/>
              <w:right w:val="single" w:color="000000" w:sz="4" w:space="0"/>
            </w:tcBorders>
          </w:tcPr>
          <w:p>
            <w:pPr>
              <w:pStyle w:val="50"/>
              <w:rPr>
                <w:rFonts w:ascii="宋体" w:cs="宋体"/>
                <w:sz w:val="20"/>
                <w:szCs w:val="20"/>
              </w:rPr>
            </w:pPr>
          </w:p>
          <w:p>
            <w:pPr>
              <w:pStyle w:val="50"/>
              <w:spacing w:before="134" w:line="355" w:lineRule="auto"/>
              <w:ind w:left="129" w:right="131"/>
              <w:rPr>
                <w:rFonts w:ascii="宋体" w:cs="宋体"/>
                <w:sz w:val="21"/>
                <w:szCs w:val="21"/>
              </w:rPr>
            </w:pPr>
            <w:r>
              <w:rPr>
                <w:rFonts w:hint="eastAsia" w:ascii="宋体" w:hAnsi="宋体" w:cs="宋体"/>
                <w:sz w:val="21"/>
                <w:szCs w:val="21"/>
              </w:rPr>
              <w:t>项目特</w:t>
            </w:r>
            <w:r>
              <w:rPr>
                <w:rFonts w:ascii="宋体" w:hAnsi="宋体" w:cs="宋体"/>
                <w:spacing w:val="-102"/>
                <w:sz w:val="21"/>
                <w:szCs w:val="21"/>
              </w:rPr>
              <w:t xml:space="preserve"> </w:t>
            </w:r>
            <w:r>
              <w:rPr>
                <w:rFonts w:hint="eastAsia" w:ascii="宋体" w:hAnsi="宋体" w:cs="宋体"/>
                <w:sz w:val="21"/>
                <w:szCs w:val="21"/>
              </w:rPr>
              <w:t>征描述</w:t>
            </w:r>
          </w:p>
        </w:tc>
        <w:tc>
          <w:tcPr>
            <w:tcW w:w="499" w:type="dxa"/>
            <w:vMerge w:val="restart"/>
            <w:tcBorders>
              <w:top w:val="single" w:color="000000" w:sz="8" w:space="0"/>
              <w:left w:val="single" w:color="000000" w:sz="4" w:space="0"/>
              <w:right w:val="single" w:color="000000" w:sz="4" w:space="0"/>
            </w:tcBorders>
          </w:tcPr>
          <w:p>
            <w:pPr>
              <w:pStyle w:val="50"/>
              <w:spacing w:line="260" w:lineRule="exact"/>
              <w:ind w:left="139"/>
              <w:jc w:val="both"/>
              <w:rPr>
                <w:rFonts w:ascii="宋体" w:cs="宋体"/>
                <w:sz w:val="21"/>
                <w:szCs w:val="21"/>
              </w:rPr>
            </w:pPr>
            <w:r>
              <w:rPr>
                <w:rFonts w:hint="eastAsia" w:ascii="宋体" w:hAnsi="宋体" w:cs="宋体"/>
                <w:sz w:val="21"/>
                <w:szCs w:val="21"/>
              </w:rPr>
              <w:t>计</w:t>
            </w:r>
          </w:p>
          <w:p>
            <w:pPr>
              <w:pStyle w:val="50"/>
              <w:spacing w:before="135" w:line="355" w:lineRule="auto"/>
              <w:ind w:left="139" w:right="137"/>
              <w:jc w:val="both"/>
              <w:rPr>
                <w:rFonts w:ascii="宋体" w:cs="宋体"/>
                <w:sz w:val="21"/>
                <w:szCs w:val="21"/>
              </w:rPr>
            </w:pPr>
            <w:r>
              <w:rPr>
                <w:rFonts w:hint="eastAsia" w:ascii="宋体" w:hAnsi="宋体" w:cs="宋体"/>
                <w:sz w:val="21"/>
                <w:szCs w:val="21"/>
              </w:rPr>
              <w:t>量</w:t>
            </w:r>
            <w:r>
              <w:rPr>
                <w:rFonts w:ascii="宋体" w:hAnsi="宋体" w:cs="宋体"/>
                <w:sz w:val="21"/>
                <w:szCs w:val="21"/>
              </w:rPr>
              <w:t xml:space="preserve"> </w:t>
            </w:r>
            <w:r>
              <w:rPr>
                <w:rFonts w:hint="eastAsia" w:ascii="宋体" w:hAnsi="宋体" w:cs="宋体"/>
                <w:sz w:val="21"/>
                <w:szCs w:val="21"/>
              </w:rPr>
              <w:t>单</w:t>
            </w:r>
            <w:r>
              <w:rPr>
                <w:rFonts w:ascii="宋体" w:hAnsi="宋体" w:cs="宋体"/>
                <w:sz w:val="21"/>
                <w:szCs w:val="21"/>
              </w:rPr>
              <w:t xml:space="preserve"> </w:t>
            </w:r>
            <w:r>
              <w:rPr>
                <w:rFonts w:hint="eastAsia" w:ascii="宋体" w:hAnsi="宋体" w:cs="宋体"/>
                <w:sz w:val="21"/>
                <w:szCs w:val="21"/>
              </w:rPr>
              <w:t>位</w:t>
            </w:r>
          </w:p>
        </w:tc>
        <w:tc>
          <w:tcPr>
            <w:tcW w:w="737" w:type="dxa"/>
            <w:vMerge w:val="restart"/>
            <w:tcBorders>
              <w:top w:val="single" w:color="000000" w:sz="8" w:space="0"/>
              <w:left w:val="single" w:color="000000" w:sz="4" w:space="0"/>
              <w:right w:val="single" w:color="000000" w:sz="4" w:space="0"/>
            </w:tcBorders>
          </w:tcPr>
          <w:p>
            <w:pPr>
              <w:pStyle w:val="50"/>
              <w:rPr>
                <w:rFonts w:ascii="宋体" w:cs="宋体"/>
                <w:sz w:val="20"/>
                <w:szCs w:val="20"/>
              </w:rPr>
            </w:pPr>
          </w:p>
          <w:p>
            <w:pPr>
              <w:pStyle w:val="50"/>
              <w:spacing w:before="134" w:line="355" w:lineRule="auto"/>
              <w:ind w:left="256" w:right="149" w:hanging="104"/>
              <w:rPr>
                <w:rFonts w:ascii="宋体" w:cs="宋体"/>
                <w:sz w:val="21"/>
                <w:szCs w:val="21"/>
              </w:rPr>
            </w:pPr>
            <w:r>
              <w:rPr>
                <w:rFonts w:hint="eastAsia" w:ascii="宋体" w:hAnsi="宋体" w:cs="宋体"/>
                <w:sz w:val="21"/>
                <w:szCs w:val="21"/>
              </w:rPr>
              <w:t>工程</w:t>
            </w:r>
            <w:r>
              <w:rPr>
                <w:rFonts w:ascii="宋体" w:hAnsi="宋体" w:cs="宋体"/>
                <w:spacing w:val="-103"/>
                <w:sz w:val="21"/>
                <w:szCs w:val="21"/>
              </w:rPr>
              <w:t xml:space="preserve"> </w:t>
            </w:r>
            <w:r>
              <w:rPr>
                <w:rFonts w:hint="eastAsia" w:ascii="宋体" w:hAnsi="宋体" w:cs="宋体"/>
                <w:sz w:val="21"/>
                <w:szCs w:val="21"/>
              </w:rPr>
              <w:t>量</w:t>
            </w:r>
          </w:p>
        </w:tc>
        <w:tc>
          <w:tcPr>
            <w:tcW w:w="4045" w:type="dxa"/>
            <w:gridSpan w:val="4"/>
            <w:tcBorders>
              <w:top w:val="single" w:color="000000" w:sz="8" w:space="0"/>
              <w:left w:val="single" w:color="000000" w:sz="4" w:space="0"/>
              <w:bottom w:val="single" w:color="000000" w:sz="4" w:space="0"/>
              <w:right w:val="single" w:color="000000" w:sz="8" w:space="0"/>
            </w:tcBorders>
          </w:tcPr>
          <w:p>
            <w:pPr>
              <w:pStyle w:val="50"/>
              <w:spacing w:line="241" w:lineRule="exact"/>
              <w:jc w:val="center"/>
              <w:rPr>
                <w:rFonts w:ascii="宋体" w:cs="宋体"/>
                <w:sz w:val="21"/>
                <w:szCs w:val="21"/>
              </w:rPr>
            </w:pPr>
            <w:r>
              <w:rPr>
                <w:rFonts w:hint="eastAsia" w:ascii="宋体" w:hAnsi="宋体" w:cs="宋体"/>
                <w:sz w:val="21"/>
                <w:szCs w:val="21"/>
              </w:rPr>
              <w:t>金额（元）</w:t>
            </w:r>
          </w:p>
        </w:tc>
      </w:tr>
      <w:tr>
        <w:tblPrEx>
          <w:tblCellMar>
            <w:top w:w="0" w:type="dxa"/>
            <w:left w:w="0" w:type="dxa"/>
            <w:bottom w:w="0" w:type="dxa"/>
            <w:right w:w="0" w:type="dxa"/>
          </w:tblCellMar>
        </w:tblPrEx>
        <w:trPr>
          <w:trHeight w:val="430" w:hRule="exact"/>
        </w:trPr>
        <w:tc>
          <w:tcPr>
            <w:tcW w:w="521" w:type="dxa"/>
            <w:vMerge w:val="continue"/>
            <w:tcBorders>
              <w:left w:val="single" w:color="000000" w:sz="8" w:space="0"/>
              <w:right w:val="single" w:color="000000" w:sz="4" w:space="0"/>
            </w:tcBorders>
          </w:tcPr>
          <w:p>
            <w:pPr>
              <w:rPr>
                <w:rFonts w:ascii="宋体"/>
              </w:rPr>
            </w:pPr>
          </w:p>
        </w:tc>
        <w:tc>
          <w:tcPr>
            <w:tcW w:w="1212" w:type="dxa"/>
            <w:vMerge w:val="continue"/>
            <w:tcBorders>
              <w:left w:val="single" w:color="000000" w:sz="4" w:space="0"/>
              <w:right w:val="single" w:color="000000" w:sz="4" w:space="0"/>
            </w:tcBorders>
          </w:tcPr>
          <w:p>
            <w:pPr>
              <w:rPr>
                <w:rFonts w:ascii="宋体"/>
              </w:rPr>
            </w:pPr>
          </w:p>
        </w:tc>
        <w:tc>
          <w:tcPr>
            <w:tcW w:w="1213" w:type="dxa"/>
            <w:vMerge w:val="continue"/>
            <w:tcBorders>
              <w:left w:val="single" w:color="000000" w:sz="4" w:space="0"/>
              <w:right w:val="single" w:color="000000" w:sz="4" w:space="0"/>
            </w:tcBorders>
          </w:tcPr>
          <w:p>
            <w:pPr>
              <w:rPr>
                <w:rFonts w:ascii="宋体"/>
              </w:rPr>
            </w:pPr>
          </w:p>
        </w:tc>
        <w:tc>
          <w:tcPr>
            <w:tcW w:w="905" w:type="dxa"/>
            <w:vMerge w:val="continue"/>
            <w:tcBorders>
              <w:left w:val="single" w:color="000000" w:sz="4" w:space="0"/>
              <w:right w:val="single" w:color="000000" w:sz="4" w:space="0"/>
            </w:tcBorders>
          </w:tcPr>
          <w:p>
            <w:pPr>
              <w:rPr>
                <w:rFonts w:ascii="宋体"/>
              </w:rPr>
            </w:pPr>
          </w:p>
        </w:tc>
        <w:tc>
          <w:tcPr>
            <w:tcW w:w="499" w:type="dxa"/>
            <w:vMerge w:val="continue"/>
            <w:tcBorders>
              <w:left w:val="single" w:color="000000" w:sz="4" w:space="0"/>
              <w:right w:val="single" w:color="000000" w:sz="4" w:space="0"/>
            </w:tcBorders>
          </w:tcPr>
          <w:p>
            <w:pPr>
              <w:rPr>
                <w:rFonts w:ascii="宋体"/>
              </w:rPr>
            </w:pPr>
          </w:p>
        </w:tc>
        <w:tc>
          <w:tcPr>
            <w:tcW w:w="737" w:type="dxa"/>
            <w:vMerge w:val="continue"/>
            <w:tcBorders>
              <w:left w:val="single" w:color="000000" w:sz="4" w:space="0"/>
              <w:right w:val="single" w:color="000000" w:sz="4" w:space="0"/>
            </w:tcBorders>
          </w:tcPr>
          <w:p>
            <w:pPr>
              <w:rPr>
                <w:rFonts w:ascii="宋体"/>
              </w:rPr>
            </w:pPr>
          </w:p>
        </w:tc>
        <w:tc>
          <w:tcPr>
            <w:tcW w:w="934" w:type="dxa"/>
            <w:vMerge w:val="restart"/>
            <w:tcBorders>
              <w:top w:val="single" w:color="000000" w:sz="4" w:space="0"/>
              <w:left w:val="single" w:color="000000" w:sz="4" w:space="0"/>
              <w:right w:val="single" w:color="000000" w:sz="4" w:space="0"/>
            </w:tcBorders>
          </w:tcPr>
          <w:p>
            <w:pPr>
              <w:pStyle w:val="50"/>
              <w:spacing w:before="8"/>
              <w:rPr>
                <w:rFonts w:ascii="宋体" w:cs="宋体"/>
                <w:sz w:val="14"/>
                <w:szCs w:val="14"/>
              </w:rPr>
            </w:pPr>
          </w:p>
          <w:p>
            <w:pPr>
              <w:pStyle w:val="50"/>
              <w:spacing w:line="355" w:lineRule="auto"/>
              <w:ind w:left="353" w:right="144" w:hanging="210"/>
              <w:rPr>
                <w:rFonts w:ascii="宋体" w:cs="宋体"/>
                <w:sz w:val="21"/>
                <w:szCs w:val="21"/>
              </w:rPr>
            </w:pPr>
            <w:r>
              <w:rPr>
                <w:rFonts w:hint="eastAsia" w:ascii="宋体" w:hAnsi="宋体" w:cs="宋体"/>
                <w:sz w:val="21"/>
                <w:szCs w:val="21"/>
              </w:rPr>
              <w:t>综合单</w:t>
            </w:r>
            <w:r>
              <w:rPr>
                <w:rFonts w:ascii="宋体" w:hAnsi="宋体" w:cs="宋体"/>
                <w:spacing w:val="-102"/>
                <w:sz w:val="21"/>
                <w:szCs w:val="21"/>
              </w:rPr>
              <w:t xml:space="preserve"> </w:t>
            </w:r>
            <w:r>
              <w:rPr>
                <w:rFonts w:hint="eastAsia" w:ascii="宋体" w:hAnsi="宋体" w:cs="宋体"/>
                <w:sz w:val="21"/>
                <w:szCs w:val="21"/>
              </w:rPr>
              <w:t>价</w:t>
            </w:r>
          </w:p>
        </w:tc>
        <w:tc>
          <w:tcPr>
            <w:tcW w:w="914" w:type="dxa"/>
            <w:vMerge w:val="restart"/>
            <w:tcBorders>
              <w:top w:val="single" w:color="000000" w:sz="4" w:space="0"/>
              <w:left w:val="single" w:color="000000" w:sz="4" w:space="0"/>
              <w:right w:val="single" w:color="000000" w:sz="4" w:space="0"/>
            </w:tcBorders>
          </w:tcPr>
          <w:p>
            <w:pPr>
              <w:pStyle w:val="50"/>
              <w:rPr>
                <w:rFonts w:ascii="宋体" w:cs="宋体"/>
                <w:sz w:val="20"/>
                <w:szCs w:val="20"/>
              </w:rPr>
            </w:pPr>
          </w:p>
          <w:p>
            <w:pPr>
              <w:pStyle w:val="50"/>
              <w:spacing w:before="134"/>
              <w:ind w:left="242"/>
              <w:rPr>
                <w:rFonts w:ascii="宋体" w:cs="宋体"/>
                <w:sz w:val="21"/>
                <w:szCs w:val="21"/>
              </w:rPr>
            </w:pPr>
            <w:r>
              <w:rPr>
                <w:rFonts w:hint="eastAsia" w:ascii="宋体" w:hAnsi="宋体" w:cs="宋体"/>
                <w:sz w:val="21"/>
                <w:szCs w:val="21"/>
              </w:rPr>
              <w:t>合价</w:t>
            </w:r>
          </w:p>
        </w:tc>
        <w:tc>
          <w:tcPr>
            <w:tcW w:w="2197" w:type="dxa"/>
            <w:gridSpan w:val="2"/>
            <w:tcBorders>
              <w:top w:val="single" w:color="000000" w:sz="4" w:space="0"/>
              <w:left w:val="single" w:color="000000" w:sz="4" w:space="0"/>
              <w:bottom w:val="single" w:color="000000" w:sz="4" w:space="0"/>
              <w:right w:val="single" w:color="000000" w:sz="8" w:space="0"/>
            </w:tcBorders>
          </w:tcPr>
          <w:p>
            <w:pPr>
              <w:pStyle w:val="50"/>
              <w:spacing w:line="253" w:lineRule="exact"/>
              <w:ind w:left="1"/>
              <w:jc w:val="center"/>
              <w:rPr>
                <w:rFonts w:ascii="宋体" w:cs="宋体"/>
                <w:sz w:val="21"/>
                <w:szCs w:val="21"/>
              </w:rPr>
            </w:pPr>
            <w:r>
              <w:rPr>
                <w:rFonts w:hint="eastAsia" w:ascii="宋体" w:hAnsi="宋体" w:cs="宋体"/>
                <w:sz w:val="21"/>
                <w:szCs w:val="21"/>
              </w:rPr>
              <w:t>其中</w:t>
            </w:r>
          </w:p>
        </w:tc>
      </w:tr>
      <w:tr>
        <w:tblPrEx>
          <w:tblCellMar>
            <w:top w:w="0" w:type="dxa"/>
            <w:left w:w="0" w:type="dxa"/>
            <w:bottom w:w="0" w:type="dxa"/>
            <w:right w:w="0" w:type="dxa"/>
          </w:tblCellMar>
        </w:tblPrEx>
        <w:trPr>
          <w:trHeight w:val="838" w:hRule="exact"/>
        </w:trPr>
        <w:tc>
          <w:tcPr>
            <w:tcW w:w="521" w:type="dxa"/>
            <w:vMerge w:val="continue"/>
            <w:tcBorders>
              <w:left w:val="single" w:color="000000" w:sz="8" w:space="0"/>
              <w:bottom w:val="single" w:color="000000" w:sz="4" w:space="0"/>
              <w:right w:val="single" w:color="000000" w:sz="4" w:space="0"/>
            </w:tcBorders>
          </w:tcPr>
          <w:p>
            <w:pPr>
              <w:rPr>
                <w:rFonts w:ascii="宋体"/>
              </w:rPr>
            </w:pPr>
          </w:p>
        </w:tc>
        <w:tc>
          <w:tcPr>
            <w:tcW w:w="1212" w:type="dxa"/>
            <w:vMerge w:val="continue"/>
            <w:tcBorders>
              <w:left w:val="single" w:color="000000" w:sz="4" w:space="0"/>
              <w:bottom w:val="single" w:color="000000" w:sz="4" w:space="0"/>
              <w:right w:val="single" w:color="000000" w:sz="4" w:space="0"/>
            </w:tcBorders>
          </w:tcPr>
          <w:p>
            <w:pPr>
              <w:rPr>
                <w:rFonts w:ascii="宋体"/>
              </w:rPr>
            </w:pPr>
          </w:p>
        </w:tc>
        <w:tc>
          <w:tcPr>
            <w:tcW w:w="1213" w:type="dxa"/>
            <w:vMerge w:val="continue"/>
            <w:tcBorders>
              <w:left w:val="single" w:color="000000" w:sz="4" w:space="0"/>
              <w:bottom w:val="single" w:color="000000" w:sz="4" w:space="0"/>
              <w:right w:val="single" w:color="000000" w:sz="4" w:space="0"/>
            </w:tcBorders>
          </w:tcPr>
          <w:p>
            <w:pPr>
              <w:rPr>
                <w:rFonts w:ascii="宋体"/>
              </w:rPr>
            </w:pPr>
          </w:p>
        </w:tc>
        <w:tc>
          <w:tcPr>
            <w:tcW w:w="905" w:type="dxa"/>
            <w:vMerge w:val="continue"/>
            <w:tcBorders>
              <w:left w:val="single" w:color="000000" w:sz="4" w:space="0"/>
              <w:bottom w:val="single" w:color="000000" w:sz="4" w:space="0"/>
              <w:right w:val="single" w:color="000000" w:sz="4" w:space="0"/>
            </w:tcBorders>
          </w:tcPr>
          <w:p>
            <w:pPr>
              <w:rPr>
                <w:rFonts w:ascii="宋体"/>
              </w:rPr>
            </w:pPr>
          </w:p>
        </w:tc>
        <w:tc>
          <w:tcPr>
            <w:tcW w:w="499" w:type="dxa"/>
            <w:vMerge w:val="continue"/>
            <w:tcBorders>
              <w:left w:val="single" w:color="000000" w:sz="4" w:space="0"/>
              <w:bottom w:val="single" w:color="000000" w:sz="4" w:space="0"/>
              <w:right w:val="single" w:color="000000" w:sz="4" w:space="0"/>
            </w:tcBorders>
          </w:tcPr>
          <w:p>
            <w:pPr>
              <w:rPr>
                <w:rFonts w:ascii="宋体"/>
              </w:rPr>
            </w:pPr>
          </w:p>
        </w:tc>
        <w:tc>
          <w:tcPr>
            <w:tcW w:w="737" w:type="dxa"/>
            <w:vMerge w:val="continue"/>
            <w:tcBorders>
              <w:left w:val="single" w:color="000000" w:sz="4" w:space="0"/>
              <w:bottom w:val="single" w:color="000000" w:sz="4" w:space="0"/>
              <w:right w:val="single" w:color="000000" w:sz="4" w:space="0"/>
            </w:tcBorders>
          </w:tcPr>
          <w:p>
            <w:pPr>
              <w:rPr>
                <w:rFonts w:ascii="宋体"/>
              </w:rPr>
            </w:pPr>
          </w:p>
        </w:tc>
        <w:tc>
          <w:tcPr>
            <w:tcW w:w="934" w:type="dxa"/>
            <w:vMerge w:val="continue"/>
            <w:tcBorders>
              <w:left w:val="single" w:color="000000" w:sz="4" w:space="0"/>
              <w:bottom w:val="single" w:color="000000" w:sz="4" w:space="0"/>
              <w:right w:val="single" w:color="000000" w:sz="4" w:space="0"/>
            </w:tcBorders>
          </w:tcPr>
          <w:p>
            <w:pPr>
              <w:rPr>
                <w:rFonts w:ascii="宋体"/>
              </w:rPr>
            </w:pPr>
          </w:p>
        </w:tc>
        <w:tc>
          <w:tcPr>
            <w:tcW w:w="914" w:type="dxa"/>
            <w:vMerge w:val="continue"/>
            <w:tcBorders>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pStyle w:val="50"/>
              <w:spacing w:before="179"/>
              <w:ind w:left="232"/>
              <w:rPr>
                <w:rFonts w:ascii="宋体" w:cs="宋体"/>
                <w:sz w:val="21"/>
                <w:szCs w:val="21"/>
              </w:rPr>
            </w:pPr>
            <w:r>
              <w:rPr>
                <w:rFonts w:hint="eastAsia" w:ascii="宋体" w:hAnsi="宋体" w:cs="宋体"/>
                <w:sz w:val="21"/>
                <w:szCs w:val="21"/>
              </w:rPr>
              <w:t>暂估价</w:t>
            </w:r>
          </w:p>
        </w:tc>
        <w:tc>
          <w:tcPr>
            <w:tcW w:w="1085" w:type="dxa"/>
            <w:tcBorders>
              <w:top w:val="single" w:color="000000" w:sz="4" w:space="0"/>
              <w:left w:val="single" w:color="000000" w:sz="4" w:space="0"/>
              <w:bottom w:val="single" w:color="000000" w:sz="4" w:space="0"/>
              <w:right w:val="single" w:color="000000" w:sz="8" w:space="0"/>
            </w:tcBorders>
          </w:tcPr>
          <w:p>
            <w:pPr>
              <w:pStyle w:val="50"/>
              <w:spacing w:line="250" w:lineRule="exact"/>
              <w:ind w:left="4"/>
              <w:jc w:val="center"/>
              <w:rPr>
                <w:rFonts w:ascii="宋体" w:cs="宋体"/>
                <w:sz w:val="21"/>
                <w:szCs w:val="21"/>
              </w:rPr>
            </w:pPr>
            <w:r>
              <w:rPr>
                <w:rFonts w:hint="eastAsia" w:ascii="宋体" w:hAnsi="宋体" w:cs="宋体"/>
                <w:sz w:val="21"/>
                <w:szCs w:val="21"/>
              </w:rPr>
              <w:t>定额</w:t>
            </w:r>
          </w:p>
          <w:p>
            <w:pPr>
              <w:pStyle w:val="50"/>
              <w:spacing w:before="133"/>
              <w:ind w:left="4"/>
              <w:jc w:val="center"/>
              <w:rPr>
                <w:rFonts w:ascii="宋体" w:cs="宋体"/>
                <w:sz w:val="21"/>
                <w:szCs w:val="21"/>
              </w:rPr>
            </w:pPr>
            <w:r>
              <w:rPr>
                <w:rFonts w:hint="eastAsia" w:ascii="宋体" w:hAnsi="宋体" w:cs="宋体"/>
                <w:sz w:val="21"/>
                <w:szCs w:val="21"/>
              </w:rPr>
              <w:t>人工费</w:t>
            </w:r>
          </w:p>
        </w:tc>
      </w:tr>
      <w:tr>
        <w:tblPrEx>
          <w:tblCellMar>
            <w:top w:w="0" w:type="dxa"/>
            <w:left w:w="0" w:type="dxa"/>
            <w:bottom w:w="0" w:type="dxa"/>
            <w:right w:w="0" w:type="dxa"/>
          </w:tblCellMar>
        </w:tblPrEx>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整个项目</w:t>
            </w: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分部小计</w:t>
            </w: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1"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措施项目</w:t>
            </w: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分部小计</w:t>
            </w: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2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2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4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1" w:hRule="exact"/>
        </w:trPr>
        <w:tc>
          <w:tcPr>
            <w:tcW w:w="6021" w:type="dxa"/>
            <w:gridSpan w:val="7"/>
            <w:tcBorders>
              <w:top w:val="single" w:color="000000" w:sz="4" w:space="0"/>
              <w:left w:val="single" w:color="000000" w:sz="8" w:space="0"/>
              <w:bottom w:val="single" w:color="000000" w:sz="4" w:space="0"/>
              <w:right w:val="single" w:color="000000" w:sz="4" w:space="0"/>
            </w:tcBorders>
          </w:tcPr>
          <w:p>
            <w:pPr>
              <w:pStyle w:val="50"/>
              <w:spacing w:line="241" w:lineRule="exact"/>
              <w:ind w:right="1"/>
              <w:jc w:val="center"/>
              <w:rPr>
                <w:rFonts w:ascii="宋体" w:cs="宋体"/>
                <w:sz w:val="21"/>
                <w:szCs w:val="21"/>
              </w:rPr>
            </w:pPr>
            <w:r>
              <w:rPr>
                <w:rFonts w:hint="eastAsia" w:ascii="宋体" w:hAnsi="宋体" w:cs="宋体"/>
                <w:sz w:val="21"/>
                <w:szCs w:val="21"/>
              </w:rPr>
              <w:t>本页小计</w:t>
            </w:r>
          </w:p>
        </w:tc>
        <w:tc>
          <w:tcPr>
            <w:tcW w:w="91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22" w:hRule="exact"/>
        </w:trPr>
        <w:tc>
          <w:tcPr>
            <w:tcW w:w="6021" w:type="dxa"/>
            <w:gridSpan w:val="7"/>
            <w:tcBorders>
              <w:top w:val="single" w:color="000000" w:sz="4" w:space="0"/>
              <w:left w:val="single" w:color="000000" w:sz="8" w:space="0"/>
              <w:bottom w:val="single" w:color="000000" w:sz="8" w:space="0"/>
              <w:right w:val="single" w:color="000000" w:sz="4" w:space="0"/>
            </w:tcBorders>
          </w:tcPr>
          <w:p>
            <w:pPr>
              <w:pStyle w:val="50"/>
              <w:tabs>
                <w:tab w:val="left" w:pos="525"/>
              </w:tabs>
              <w:spacing w:line="241" w:lineRule="exact"/>
              <w:jc w:val="center"/>
              <w:rPr>
                <w:rFonts w:ascii="宋体" w:cs="宋体"/>
                <w:sz w:val="21"/>
                <w:szCs w:val="21"/>
              </w:rPr>
            </w:pPr>
            <w:r>
              <w:rPr>
                <w:rFonts w:hint="eastAsia" w:ascii="宋体" w:hAnsi="宋体" w:cs="宋体"/>
                <w:sz w:val="21"/>
                <w:szCs w:val="21"/>
              </w:rPr>
              <w:t>合</w:t>
            </w:r>
            <w:r>
              <w:rPr>
                <w:rFonts w:ascii="宋体" w:cs="宋体"/>
                <w:sz w:val="21"/>
                <w:szCs w:val="21"/>
              </w:rPr>
              <w:tab/>
            </w:r>
            <w:r>
              <w:rPr>
                <w:rFonts w:hint="eastAsia" w:ascii="宋体" w:hAnsi="宋体" w:cs="宋体"/>
                <w:sz w:val="21"/>
                <w:szCs w:val="21"/>
              </w:rPr>
              <w:t>计</w:t>
            </w:r>
          </w:p>
        </w:tc>
        <w:tc>
          <w:tcPr>
            <w:tcW w:w="914"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112"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085" w:type="dxa"/>
            <w:tcBorders>
              <w:top w:val="single" w:color="000000" w:sz="4" w:space="0"/>
              <w:left w:val="single" w:color="000000" w:sz="4" w:space="0"/>
              <w:bottom w:val="single" w:color="000000" w:sz="8" w:space="0"/>
              <w:right w:val="single" w:color="000000" w:sz="8" w:space="0"/>
            </w:tcBorders>
          </w:tcPr>
          <w:p>
            <w:pPr>
              <w:rPr>
                <w:rFonts w:ascii="宋体"/>
              </w:rPr>
            </w:pPr>
          </w:p>
        </w:tc>
      </w:tr>
    </w:tbl>
    <w:p>
      <w:pPr>
        <w:spacing w:before="9"/>
        <w:rPr>
          <w:rFonts w:ascii="宋体" w:cs="宋体"/>
          <w:sz w:val="4"/>
          <w:szCs w:val="4"/>
        </w:rPr>
      </w:pPr>
    </w:p>
    <w:p>
      <w:pPr>
        <w:pStyle w:val="2"/>
        <w:spacing w:before="36"/>
        <w:ind w:left="285"/>
      </w:pPr>
      <w:r>
        <w:rPr>
          <w:rFonts w:hint="eastAsia"/>
        </w:rPr>
        <w:t>注：为计取规费等的使用，可在表中增设其中：</w:t>
      </w:r>
      <w:r>
        <w:t>“</w:t>
      </w:r>
      <w:r>
        <w:rPr>
          <w:rFonts w:hint="eastAsia"/>
        </w:rPr>
        <w:t>定额人工费</w:t>
      </w:r>
      <w:r>
        <w:t>”</w:t>
      </w:r>
      <w:r>
        <w:rPr>
          <w:rFonts w:hint="eastAsia"/>
        </w:rPr>
        <w:t>。</w:t>
      </w:r>
    </w:p>
    <w:p>
      <w:pPr>
        <w:spacing w:before="6"/>
        <w:rPr>
          <w:rFonts w:ascii="宋体" w:cs="宋体"/>
          <w:sz w:val="20"/>
          <w:szCs w:val="20"/>
        </w:rPr>
      </w:pPr>
    </w:p>
    <w:p>
      <w:pPr>
        <w:spacing w:before="12"/>
        <w:rPr>
          <w:rFonts w:ascii="宋体" w:cs="宋体"/>
          <w:sz w:val="15"/>
          <w:szCs w:val="15"/>
        </w:rPr>
      </w:pPr>
    </w:p>
    <w:p>
      <w:pPr>
        <w:pStyle w:val="5"/>
        <w:ind w:left="544"/>
        <w:jc w:val="center"/>
        <w:rPr>
          <w:b w:val="0"/>
          <w:bCs w:val="0"/>
        </w:rPr>
      </w:pPr>
      <w:r>
        <w:rPr>
          <w:rFonts w:hint="eastAsia"/>
        </w:rPr>
        <w:t>综合单价分析表</w:t>
      </w:r>
    </w:p>
    <w:p>
      <w:pPr>
        <w:pStyle w:val="2"/>
        <w:tabs>
          <w:tab w:val="left" w:pos="3064"/>
          <w:tab w:val="left" w:pos="5165"/>
          <w:tab w:val="left" w:pos="5585"/>
          <w:tab w:val="left" w:pos="6319"/>
        </w:tabs>
        <w:spacing w:before="221"/>
        <w:ind w:left="544"/>
        <w:jc w:val="center"/>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0"/>
        <w:rPr>
          <w:rFonts w:ascii="宋体" w:cs="宋体"/>
          <w:sz w:val="12"/>
          <w:szCs w:val="12"/>
        </w:rPr>
      </w:pPr>
    </w:p>
    <w:tbl>
      <w:tblPr>
        <w:tblStyle w:val="21"/>
        <w:tblW w:w="0" w:type="auto"/>
        <w:tblInd w:w="107" w:type="dxa"/>
        <w:tblLayout w:type="fixed"/>
        <w:tblCellMar>
          <w:top w:w="0" w:type="dxa"/>
          <w:left w:w="0" w:type="dxa"/>
          <w:bottom w:w="0" w:type="dxa"/>
          <w:right w:w="0" w:type="dxa"/>
        </w:tblCellMar>
      </w:tblPr>
      <w:tblGrid>
        <w:gridCol w:w="754"/>
        <w:gridCol w:w="521"/>
        <w:gridCol w:w="144"/>
        <w:gridCol w:w="141"/>
        <w:gridCol w:w="708"/>
        <w:gridCol w:w="284"/>
        <w:gridCol w:w="424"/>
        <w:gridCol w:w="853"/>
        <w:gridCol w:w="708"/>
        <w:gridCol w:w="425"/>
        <w:gridCol w:w="283"/>
        <w:gridCol w:w="142"/>
        <w:gridCol w:w="711"/>
        <w:gridCol w:w="141"/>
        <w:gridCol w:w="709"/>
        <w:gridCol w:w="424"/>
        <w:gridCol w:w="428"/>
        <w:gridCol w:w="736"/>
        <w:gridCol w:w="114"/>
        <w:gridCol w:w="850"/>
      </w:tblGrid>
      <w:tr>
        <w:tblPrEx>
          <w:tblCellMar>
            <w:top w:w="0" w:type="dxa"/>
            <w:left w:w="0" w:type="dxa"/>
            <w:bottom w:w="0" w:type="dxa"/>
            <w:right w:w="0" w:type="dxa"/>
          </w:tblCellMar>
        </w:tblPrEx>
        <w:trPr>
          <w:trHeight w:val="619" w:hRule="exact"/>
        </w:trPr>
        <w:tc>
          <w:tcPr>
            <w:tcW w:w="1275" w:type="dxa"/>
            <w:gridSpan w:val="2"/>
            <w:tcBorders>
              <w:top w:val="single" w:color="000000" w:sz="4" w:space="0"/>
              <w:left w:val="single" w:color="000000" w:sz="4" w:space="0"/>
              <w:bottom w:val="single" w:color="000000" w:sz="4" w:space="0"/>
              <w:right w:val="single" w:color="000000" w:sz="4" w:space="0"/>
            </w:tcBorders>
          </w:tcPr>
          <w:p>
            <w:pPr>
              <w:pStyle w:val="50"/>
              <w:spacing w:before="66"/>
              <w:ind w:left="213"/>
              <w:rPr>
                <w:rFonts w:ascii="宋体" w:cs="宋体"/>
                <w:sz w:val="21"/>
                <w:szCs w:val="21"/>
              </w:rPr>
            </w:pPr>
            <w:r>
              <w:rPr>
                <w:rFonts w:hint="eastAsia" w:ascii="宋体" w:hAnsi="宋体" w:cs="宋体"/>
                <w:sz w:val="21"/>
                <w:szCs w:val="21"/>
              </w:rPr>
              <w:t>项目编码</w:t>
            </w:r>
          </w:p>
        </w:tc>
        <w:tc>
          <w:tcPr>
            <w:tcW w:w="127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gridSpan w:val="2"/>
            <w:tcBorders>
              <w:top w:val="single" w:color="000000" w:sz="4" w:space="0"/>
              <w:left w:val="single" w:color="000000" w:sz="4" w:space="0"/>
              <w:bottom w:val="single" w:color="000000" w:sz="4" w:space="0"/>
              <w:right w:val="single" w:color="000000" w:sz="4" w:space="0"/>
            </w:tcBorders>
          </w:tcPr>
          <w:p>
            <w:pPr>
              <w:pStyle w:val="50"/>
              <w:spacing w:before="66"/>
              <w:ind w:left="213"/>
              <w:rPr>
                <w:rFonts w:ascii="宋体" w:cs="宋体"/>
                <w:sz w:val="21"/>
                <w:szCs w:val="21"/>
              </w:rPr>
            </w:pPr>
            <w:r>
              <w:rPr>
                <w:rFonts w:hint="eastAsia" w:ascii="宋体" w:hAnsi="宋体" w:cs="宋体"/>
                <w:sz w:val="21"/>
                <w:szCs w:val="21"/>
              </w:rPr>
              <w:t>项目名称</w:t>
            </w:r>
          </w:p>
        </w:tc>
        <w:tc>
          <w:tcPr>
            <w:tcW w:w="1133"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gridSpan w:val="4"/>
            <w:tcBorders>
              <w:top w:val="single" w:color="000000" w:sz="4" w:space="0"/>
              <w:left w:val="single" w:color="000000" w:sz="4" w:space="0"/>
              <w:bottom w:val="single" w:color="000000" w:sz="4" w:space="0"/>
              <w:right w:val="single" w:color="000000" w:sz="4" w:space="0"/>
            </w:tcBorders>
          </w:tcPr>
          <w:p>
            <w:pPr>
              <w:pStyle w:val="50"/>
              <w:spacing w:before="66"/>
              <w:ind w:left="211"/>
              <w:rPr>
                <w:rFonts w:ascii="宋体" w:cs="宋体"/>
                <w:sz w:val="21"/>
                <w:szCs w:val="21"/>
              </w:rPr>
            </w:pPr>
            <w:r>
              <w:rPr>
                <w:rFonts w:hint="eastAsia" w:ascii="宋体" w:hAnsi="宋体" w:cs="宋体"/>
                <w:sz w:val="21"/>
                <w:szCs w:val="21"/>
              </w:rPr>
              <w:t>计量单位</w:t>
            </w:r>
          </w:p>
        </w:tc>
        <w:tc>
          <w:tcPr>
            <w:tcW w:w="1133"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1164" w:type="dxa"/>
            <w:gridSpan w:val="2"/>
            <w:tcBorders>
              <w:top w:val="single" w:color="000000" w:sz="4" w:space="0"/>
              <w:left w:val="single" w:color="000000" w:sz="4" w:space="0"/>
              <w:bottom w:val="single" w:color="000000" w:sz="4" w:space="0"/>
              <w:right w:val="single" w:color="000000" w:sz="4" w:space="0"/>
            </w:tcBorders>
          </w:tcPr>
          <w:p>
            <w:pPr>
              <w:pStyle w:val="50"/>
              <w:spacing w:before="66"/>
              <w:ind w:left="244"/>
              <w:rPr>
                <w:rFonts w:ascii="宋体" w:cs="宋体"/>
                <w:sz w:val="21"/>
                <w:szCs w:val="21"/>
              </w:rPr>
            </w:pPr>
            <w:r>
              <w:rPr>
                <w:rFonts w:hint="eastAsia" w:ascii="宋体" w:hAnsi="宋体" w:cs="宋体"/>
                <w:sz w:val="21"/>
                <w:szCs w:val="21"/>
              </w:rPr>
              <w:t>工程量</w:t>
            </w:r>
          </w:p>
        </w:tc>
        <w:tc>
          <w:tcPr>
            <w:tcW w:w="964"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29" w:hRule="exact"/>
        </w:trPr>
        <w:tc>
          <w:tcPr>
            <w:tcW w:w="9500" w:type="dxa"/>
            <w:gridSpan w:val="20"/>
            <w:tcBorders>
              <w:top w:val="single" w:color="000000" w:sz="4" w:space="0"/>
              <w:left w:val="single" w:color="000000" w:sz="4" w:space="0"/>
              <w:bottom w:val="single" w:color="000000" w:sz="4" w:space="0"/>
              <w:right w:val="single" w:color="000000" w:sz="4" w:space="0"/>
            </w:tcBorders>
          </w:tcPr>
          <w:p>
            <w:pPr>
              <w:pStyle w:val="50"/>
              <w:spacing w:before="71"/>
              <w:ind w:left="2"/>
              <w:jc w:val="center"/>
              <w:rPr>
                <w:rFonts w:ascii="宋体" w:cs="宋体"/>
                <w:sz w:val="21"/>
                <w:szCs w:val="21"/>
                <w:lang w:eastAsia="zh-CN"/>
              </w:rPr>
            </w:pPr>
            <w:r>
              <w:rPr>
                <w:rFonts w:hint="eastAsia" w:ascii="宋体" w:hAnsi="宋体" w:cs="宋体"/>
                <w:sz w:val="21"/>
                <w:szCs w:val="21"/>
                <w:lang w:eastAsia="zh-CN"/>
              </w:rPr>
              <w:t>清单综合单价组成明细</w:t>
            </w:r>
          </w:p>
        </w:tc>
      </w:tr>
      <w:tr>
        <w:tblPrEx>
          <w:tblCellMar>
            <w:top w:w="0" w:type="dxa"/>
            <w:left w:w="0" w:type="dxa"/>
            <w:bottom w:w="0" w:type="dxa"/>
            <w:right w:w="0" w:type="dxa"/>
          </w:tblCellMar>
        </w:tblPrEx>
        <w:trPr>
          <w:trHeight w:val="598" w:hRule="exact"/>
        </w:trPr>
        <w:tc>
          <w:tcPr>
            <w:tcW w:w="754" w:type="dxa"/>
            <w:vMerge w:val="restart"/>
            <w:tcBorders>
              <w:top w:val="single" w:color="000000" w:sz="4" w:space="0"/>
              <w:left w:val="single" w:color="000000" w:sz="4" w:space="0"/>
              <w:right w:val="single" w:color="000000" w:sz="4" w:space="0"/>
            </w:tcBorders>
          </w:tcPr>
          <w:p>
            <w:pPr>
              <w:pStyle w:val="50"/>
              <w:rPr>
                <w:rFonts w:ascii="宋体" w:cs="宋体"/>
                <w:sz w:val="20"/>
                <w:szCs w:val="20"/>
                <w:lang w:eastAsia="zh-CN"/>
              </w:rPr>
            </w:pPr>
          </w:p>
          <w:p>
            <w:pPr>
              <w:pStyle w:val="50"/>
              <w:rPr>
                <w:rFonts w:ascii="宋体" w:cs="宋体"/>
                <w:sz w:val="20"/>
                <w:szCs w:val="20"/>
                <w:lang w:eastAsia="zh-CN"/>
              </w:rPr>
            </w:pPr>
          </w:p>
          <w:p>
            <w:pPr>
              <w:pStyle w:val="50"/>
              <w:spacing w:before="150" w:line="355" w:lineRule="auto"/>
              <w:ind w:left="160" w:right="159"/>
              <w:rPr>
                <w:rFonts w:ascii="宋体" w:cs="宋体"/>
                <w:sz w:val="21"/>
                <w:szCs w:val="21"/>
              </w:rPr>
            </w:pPr>
            <w:r>
              <w:rPr>
                <w:rFonts w:hint="eastAsia" w:ascii="宋体" w:hAnsi="宋体" w:cs="宋体"/>
                <w:sz w:val="21"/>
                <w:szCs w:val="21"/>
              </w:rPr>
              <w:t>定额</w:t>
            </w:r>
            <w:r>
              <w:rPr>
                <w:rFonts w:ascii="宋体" w:hAnsi="宋体" w:cs="宋体"/>
                <w:spacing w:val="-103"/>
                <w:sz w:val="21"/>
                <w:szCs w:val="21"/>
              </w:rPr>
              <w:t xml:space="preserve"> </w:t>
            </w:r>
            <w:r>
              <w:rPr>
                <w:rFonts w:hint="eastAsia" w:ascii="宋体" w:hAnsi="宋体" w:cs="宋体"/>
                <w:sz w:val="21"/>
                <w:szCs w:val="21"/>
              </w:rPr>
              <w:t>编号</w:t>
            </w:r>
          </w:p>
        </w:tc>
        <w:tc>
          <w:tcPr>
            <w:tcW w:w="806" w:type="dxa"/>
            <w:gridSpan w:val="3"/>
            <w:vMerge w:val="restart"/>
            <w:tcBorders>
              <w:top w:val="single" w:color="000000" w:sz="4" w:space="0"/>
              <w:left w:val="single" w:color="000000" w:sz="4" w:space="0"/>
              <w:right w:val="single" w:color="000000" w:sz="4" w:space="0"/>
            </w:tcBorders>
          </w:tcPr>
          <w:p>
            <w:pPr>
              <w:pStyle w:val="50"/>
              <w:spacing w:before="4"/>
              <w:rPr>
                <w:rFonts w:ascii="宋体" w:cs="宋体"/>
                <w:sz w:val="20"/>
                <w:szCs w:val="20"/>
              </w:rPr>
            </w:pPr>
          </w:p>
          <w:p>
            <w:pPr>
              <w:pStyle w:val="50"/>
              <w:spacing w:line="355" w:lineRule="auto"/>
              <w:ind w:left="184" w:right="187"/>
              <w:jc w:val="both"/>
              <w:rPr>
                <w:rFonts w:ascii="宋体" w:cs="宋体"/>
                <w:sz w:val="21"/>
                <w:szCs w:val="21"/>
              </w:rPr>
            </w:pPr>
            <w:r>
              <w:rPr>
                <w:rFonts w:hint="eastAsia" w:ascii="宋体" w:hAnsi="宋体" w:cs="宋体"/>
                <w:sz w:val="21"/>
                <w:szCs w:val="21"/>
              </w:rPr>
              <w:t>定额</w:t>
            </w:r>
            <w:r>
              <w:rPr>
                <w:rFonts w:ascii="宋体" w:hAnsi="宋体" w:cs="宋体"/>
                <w:sz w:val="21"/>
                <w:szCs w:val="21"/>
              </w:rPr>
              <w:t xml:space="preserve"> </w:t>
            </w:r>
            <w:r>
              <w:rPr>
                <w:rFonts w:hint="eastAsia" w:ascii="宋体" w:hAnsi="宋体" w:cs="宋体"/>
                <w:sz w:val="21"/>
                <w:szCs w:val="21"/>
              </w:rPr>
              <w:t>项目</w:t>
            </w:r>
            <w:r>
              <w:rPr>
                <w:rFonts w:ascii="宋体" w:hAnsi="宋体" w:cs="宋体"/>
                <w:spacing w:val="-103"/>
                <w:sz w:val="21"/>
                <w:szCs w:val="21"/>
              </w:rPr>
              <w:t xml:space="preserve"> </w:t>
            </w:r>
            <w:r>
              <w:rPr>
                <w:rFonts w:hint="eastAsia" w:ascii="宋体" w:hAnsi="宋体" w:cs="宋体"/>
                <w:sz w:val="21"/>
                <w:szCs w:val="21"/>
              </w:rPr>
              <w:t>名称</w:t>
            </w:r>
          </w:p>
        </w:tc>
        <w:tc>
          <w:tcPr>
            <w:tcW w:w="708" w:type="dxa"/>
            <w:vMerge w:val="restart"/>
            <w:tcBorders>
              <w:top w:val="single" w:color="000000" w:sz="4" w:space="0"/>
              <w:left w:val="single" w:color="000000" w:sz="4" w:space="0"/>
              <w:right w:val="single" w:color="000000" w:sz="4" w:space="0"/>
            </w:tcBorders>
          </w:tcPr>
          <w:p>
            <w:pPr>
              <w:pStyle w:val="50"/>
              <w:rPr>
                <w:rFonts w:ascii="宋体" w:cs="宋体"/>
                <w:sz w:val="20"/>
                <w:szCs w:val="20"/>
              </w:rPr>
            </w:pPr>
          </w:p>
          <w:p>
            <w:pPr>
              <w:pStyle w:val="50"/>
              <w:rPr>
                <w:rFonts w:ascii="宋体" w:cs="宋体"/>
                <w:sz w:val="20"/>
                <w:szCs w:val="20"/>
              </w:rPr>
            </w:pPr>
          </w:p>
          <w:p>
            <w:pPr>
              <w:pStyle w:val="50"/>
              <w:spacing w:before="150" w:line="355" w:lineRule="auto"/>
              <w:ind w:left="139" w:right="134"/>
              <w:rPr>
                <w:rFonts w:ascii="宋体" w:cs="宋体"/>
                <w:sz w:val="21"/>
                <w:szCs w:val="21"/>
              </w:rPr>
            </w:pPr>
            <w:r>
              <w:rPr>
                <w:rFonts w:hint="eastAsia" w:ascii="宋体" w:hAnsi="宋体" w:cs="宋体"/>
                <w:sz w:val="21"/>
                <w:szCs w:val="21"/>
              </w:rPr>
              <w:t>定额</w:t>
            </w:r>
            <w:r>
              <w:rPr>
                <w:rFonts w:ascii="宋体" w:hAnsi="宋体" w:cs="宋体"/>
                <w:spacing w:val="-103"/>
                <w:sz w:val="21"/>
                <w:szCs w:val="21"/>
              </w:rPr>
              <w:t xml:space="preserve"> </w:t>
            </w:r>
            <w:r>
              <w:rPr>
                <w:rFonts w:hint="eastAsia" w:ascii="宋体" w:hAnsi="宋体" w:cs="宋体"/>
                <w:sz w:val="21"/>
                <w:szCs w:val="21"/>
              </w:rPr>
              <w:t>单位</w:t>
            </w:r>
          </w:p>
        </w:tc>
        <w:tc>
          <w:tcPr>
            <w:tcW w:w="708" w:type="dxa"/>
            <w:gridSpan w:val="2"/>
            <w:vMerge w:val="restart"/>
            <w:tcBorders>
              <w:top w:val="single" w:color="000000" w:sz="4" w:space="0"/>
              <w:left w:val="single" w:color="000000" w:sz="4" w:space="0"/>
              <w:right w:val="single" w:color="000000" w:sz="4" w:space="0"/>
            </w:tcBorders>
          </w:tcPr>
          <w:p>
            <w:pPr>
              <w:pStyle w:val="50"/>
              <w:rPr>
                <w:rFonts w:ascii="宋体" w:cs="宋体"/>
                <w:sz w:val="20"/>
                <w:szCs w:val="20"/>
              </w:rPr>
            </w:pPr>
          </w:p>
          <w:p>
            <w:pPr>
              <w:pStyle w:val="50"/>
              <w:rPr>
                <w:rFonts w:ascii="宋体" w:cs="宋体"/>
                <w:sz w:val="20"/>
                <w:szCs w:val="20"/>
              </w:rPr>
            </w:pPr>
          </w:p>
          <w:p>
            <w:pPr>
              <w:pStyle w:val="50"/>
              <w:spacing w:before="1"/>
              <w:rPr>
                <w:rFonts w:ascii="宋体" w:cs="宋体"/>
                <w:sz w:val="27"/>
                <w:szCs w:val="27"/>
              </w:rPr>
            </w:pPr>
          </w:p>
          <w:p>
            <w:pPr>
              <w:pStyle w:val="50"/>
              <w:ind w:left="139"/>
              <w:rPr>
                <w:rFonts w:ascii="宋体" w:cs="宋体"/>
                <w:sz w:val="21"/>
                <w:szCs w:val="21"/>
              </w:rPr>
            </w:pPr>
            <w:r>
              <w:rPr>
                <w:rFonts w:hint="eastAsia" w:ascii="宋体" w:hAnsi="宋体" w:cs="宋体"/>
                <w:sz w:val="21"/>
                <w:szCs w:val="21"/>
              </w:rPr>
              <w:t>数量</w:t>
            </w:r>
          </w:p>
        </w:tc>
        <w:tc>
          <w:tcPr>
            <w:tcW w:w="3122" w:type="dxa"/>
            <w:gridSpan w:val="6"/>
            <w:tcBorders>
              <w:top w:val="single" w:color="000000" w:sz="4" w:space="0"/>
              <w:left w:val="single" w:color="000000" w:sz="4" w:space="0"/>
              <w:bottom w:val="single" w:color="000000" w:sz="4" w:space="0"/>
              <w:right w:val="single" w:color="000000" w:sz="4" w:space="0"/>
            </w:tcBorders>
          </w:tcPr>
          <w:p>
            <w:pPr>
              <w:pStyle w:val="50"/>
              <w:tabs>
                <w:tab w:val="left" w:pos="528"/>
              </w:tabs>
              <w:spacing w:before="57"/>
              <w:ind w:left="2"/>
              <w:jc w:val="center"/>
              <w:rPr>
                <w:rFonts w:ascii="宋体" w:cs="宋体"/>
                <w:sz w:val="21"/>
                <w:szCs w:val="21"/>
              </w:rPr>
            </w:pPr>
            <w:r>
              <w:rPr>
                <w:rFonts w:hint="eastAsia" w:ascii="宋体" w:hAnsi="宋体" w:cs="宋体"/>
                <w:sz w:val="21"/>
                <w:szCs w:val="21"/>
              </w:rPr>
              <w:t>单</w:t>
            </w:r>
            <w:r>
              <w:rPr>
                <w:rFonts w:ascii="宋体" w:cs="宋体"/>
                <w:sz w:val="21"/>
                <w:szCs w:val="21"/>
              </w:rPr>
              <w:tab/>
            </w:r>
            <w:r>
              <w:rPr>
                <w:rFonts w:hint="eastAsia" w:ascii="宋体" w:hAnsi="宋体" w:cs="宋体"/>
                <w:sz w:val="21"/>
                <w:szCs w:val="21"/>
              </w:rPr>
              <w:t>价</w:t>
            </w:r>
          </w:p>
        </w:tc>
        <w:tc>
          <w:tcPr>
            <w:tcW w:w="3402" w:type="dxa"/>
            <w:gridSpan w:val="7"/>
            <w:tcBorders>
              <w:top w:val="single" w:color="000000" w:sz="4" w:space="0"/>
              <w:left w:val="single" w:color="000000" w:sz="4" w:space="0"/>
              <w:bottom w:val="single" w:color="000000" w:sz="4" w:space="0"/>
              <w:right w:val="single" w:color="000000" w:sz="4" w:space="0"/>
            </w:tcBorders>
          </w:tcPr>
          <w:p>
            <w:pPr>
              <w:pStyle w:val="50"/>
              <w:tabs>
                <w:tab w:val="left" w:pos="529"/>
              </w:tabs>
              <w:spacing w:before="57"/>
              <w:ind w:left="4"/>
              <w:jc w:val="center"/>
              <w:rPr>
                <w:rFonts w:ascii="宋体" w:cs="宋体"/>
                <w:sz w:val="21"/>
                <w:szCs w:val="21"/>
              </w:rPr>
            </w:pPr>
            <w:r>
              <w:rPr>
                <w:rFonts w:hint="eastAsia" w:ascii="宋体" w:hAnsi="宋体" w:cs="宋体"/>
                <w:sz w:val="21"/>
                <w:szCs w:val="21"/>
              </w:rPr>
              <w:t>合</w:t>
            </w:r>
            <w:r>
              <w:rPr>
                <w:rFonts w:ascii="宋体" w:cs="宋体"/>
                <w:sz w:val="21"/>
                <w:szCs w:val="21"/>
              </w:rPr>
              <w:tab/>
            </w:r>
            <w:r>
              <w:rPr>
                <w:rFonts w:hint="eastAsia" w:ascii="宋体" w:hAnsi="宋体" w:cs="宋体"/>
                <w:sz w:val="21"/>
                <w:szCs w:val="21"/>
              </w:rPr>
              <w:t>价</w:t>
            </w:r>
          </w:p>
        </w:tc>
      </w:tr>
      <w:tr>
        <w:tblPrEx>
          <w:tblCellMar>
            <w:top w:w="0" w:type="dxa"/>
            <w:left w:w="0" w:type="dxa"/>
            <w:bottom w:w="0" w:type="dxa"/>
            <w:right w:w="0" w:type="dxa"/>
          </w:tblCellMar>
        </w:tblPrEx>
        <w:trPr>
          <w:trHeight w:val="1236" w:hRule="exact"/>
        </w:trPr>
        <w:tc>
          <w:tcPr>
            <w:tcW w:w="754" w:type="dxa"/>
            <w:vMerge w:val="continue"/>
            <w:tcBorders>
              <w:left w:val="single" w:color="000000" w:sz="4" w:space="0"/>
              <w:bottom w:val="single" w:color="000000" w:sz="4" w:space="0"/>
              <w:right w:val="single" w:color="000000" w:sz="4" w:space="0"/>
            </w:tcBorders>
          </w:tcPr>
          <w:p>
            <w:pPr>
              <w:rPr>
                <w:rFonts w:ascii="宋体"/>
              </w:rPr>
            </w:pPr>
          </w:p>
        </w:tc>
        <w:tc>
          <w:tcPr>
            <w:tcW w:w="806" w:type="dxa"/>
            <w:gridSpan w:val="3"/>
            <w:vMerge w:val="continue"/>
            <w:tcBorders>
              <w:left w:val="single" w:color="000000" w:sz="4" w:space="0"/>
              <w:bottom w:val="single" w:color="000000" w:sz="4" w:space="0"/>
              <w:right w:val="single" w:color="000000" w:sz="4" w:space="0"/>
            </w:tcBorders>
          </w:tcPr>
          <w:p>
            <w:pPr>
              <w:rPr>
                <w:rFonts w:ascii="宋体"/>
              </w:rPr>
            </w:pPr>
          </w:p>
        </w:tc>
        <w:tc>
          <w:tcPr>
            <w:tcW w:w="708" w:type="dxa"/>
            <w:vMerge w:val="continue"/>
            <w:tcBorders>
              <w:left w:val="single" w:color="000000" w:sz="4" w:space="0"/>
              <w:bottom w:val="single" w:color="000000" w:sz="4" w:space="0"/>
              <w:right w:val="single" w:color="000000" w:sz="4" w:space="0"/>
            </w:tcBorders>
          </w:tcPr>
          <w:p>
            <w:pPr>
              <w:rPr>
                <w:rFonts w:ascii="宋体"/>
              </w:rPr>
            </w:pPr>
          </w:p>
        </w:tc>
        <w:tc>
          <w:tcPr>
            <w:tcW w:w="708" w:type="dxa"/>
            <w:gridSpan w:val="2"/>
            <w:vMerge w:val="continue"/>
            <w:tcBorders>
              <w:left w:val="single" w:color="000000" w:sz="4" w:space="0"/>
              <w:bottom w:val="single" w:color="000000" w:sz="4" w:space="0"/>
              <w:right w:val="single" w:color="000000" w:sz="4" w:space="0"/>
            </w:tcBorders>
          </w:tcPr>
          <w:p>
            <w:pPr>
              <w:rPr>
                <w:rFonts w:ascii="宋体"/>
              </w:rPr>
            </w:pPr>
          </w:p>
        </w:tc>
        <w:tc>
          <w:tcPr>
            <w:tcW w:w="853" w:type="dxa"/>
            <w:tcBorders>
              <w:top w:val="single" w:color="000000" w:sz="4" w:space="0"/>
              <w:left w:val="single" w:color="000000" w:sz="4" w:space="0"/>
              <w:bottom w:val="single" w:color="000000" w:sz="4" w:space="0"/>
              <w:right w:val="single" w:color="000000" w:sz="4" w:space="0"/>
            </w:tcBorders>
          </w:tcPr>
          <w:p>
            <w:pPr>
              <w:pStyle w:val="50"/>
              <w:spacing w:before="170" w:line="355" w:lineRule="auto"/>
              <w:ind w:left="314" w:right="206" w:hanging="104"/>
              <w:rPr>
                <w:rFonts w:ascii="宋体" w:cs="宋体"/>
                <w:sz w:val="21"/>
                <w:szCs w:val="21"/>
              </w:rPr>
            </w:pPr>
            <w:r>
              <w:rPr>
                <w:rFonts w:hint="eastAsia" w:ascii="宋体" w:hAnsi="宋体" w:cs="宋体"/>
                <w:sz w:val="21"/>
                <w:szCs w:val="21"/>
              </w:rPr>
              <w:t>人工</w:t>
            </w:r>
            <w:r>
              <w:rPr>
                <w:rFonts w:ascii="宋体" w:hAnsi="宋体" w:cs="宋体"/>
                <w:spacing w:val="-103"/>
                <w:sz w:val="21"/>
                <w:szCs w:val="21"/>
              </w:rPr>
              <w:t xml:space="preserve"> </w:t>
            </w:r>
            <w:r>
              <w:rPr>
                <w:rFonts w:hint="eastAsia" w:ascii="宋体" w:hAnsi="宋体" w:cs="宋体"/>
                <w:sz w:val="21"/>
                <w:szCs w:val="21"/>
              </w:rPr>
              <w:t>费</w:t>
            </w:r>
          </w:p>
        </w:tc>
        <w:tc>
          <w:tcPr>
            <w:tcW w:w="708" w:type="dxa"/>
            <w:tcBorders>
              <w:top w:val="single" w:color="000000" w:sz="4" w:space="0"/>
              <w:left w:val="single" w:color="000000" w:sz="4" w:space="0"/>
              <w:bottom w:val="single" w:color="000000" w:sz="4" w:space="0"/>
              <w:right w:val="single" w:color="000000" w:sz="4" w:space="0"/>
            </w:tcBorders>
          </w:tcPr>
          <w:p>
            <w:pPr>
              <w:pStyle w:val="50"/>
              <w:spacing w:before="170" w:line="355" w:lineRule="auto"/>
              <w:ind w:left="295" w:right="134" w:hanging="156"/>
              <w:rPr>
                <w:rFonts w:ascii="宋体" w:cs="宋体"/>
                <w:sz w:val="21"/>
                <w:szCs w:val="21"/>
              </w:rPr>
            </w:pPr>
            <w:r>
              <w:rPr>
                <w:rFonts w:hint="eastAsia" w:ascii="宋体" w:hAnsi="宋体" w:cs="宋体"/>
                <w:sz w:val="21"/>
                <w:szCs w:val="21"/>
              </w:rPr>
              <w:t>材料</w:t>
            </w:r>
            <w:r>
              <w:rPr>
                <w:rFonts w:ascii="宋体" w:hAnsi="宋体" w:cs="宋体"/>
                <w:spacing w:val="-103"/>
                <w:sz w:val="21"/>
                <w:szCs w:val="21"/>
              </w:rPr>
              <w:t xml:space="preserve"> </w:t>
            </w:r>
            <w:r>
              <w:rPr>
                <w:rFonts w:hint="eastAsia" w:ascii="宋体" w:hAnsi="宋体" w:cs="宋体"/>
                <w:sz w:val="21"/>
                <w:szCs w:val="21"/>
              </w:rPr>
              <w:t>费</w:t>
            </w:r>
          </w:p>
        </w:tc>
        <w:tc>
          <w:tcPr>
            <w:tcW w:w="708" w:type="dxa"/>
            <w:gridSpan w:val="2"/>
            <w:tcBorders>
              <w:top w:val="single" w:color="000000" w:sz="4" w:space="0"/>
              <w:left w:val="single" w:color="000000" w:sz="4" w:space="0"/>
              <w:bottom w:val="single" w:color="000000" w:sz="4" w:space="0"/>
              <w:right w:val="single" w:color="000000" w:sz="4" w:space="0"/>
            </w:tcBorders>
          </w:tcPr>
          <w:p>
            <w:pPr>
              <w:pStyle w:val="50"/>
              <w:spacing w:before="170" w:line="355" w:lineRule="auto"/>
              <w:ind w:left="295" w:right="134" w:hanging="156"/>
              <w:rPr>
                <w:rFonts w:ascii="宋体" w:cs="宋体"/>
                <w:sz w:val="21"/>
                <w:szCs w:val="21"/>
              </w:rPr>
            </w:pPr>
            <w:r>
              <w:rPr>
                <w:rFonts w:hint="eastAsia" w:ascii="宋体" w:hAnsi="宋体" w:cs="宋体"/>
                <w:sz w:val="21"/>
                <w:szCs w:val="21"/>
              </w:rPr>
              <w:t>机械</w:t>
            </w:r>
            <w:r>
              <w:rPr>
                <w:rFonts w:ascii="宋体" w:hAnsi="宋体" w:cs="宋体"/>
                <w:spacing w:val="-103"/>
                <w:sz w:val="21"/>
                <w:szCs w:val="21"/>
              </w:rPr>
              <w:t xml:space="preserve"> </w:t>
            </w:r>
            <w:r>
              <w:rPr>
                <w:rFonts w:hint="eastAsia" w:ascii="宋体" w:hAnsi="宋体" w:cs="宋体"/>
                <w:sz w:val="21"/>
                <w:szCs w:val="21"/>
              </w:rPr>
              <w:t>费</w:t>
            </w:r>
          </w:p>
        </w:tc>
        <w:tc>
          <w:tcPr>
            <w:tcW w:w="853" w:type="dxa"/>
            <w:gridSpan w:val="2"/>
            <w:tcBorders>
              <w:top w:val="single" w:color="000000" w:sz="4" w:space="0"/>
              <w:left w:val="single" w:color="000000" w:sz="4" w:space="0"/>
              <w:bottom w:val="single" w:color="000000" w:sz="4" w:space="0"/>
              <w:right w:val="single" w:color="000000" w:sz="4" w:space="0"/>
            </w:tcBorders>
          </w:tcPr>
          <w:p>
            <w:pPr>
              <w:pStyle w:val="50"/>
              <w:spacing w:line="241" w:lineRule="exact"/>
              <w:ind w:left="1"/>
              <w:jc w:val="center"/>
              <w:rPr>
                <w:rFonts w:ascii="宋体" w:cs="宋体"/>
                <w:sz w:val="21"/>
                <w:szCs w:val="21"/>
              </w:rPr>
            </w:pPr>
            <w:r>
              <w:rPr>
                <w:rFonts w:hint="eastAsia" w:ascii="宋体" w:hAnsi="宋体" w:cs="宋体"/>
                <w:sz w:val="21"/>
                <w:szCs w:val="21"/>
              </w:rPr>
              <w:t>管理费</w:t>
            </w:r>
          </w:p>
          <w:p>
            <w:pPr>
              <w:pStyle w:val="50"/>
              <w:spacing w:before="133" w:line="355" w:lineRule="auto"/>
              <w:ind w:left="208" w:right="209"/>
              <w:jc w:val="center"/>
              <w:rPr>
                <w:rFonts w:ascii="宋体" w:cs="宋体"/>
                <w:sz w:val="21"/>
                <w:szCs w:val="21"/>
              </w:rPr>
            </w:pPr>
            <w:r>
              <w:rPr>
                <w:rFonts w:hint="eastAsia" w:ascii="宋体" w:hAnsi="宋体" w:cs="宋体"/>
                <w:sz w:val="21"/>
                <w:szCs w:val="21"/>
              </w:rPr>
              <w:t>和利</w:t>
            </w:r>
            <w:r>
              <w:rPr>
                <w:rFonts w:ascii="宋体" w:hAnsi="宋体" w:cs="宋体"/>
                <w:sz w:val="21"/>
                <w:szCs w:val="21"/>
              </w:rPr>
              <w:t xml:space="preserve"> </w:t>
            </w:r>
            <w:r>
              <w:rPr>
                <w:rFonts w:hint="eastAsia" w:ascii="宋体" w:hAnsi="宋体" w:cs="宋体"/>
                <w:sz w:val="21"/>
                <w:szCs w:val="21"/>
              </w:rPr>
              <w:t>润</w:t>
            </w:r>
          </w:p>
        </w:tc>
        <w:tc>
          <w:tcPr>
            <w:tcW w:w="850" w:type="dxa"/>
            <w:gridSpan w:val="2"/>
            <w:tcBorders>
              <w:top w:val="single" w:color="000000" w:sz="4" w:space="0"/>
              <w:left w:val="single" w:color="000000" w:sz="4" w:space="0"/>
              <w:bottom w:val="single" w:color="000000" w:sz="4" w:space="0"/>
              <w:right w:val="single" w:color="000000" w:sz="4" w:space="0"/>
            </w:tcBorders>
          </w:tcPr>
          <w:p>
            <w:pPr>
              <w:pStyle w:val="50"/>
              <w:spacing w:before="8"/>
              <w:rPr>
                <w:rFonts w:ascii="宋体" w:cs="宋体"/>
                <w:sz w:val="28"/>
                <w:szCs w:val="28"/>
              </w:rPr>
            </w:pPr>
          </w:p>
          <w:p>
            <w:pPr>
              <w:pStyle w:val="50"/>
              <w:ind w:left="103"/>
              <w:rPr>
                <w:rFonts w:ascii="宋体" w:cs="宋体"/>
                <w:sz w:val="21"/>
                <w:szCs w:val="21"/>
              </w:rPr>
            </w:pPr>
            <w:r>
              <w:rPr>
                <w:rFonts w:hint="eastAsia" w:ascii="宋体" w:hAnsi="宋体" w:cs="宋体"/>
                <w:sz w:val="21"/>
                <w:szCs w:val="21"/>
              </w:rPr>
              <w:t>人工费</w:t>
            </w:r>
          </w:p>
        </w:tc>
        <w:tc>
          <w:tcPr>
            <w:tcW w:w="852" w:type="dxa"/>
            <w:gridSpan w:val="2"/>
            <w:tcBorders>
              <w:top w:val="single" w:color="000000" w:sz="4" w:space="0"/>
              <w:left w:val="single" w:color="000000" w:sz="4" w:space="0"/>
              <w:bottom w:val="single" w:color="000000" w:sz="4" w:space="0"/>
              <w:right w:val="single" w:color="000000" w:sz="4" w:space="0"/>
            </w:tcBorders>
          </w:tcPr>
          <w:p>
            <w:pPr>
              <w:pStyle w:val="50"/>
              <w:spacing w:before="8"/>
              <w:rPr>
                <w:rFonts w:ascii="宋体" w:cs="宋体"/>
                <w:sz w:val="28"/>
                <w:szCs w:val="28"/>
              </w:rPr>
            </w:pPr>
          </w:p>
          <w:p>
            <w:pPr>
              <w:pStyle w:val="50"/>
              <w:ind w:left="105"/>
              <w:rPr>
                <w:rFonts w:ascii="宋体" w:cs="宋体"/>
                <w:sz w:val="21"/>
                <w:szCs w:val="21"/>
              </w:rPr>
            </w:pPr>
            <w:r>
              <w:rPr>
                <w:rFonts w:hint="eastAsia" w:ascii="宋体" w:hAnsi="宋体" w:cs="宋体"/>
                <w:sz w:val="21"/>
                <w:szCs w:val="21"/>
              </w:rPr>
              <w:t>材料费</w:t>
            </w:r>
          </w:p>
        </w:tc>
        <w:tc>
          <w:tcPr>
            <w:tcW w:w="736" w:type="dxa"/>
            <w:tcBorders>
              <w:top w:val="single" w:color="000000" w:sz="4" w:space="0"/>
              <w:left w:val="single" w:color="000000" w:sz="4" w:space="0"/>
              <w:bottom w:val="single" w:color="000000" w:sz="4" w:space="0"/>
              <w:right w:val="single" w:color="000000" w:sz="4" w:space="0"/>
            </w:tcBorders>
          </w:tcPr>
          <w:p>
            <w:pPr>
              <w:pStyle w:val="50"/>
              <w:spacing w:before="170" w:line="355" w:lineRule="auto"/>
              <w:ind w:left="321" w:right="136" w:hanging="156"/>
              <w:rPr>
                <w:rFonts w:ascii="宋体" w:cs="宋体"/>
                <w:sz w:val="21"/>
                <w:szCs w:val="21"/>
              </w:rPr>
            </w:pPr>
            <w:r>
              <w:rPr>
                <w:rFonts w:hint="eastAsia" w:ascii="宋体" w:hAnsi="宋体" w:cs="宋体"/>
                <w:sz w:val="21"/>
                <w:szCs w:val="21"/>
              </w:rPr>
              <w:t>机械</w:t>
            </w:r>
            <w:r>
              <w:rPr>
                <w:rFonts w:ascii="宋体" w:hAnsi="宋体" w:cs="宋体"/>
                <w:spacing w:val="-103"/>
                <w:sz w:val="21"/>
                <w:szCs w:val="21"/>
              </w:rPr>
              <w:t xml:space="preserve"> </w:t>
            </w:r>
            <w:r>
              <w:rPr>
                <w:rFonts w:hint="eastAsia" w:ascii="宋体" w:hAnsi="宋体" w:cs="宋体"/>
                <w:sz w:val="21"/>
                <w:szCs w:val="21"/>
              </w:rPr>
              <w:t>费</w:t>
            </w:r>
          </w:p>
        </w:tc>
        <w:tc>
          <w:tcPr>
            <w:tcW w:w="964" w:type="dxa"/>
            <w:gridSpan w:val="2"/>
            <w:tcBorders>
              <w:top w:val="single" w:color="000000" w:sz="4" w:space="0"/>
              <w:left w:val="single" w:color="000000" w:sz="4" w:space="0"/>
              <w:bottom w:val="single" w:color="000000" w:sz="4" w:space="0"/>
              <w:right w:val="single" w:color="000000" w:sz="4" w:space="0"/>
            </w:tcBorders>
          </w:tcPr>
          <w:p>
            <w:pPr>
              <w:pStyle w:val="50"/>
              <w:spacing w:line="241" w:lineRule="exact"/>
              <w:ind w:left="226"/>
              <w:rPr>
                <w:rFonts w:ascii="宋体" w:cs="宋体"/>
                <w:sz w:val="21"/>
                <w:szCs w:val="21"/>
              </w:rPr>
            </w:pPr>
            <w:r>
              <w:rPr>
                <w:rFonts w:hint="eastAsia" w:ascii="宋体" w:hAnsi="宋体" w:cs="宋体"/>
                <w:sz w:val="21"/>
                <w:szCs w:val="21"/>
              </w:rPr>
              <w:t>管</w:t>
            </w:r>
            <w:r>
              <w:rPr>
                <w:rFonts w:ascii="宋体" w:hAnsi="宋体" w:cs="宋体"/>
                <w:spacing w:val="2"/>
                <w:sz w:val="21"/>
                <w:szCs w:val="21"/>
              </w:rPr>
              <w:t xml:space="preserve"> </w:t>
            </w:r>
            <w:r>
              <w:rPr>
                <w:rFonts w:hint="eastAsia" w:ascii="宋体" w:hAnsi="宋体" w:cs="宋体"/>
                <w:sz w:val="21"/>
                <w:szCs w:val="21"/>
              </w:rPr>
              <w:t>理</w:t>
            </w:r>
          </w:p>
          <w:p>
            <w:pPr>
              <w:pStyle w:val="50"/>
              <w:spacing w:before="133" w:line="355" w:lineRule="auto"/>
              <w:ind w:left="226" w:right="197"/>
              <w:rPr>
                <w:rFonts w:ascii="宋体" w:cs="宋体"/>
                <w:sz w:val="21"/>
                <w:szCs w:val="21"/>
              </w:rPr>
            </w:pPr>
            <w:r>
              <w:rPr>
                <w:rFonts w:hint="eastAsia" w:ascii="宋体" w:hAnsi="宋体" w:cs="宋体"/>
                <w:sz w:val="21"/>
                <w:szCs w:val="21"/>
              </w:rPr>
              <w:t>费</w:t>
            </w:r>
            <w:r>
              <w:rPr>
                <w:rFonts w:ascii="宋体" w:hAnsi="宋体" w:cs="宋体"/>
                <w:spacing w:val="2"/>
                <w:sz w:val="21"/>
                <w:szCs w:val="21"/>
              </w:rPr>
              <w:t xml:space="preserve"> </w:t>
            </w:r>
            <w:r>
              <w:rPr>
                <w:rFonts w:hint="eastAsia" w:ascii="宋体" w:hAnsi="宋体" w:cs="宋体"/>
                <w:sz w:val="21"/>
                <w:szCs w:val="21"/>
              </w:rPr>
              <w:t>和</w:t>
            </w:r>
            <w:r>
              <w:rPr>
                <w:rFonts w:ascii="宋体" w:hAnsi="宋体" w:cs="宋体"/>
                <w:sz w:val="21"/>
                <w:szCs w:val="21"/>
              </w:rPr>
              <w:t xml:space="preserve"> </w:t>
            </w:r>
            <w:r>
              <w:rPr>
                <w:rFonts w:hint="eastAsia" w:ascii="宋体" w:hAnsi="宋体" w:cs="宋体"/>
                <w:sz w:val="21"/>
                <w:szCs w:val="21"/>
              </w:rPr>
              <w:t>利</w:t>
            </w:r>
            <w:r>
              <w:rPr>
                <w:rFonts w:ascii="宋体" w:hAnsi="宋体" w:cs="宋体"/>
                <w:spacing w:val="2"/>
                <w:sz w:val="21"/>
                <w:szCs w:val="21"/>
              </w:rPr>
              <w:t xml:space="preserve"> </w:t>
            </w:r>
            <w:r>
              <w:rPr>
                <w:rFonts w:hint="eastAsia" w:ascii="宋体" w:hAnsi="宋体" w:cs="宋体"/>
                <w:sz w:val="21"/>
                <w:szCs w:val="21"/>
              </w:rPr>
              <w:t>润</w:t>
            </w:r>
          </w:p>
        </w:tc>
      </w:tr>
      <w:tr>
        <w:tblPrEx>
          <w:tblCellMar>
            <w:top w:w="0" w:type="dxa"/>
            <w:left w:w="0" w:type="dxa"/>
            <w:bottom w:w="0" w:type="dxa"/>
            <w:right w:w="0" w:type="dxa"/>
          </w:tblCellMar>
        </w:tblPrEx>
        <w:trPr>
          <w:trHeight w:val="596" w:hRule="exact"/>
        </w:trPr>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06" w:type="dxa"/>
            <w:gridSpan w:val="3"/>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3"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7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64"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29" w:hRule="exact"/>
        </w:trPr>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06" w:type="dxa"/>
            <w:gridSpan w:val="3"/>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3"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7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64"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5" w:hRule="exact"/>
        </w:trPr>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06" w:type="dxa"/>
            <w:gridSpan w:val="3"/>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3"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7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64"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560" w:type="dxa"/>
            <w:gridSpan w:val="4"/>
            <w:tcBorders>
              <w:top w:val="single" w:color="000000" w:sz="4" w:space="0"/>
              <w:left w:val="single" w:color="000000" w:sz="4" w:space="0"/>
              <w:bottom w:val="single" w:color="000000" w:sz="4" w:space="0"/>
              <w:right w:val="single" w:color="000000" w:sz="4" w:space="0"/>
            </w:tcBorders>
          </w:tcPr>
          <w:p>
            <w:pPr>
              <w:pStyle w:val="50"/>
              <w:spacing w:before="54"/>
              <w:ind w:left="355"/>
              <w:rPr>
                <w:rFonts w:ascii="宋体" w:cs="宋体"/>
                <w:sz w:val="21"/>
                <w:szCs w:val="21"/>
              </w:rPr>
            </w:pPr>
            <w:r>
              <w:rPr>
                <w:rFonts w:hint="eastAsia" w:ascii="宋体" w:hAnsi="宋体" w:cs="宋体"/>
                <w:sz w:val="21"/>
                <w:szCs w:val="21"/>
              </w:rPr>
              <w:t>人工单价</w:t>
            </w:r>
          </w:p>
        </w:tc>
        <w:tc>
          <w:tcPr>
            <w:tcW w:w="4538" w:type="dxa"/>
            <w:gridSpan w:val="9"/>
            <w:tcBorders>
              <w:top w:val="single" w:color="000000" w:sz="4" w:space="0"/>
              <w:left w:val="single" w:color="000000" w:sz="4" w:space="0"/>
              <w:bottom w:val="single" w:color="000000" w:sz="4" w:space="0"/>
              <w:right w:val="single" w:color="000000" w:sz="4" w:space="0"/>
            </w:tcBorders>
          </w:tcPr>
          <w:p>
            <w:pPr>
              <w:pStyle w:val="50"/>
              <w:tabs>
                <w:tab w:val="left" w:pos="633"/>
              </w:tabs>
              <w:spacing w:before="54"/>
              <w:ind w:left="2"/>
              <w:jc w:val="center"/>
              <w:rPr>
                <w:rFonts w:ascii="宋体" w:cs="宋体"/>
                <w:sz w:val="21"/>
                <w:szCs w:val="21"/>
              </w:rPr>
            </w:pPr>
            <w:r>
              <w:rPr>
                <w:rFonts w:hint="eastAsia" w:ascii="宋体" w:hAnsi="宋体" w:cs="宋体"/>
                <w:sz w:val="21"/>
                <w:szCs w:val="21"/>
              </w:rPr>
              <w:t>小</w:t>
            </w:r>
            <w:r>
              <w:rPr>
                <w:rFonts w:ascii="宋体" w:cs="宋体"/>
                <w:sz w:val="21"/>
                <w:szCs w:val="21"/>
              </w:rPr>
              <w:tab/>
            </w:r>
            <w:r>
              <w:rPr>
                <w:rFonts w:hint="eastAsia" w:ascii="宋体" w:hAnsi="宋体" w:cs="宋体"/>
                <w:sz w:val="21"/>
                <w:szCs w:val="21"/>
              </w:rPr>
              <w:t>计</w:t>
            </w: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7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64"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5" w:hRule="exact"/>
        </w:trPr>
        <w:tc>
          <w:tcPr>
            <w:tcW w:w="1560" w:type="dxa"/>
            <w:gridSpan w:val="4"/>
            <w:tcBorders>
              <w:top w:val="single" w:color="000000" w:sz="4" w:space="0"/>
              <w:left w:val="single" w:color="000000" w:sz="4" w:space="0"/>
              <w:bottom w:val="single" w:color="000000" w:sz="4" w:space="0"/>
              <w:right w:val="single" w:color="000000" w:sz="4" w:space="0"/>
            </w:tcBorders>
          </w:tcPr>
          <w:p>
            <w:pPr>
              <w:pStyle w:val="50"/>
              <w:spacing w:before="54"/>
              <w:ind w:left="617"/>
              <w:rPr>
                <w:rFonts w:ascii="宋体" w:cs="宋体"/>
                <w:sz w:val="21"/>
                <w:szCs w:val="21"/>
              </w:rPr>
            </w:pPr>
            <w:r>
              <w:rPr>
                <w:rFonts w:hint="eastAsia" w:ascii="宋体" w:hAnsi="宋体" w:cs="宋体"/>
                <w:sz w:val="21"/>
                <w:szCs w:val="21"/>
              </w:rPr>
              <w:t>元</w:t>
            </w:r>
            <w:r>
              <w:rPr>
                <w:rFonts w:ascii="宋体" w:hAnsi="宋体" w:cs="宋体"/>
                <w:sz w:val="21"/>
                <w:szCs w:val="21"/>
              </w:rPr>
              <w:t>/</w:t>
            </w:r>
            <w:r>
              <w:rPr>
                <w:rFonts w:hint="eastAsia" w:ascii="宋体" w:hAnsi="宋体" w:cs="宋体"/>
                <w:sz w:val="21"/>
                <w:szCs w:val="21"/>
              </w:rPr>
              <w:t>工日</w:t>
            </w:r>
          </w:p>
        </w:tc>
        <w:tc>
          <w:tcPr>
            <w:tcW w:w="4538" w:type="dxa"/>
            <w:gridSpan w:val="9"/>
            <w:tcBorders>
              <w:top w:val="single" w:color="000000" w:sz="4" w:space="0"/>
              <w:left w:val="single" w:color="000000" w:sz="4" w:space="0"/>
              <w:bottom w:val="single" w:color="000000" w:sz="4" w:space="0"/>
              <w:right w:val="single" w:color="000000" w:sz="4" w:space="0"/>
            </w:tcBorders>
          </w:tcPr>
          <w:p>
            <w:pPr>
              <w:pStyle w:val="50"/>
              <w:spacing w:before="54"/>
              <w:jc w:val="center"/>
              <w:rPr>
                <w:rFonts w:ascii="宋体" w:cs="宋体"/>
                <w:sz w:val="21"/>
                <w:szCs w:val="21"/>
              </w:rPr>
            </w:pPr>
            <w:r>
              <w:rPr>
                <w:rFonts w:hint="eastAsia" w:ascii="宋体" w:hAnsi="宋体" w:cs="宋体"/>
                <w:sz w:val="21"/>
                <w:szCs w:val="21"/>
              </w:rPr>
              <w:t>未计价材料费</w:t>
            </w:r>
          </w:p>
        </w:tc>
        <w:tc>
          <w:tcPr>
            <w:tcW w:w="3402" w:type="dxa"/>
            <w:gridSpan w:val="7"/>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95" w:hRule="exact"/>
        </w:trPr>
        <w:tc>
          <w:tcPr>
            <w:tcW w:w="6098" w:type="dxa"/>
            <w:gridSpan w:val="13"/>
            <w:tcBorders>
              <w:top w:val="single" w:color="000000" w:sz="4" w:space="0"/>
              <w:left w:val="single" w:color="000000" w:sz="4" w:space="0"/>
              <w:bottom w:val="single" w:color="000000" w:sz="4" w:space="0"/>
              <w:right w:val="single" w:color="000000" w:sz="4" w:space="0"/>
            </w:tcBorders>
          </w:tcPr>
          <w:p>
            <w:pPr>
              <w:pStyle w:val="50"/>
              <w:spacing w:before="54"/>
              <w:ind w:left="2"/>
              <w:jc w:val="center"/>
              <w:rPr>
                <w:rFonts w:ascii="宋体" w:cs="宋体"/>
                <w:sz w:val="21"/>
                <w:szCs w:val="21"/>
              </w:rPr>
            </w:pPr>
            <w:r>
              <w:rPr>
                <w:rFonts w:hint="eastAsia" w:ascii="宋体" w:hAnsi="宋体" w:cs="宋体"/>
                <w:sz w:val="21"/>
                <w:szCs w:val="21"/>
              </w:rPr>
              <w:t>清单项目综合单价</w:t>
            </w:r>
          </w:p>
        </w:tc>
        <w:tc>
          <w:tcPr>
            <w:tcW w:w="3402" w:type="dxa"/>
            <w:gridSpan w:val="7"/>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28" w:hRule="exact"/>
        </w:trPr>
        <w:tc>
          <w:tcPr>
            <w:tcW w:w="1419" w:type="dxa"/>
            <w:gridSpan w:val="3"/>
            <w:vMerge w:val="restart"/>
            <w:tcBorders>
              <w:top w:val="single" w:color="000000" w:sz="4" w:space="0"/>
              <w:left w:val="single" w:color="000000" w:sz="4" w:space="0"/>
              <w:right w:val="single" w:color="000000" w:sz="4" w:space="0"/>
            </w:tcBorders>
          </w:tcPr>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rPr>
                <w:rFonts w:ascii="宋体" w:cs="宋体"/>
                <w:sz w:val="20"/>
                <w:szCs w:val="20"/>
              </w:rPr>
            </w:pPr>
          </w:p>
          <w:p>
            <w:pPr>
              <w:pStyle w:val="50"/>
              <w:spacing w:before="7"/>
              <w:rPr>
                <w:rFonts w:ascii="宋体" w:cs="宋体"/>
                <w:sz w:val="17"/>
                <w:szCs w:val="17"/>
              </w:rPr>
            </w:pPr>
          </w:p>
          <w:p>
            <w:pPr>
              <w:pStyle w:val="50"/>
              <w:ind w:left="177"/>
              <w:rPr>
                <w:rFonts w:ascii="宋体" w:cs="宋体"/>
                <w:sz w:val="21"/>
                <w:szCs w:val="21"/>
              </w:rPr>
            </w:pPr>
            <w:r>
              <w:rPr>
                <w:rFonts w:hint="eastAsia" w:ascii="宋体" w:hAnsi="宋体" w:cs="宋体"/>
                <w:sz w:val="21"/>
                <w:szCs w:val="21"/>
              </w:rPr>
              <w:t>材料费明细</w:t>
            </w:r>
          </w:p>
        </w:tc>
        <w:tc>
          <w:tcPr>
            <w:tcW w:w="3118" w:type="dxa"/>
            <w:gridSpan w:val="6"/>
            <w:tcBorders>
              <w:top w:val="single" w:color="000000" w:sz="4" w:space="0"/>
              <w:left w:val="single" w:color="000000" w:sz="4" w:space="0"/>
              <w:bottom w:val="single" w:color="000000" w:sz="4" w:space="0"/>
              <w:right w:val="single" w:color="000000" w:sz="4" w:space="0"/>
            </w:tcBorders>
          </w:tcPr>
          <w:p>
            <w:pPr>
              <w:pStyle w:val="50"/>
              <w:spacing w:before="172"/>
              <w:ind w:left="290"/>
              <w:rPr>
                <w:rFonts w:ascii="宋体" w:cs="宋体"/>
                <w:sz w:val="21"/>
                <w:szCs w:val="21"/>
                <w:lang w:eastAsia="zh-CN"/>
              </w:rPr>
            </w:pPr>
            <w:r>
              <w:rPr>
                <w:rFonts w:hint="eastAsia" w:ascii="宋体" w:hAnsi="宋体" w:cs="宋体"/>
                <w:sz w:val="21"/>
                <w:szCs w:val="21"/>
                <w:lang w:eastAsia="zh-CN"/>
              </w:rPr>
              <w:t>主要材料名称、规格、型号</w:t>
            </w:r>
          </w:p>
        </w:tc>
        <w:tc>
          <w:tcPr>
            <w:tcW w:w="850" w:type="dxa"/>
            <w:gridSpan w:val="3"/>
            <w:tcBorders>
              <w:top w:val="single" w:color="000000" w:sz="4" w:space="0"/>
              <w:left w:val="single" w:color="000000" w:sz="4" w:space="0"/>
              <w:bottom w:val="single" w:color="000000" w:sz="4" w:space="0"/>
              <w:right w:val="single" w:color="000000" w:sz="4" w:space="0"/>
            </w:tcBorders>
          </w:tcPr>
          <w:p>
            <w:pPr>
              <w:pStyle w:val="50"/>
              <w:spacing w:before="172"/>
              <w:ind w:left="211"/>
              <w:rPr>
                <w:rFonts w:ascii="宋体" w:cs="宋体"/>
                <w:sz w:val="21"/>
                <w:szCs w:val="21"/>
              </w:rPr>
            </w:pPr>
            <w:r>
              <w:rPr>
                <w:rFonts w:hint="eastAsia" w:ascii="宋体" w:hAnsi="宋体" w:cs="宋体"/>
                <w:sz w:val="21"/>
                <w:szCs w:val="21"/>
              </w:rPr>
              <w:t>单位</w:t>
            </w:r>
          </w:p>
        </w:tc>
        <w:tc>
          <w:tcPr>
            <w:tcW w:w="711" w:type="dxa"/>
            <w:tcBorders>
              <w:top w:val="single" w:color="000000" w:sz="4" w:space="0"/>
              <w:left w:val="single" w:color="000000" w:sz="4" w:space="0"/>
              <w:bottom w:val="single" w:color="000000" w:sz="4" w:space="0"/>
              <w:right w:val="single" w:color="000000" w:sz="4" w:space="0"/>
            </w:tcBorders>
          </w:tcPr>
          <w:p>
            <w:pPr>
              <w:pStyle w:val="50"/>
              <w:spacing w:before="172"/>
              <w:ind w:left="139"/>
              <w:rPr>
                <w:rFonts w:ascii="宋体" w:cs="宋体"/>
                <w:sz w:val="21"/>
                <w:szCs w:val="21"/>
              </w:rPr>
            </w:pPr>
            <w:r>
              <w:rPr>
                <w:rFonts w:hint="eastAsia" w:ascii="宋体" w:hAnsi="宋体" w:cs="宋体"/>
                <w:sz w:val="21"/>
                <w:szCs w:val="21"/>
              </w:rPr>
              <w:t>数量</w:t>
            </w:r>
          </w:p>
        </w:tc>
        <w:tc>
          <w:tcPr>
            <w:tcW w:w="850" w:type="dxa"/>
            <w:gridSpan w:val="2"/>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单价</w:t>
            </w:r>
          </w:p>
          <w:p>
            <w:pPr>
              <w:pStyle w:val="50"/>
              <w:spacing w:before="136"/>
              <w:jc w:val="center"/>
              <w:rPr>
                <w:rFonts w:ascii="宋体" w:cs="宋体"/>
                <w:sz w:val="21"/>
                <w:szCs w:val="21"/>
              </w:rPr>
            </w:pPr>
            <w:r>
              <w:rPr>
                <w:rFonts w:hint="eastAsia" w:ascii="宋体" w:hAnsi="宋体" w:cs="宋体"/>
                <w:sz w:val="21"/>
                <w:szCs w:val="21"/>
              </w:rPr>
              <w:t>（元）</w:t>
            </w:r>
          </w:p>
        </w:tc>
        <w:tc>
          <w:tcPr>
            <w:tcW w:w="852" w:type="dxa"/>
            <w:gridSpan w:val="2"/>
            <w:tcBorders>
              <w:top w:val="single" w:color="000000" w:sz="4" w:space="0"/>
              <w:left w:val="single" w:color="000000" w:sz="4" w:space="0"/>
              <w:bottom w:val="single" w:color="000000" w:sz="4" w:space="0"/>
              <w:right w:val="single" w:color="000000" w:sz="4" w:space="0"/>
            </w:tcBorders>
          </w:tcPr>
          <w:p>
            <w:pPr>
              <w:pStyle w:val="50"/>
              <w:spacing w:line="241" w:lineRule="exact"/>
              <w:ind w:left="158"/>
              <w:rPr>
                <w:rFonts w:ascii="宋体" w:cs="宋体"/>
                <w:sz w:val="21"/>
                <w:szCs w:val="21"/>
              </w:rPr>
            </w:pPr>
            <w:r>
              <w:rPr>
                <w:rFonts w:hint="eastAsia" w:ascii="宋体" w:hAnsi="宋体" w:cs="宋体"/>
                <w:sz w:val="21"/>
                <w:szCs w:val="21"/>
              </w:rPr>
              <w:t>合</w:t>
            </w:r>
            <w:r>
              <w:rPr>
                <w:rFonts w:ascii="宋体" w:hAnsi="宋体" w:cs="宋体"/>
                <w:spacing w:val="2"/>
                <w:sz w:val="21"/>
                <w:szCs w:val="21"/>
              </w:rPr>
              <w:t xml:space="preserve"> </w:t>
            </w:r>
            <w:r>
              <w:rPr>
                <w:rFonts w:hint="eastAsia" w:ascii="宋体" w:hAnsi="宋体" w:cs="宋体"/>
                <w:sz w:val="21"/>
                <w:szCs w:val="21"/>
              </w:rPr>
              <w:t>价</w:t>
            </w:r>
          </w:p>
          <w:p>
            <w:pPr>
              <w:pStyle w:val="50"/>
              <w:spacing w:before="136"/>
              <w:ind w:left="105"/>
              <w:rPr>
                <w:rFonts w:ascii="宋体" w:cs="宋体"/>
                <w:sz w:val="21"/>
                <w:szCs w:val="21"/>
              </w:rPr>
            </w:pPr>
            <w:r>
              <w:rPr>
                <w:rFonts w:hint="eastAsia" w:ascii="宋体" w:hAnsi="宋体" w:cs="宋体"/>
                <w:sz w:val="21"/>
                <w:szCs w:val="21"/>
              </w:rPr>
              <w:t>（元）</w:t>
            </w:r>
          </w:p>
        </w:tc>
        <w:tc>
          <w:tcPr>
            <w:tcW w:w="850" w:type="dxa"/>
            <w:gridSpan w:val="2"/>
            <w:tcBorders>
              <w:top w:val="single" w:color="000000" w:sz="4" w:space="0"/>
              <w:left w:val="single" w:color="000000" w:sz="4" w:space="0"/>
              <w:bottom w:val="single" w:color="000000" w:sz="4" w:space="0"/>
              <w:right w:val="single" w:color="000000" w:sz="4" w:space="0"/>
            </w:tcBorders>
          </w:tcPr>
          <w:p>
            <w:pPr>
              <w:pStyle w:val="50"/>
              <w:spacing w:line="241" w:lineRule="exact"/>
              <w:ind w:left="100" w:right="-2"/>
              <w:rPr>
                <w:rFonts w:ascii="宋体" w:cs="宋体"/>
                <w:sz w:val="21"/>
                <w:szCs w:val="21"/>
              </w:rPr>
            </w:pPr>
            <w:r>
              <w:rPr>
                <w:rFonts w:hint="eastAsia" w:ascii="宋体" w:hAnsi="宋体" w:cs="宋体"/>
                <w:sz w:val="21"/>
                <w:szCs w:val="21"/>
              </w:rPr>
              <w:t>暂估合</w:t>
            </w:r>
          </w:p>
          <w:p>
            <w:pPr>
              <w:pStyle w:val="50"/>
              <w:spacing w:before="136"/>
              <w:ind w:left="100" w:right="-2"/>
              <w:rPr>
                <w:rFonts w:ascii="宋体" w:cs="宋体"/>
                <w:sz w:val="21"/>
                <w:szCs w:val="21"/>
              </w:rPr>
            </w:pPr>
            <w:r>
              <w:rPr>
                <w:rFonts w:hint="eastAsia" w:ascii="宋体" w:hAnsi="宋体" w:cs="宋体"/>
                <w:spacing w:val="-101"/>
                <w:sz w:val="21"/>
                <w:szCs w:val="21"/>
              </w:rPr>
              <w:t>价</w:t>
            </w:r>
            <w:r>
              <w:rPr>
                <w:rFonts w:hint="eastAsia" w:ascii="宋体" w:hAnsi="宋体" w:cs="宋体"/>
                <w:spacing w:val="-3"/>
                <w:sz w:val="21"/>
                <w:szCs w:val="21"/>
              </w:rPr>
              <w:t>（</w:t>
            </w:r>
            <w:r>
              <w:rPr>
                <w:rFonts w:hint="eastAsia" w:ascii="宋体" w:hAnsi="宋体" w:cs="宋体"/>
                <w:sz w:val="21"/>
                <w:szCs w:val="21"/>
              </w:rPr>
              <w:t>元）</w:t>
            </w:r>
          </w:p>
        </w:tc>
        <w:tc>
          <w:tcPr>
            <w:tcW w:w="850"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right="-5" w:firstLine="2"/>
              <w:rPr>
                <w:rFonts w:ascii="宋体" w:cs="宋体"/>
                <w:sz w:val="21"/>
                <w:szCs w:val="21"/>
              </w:rPr>
            </w:pPr>
            <w:r>
              <w:rPr>
                <w:rFonts w:hint="eastAsia" w:ascii="宋体" w:hAnsi="宋体" w:cs="宋体"/>
                <w:sz w:val="21"/>
                <w:szCs w:val="21"/>
              </w:rPr>
              <w:t>暂估合</w:t>
            </w:r>
          </w:p>
          <w:p>
            <w:pPr>
              <w:pStyle w:val="50"/>
              <w:spacing w:before="136"/>
              <w:ind w:left="100" w:right="-5"/>
              <w:rPr>
                <w:rFonts w:ascii="宋体" w:cs="宋体"/>
                <w:sz w:val="21"/>
                <w:szCs w:val="21"/>
              </w:rPr>
            </w:pPr>
            <w:r>
              <w:rPr>
                <w:rFonts w:hint="eastAsia" w:ascii="宋体" w:hAnsi="宋体" w:cs="宋体"/>
                <w:spacing w:val="-101"/>
                <w:sz w:val="21"/>
                <w:szCs w:val="21"/>
              </w:rPr>
              <w:t>价</w:t>
            </w:r>
            <w:r>
              <w:rPr>
                <w:rFonts w:hint="eastAsia" w:ascii="宋体" w:hAnsi="宋体" w:cs="宋体"/>
                <w:sz w:val="21"/>
                <w:szCs w:val="21"/>
              </w:rPr>
              <w:t>（元）</w:t>
            </w:r>
          </w:p>
        </w:tc>
      </w:tr>
      <w:tr>
        <w:tblPrEx>
          <w:tblCellMar>
            <w:top w:w="0" w:type="dxa"/>
            <w:left w:w="0" w:type="dxa"/>
            <w:bottom w:w="0" w:type="dxa"/>
            <w:right w:w="0" w:type="dxa"/>
          </w:tblCellMar>
        </w:tblPrEx>
        <w:trPr>
          <w:trHeight w:val="595" w:hRule="exact"/>
        </w:trPr>
        <w:tc>
          <w:tcPr>
            <w:tcW w:w="1419" w:type="dxa"/>
            <w:gridSpan w:val="3"/>
            <w:vMerge w:val="continue"/>
            <w:tcBorders>
              <w:left w:val="single" w:color="000000" w:sz="4" w:space="0"/>
              <w:right w:val="single" w:color="000000" w:sz="4" w:space="0"/>
            </w:tcBorders>
          </w:tcPr>
          <w:p>
            <w:pPr>
              <w:rPr>
                <w:rFonts w:ascii="宋体"/>
              </w:rPr>
            </w:pPr>
          </w:p>
        </w:tc>
        <w:tc>
          <w:tcPr>
            <w:tcW w:w="3118" w:type="dxa"/>
            <w:gridSpan w:val="6"/>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3"/>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419" w:type="dxa"/>
            <w:gridSpan w:val="3"/>
            <w:vMerge w:val="continue"/>
            <w:tcBorders>
              <w:left w:val="single" w:color="000000" w:sz="4" w:space="0"/>
              <w:right w:val="single" w:color="000000" w:sz="4" w:space="0"/>
            </w:tcBorders>
          </w:tcPr>
          <w:p>
            <w:pPr>
              <w:rPr>
                <w:rFonts w:ascii="宋体"/>
              </w:rPr>
            </w:pPr>
          </w:p>
        </w:tc>
        <w:tc>
          <w:tcPr>
            <w:tcW w:w="3118" w:type="dxa"/>
            <w:gridSpan w:val="6"/>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3"/>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5" w:hRule="exact"/>
        </w:trPr>
        <w:tc>
          <w:tcPr>
            <w:tcW w:w="1419" w:type="dxa"/>
            <w:gridSpan w:val="3"/>
            <w:vMerge w:val="continue"/>
            <w:tcBorders>
              <w:left w:val="single" w:color="000000" w:sz="4" w:space="0"/>
              <w:right w:val="single" w:color="000000" w:sz="4" w:space="0"/>
            </w:tcBorders>
          </w:tcPr>
          <w:p>
            <w:pPr>
              <w:rPr>
                <w:rFonts w:ascii="宋体"/>
              </w:rPr>
            </w:pPr>
          </w:p>
        </w:tc>
        <w:tc>
          <w:tcPr>
            <w:tcW w:w="3118" w:type="dxa"/>
            <w:gridSpan w:val="6"/>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3"/>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95" w:hRule="exact"/>
        </w:trPr>
        <w:tc>
          <w:tcPr>
            <w:tcW w:w="1419" w:type="dxa"/>
            <w:gridSpan w:val="3"/>
            <w:vMerge w:val="continue"/>
            <w:tcBorders>
              <w:left w:val="single" w:color="000000" w:sz="4" w:space="0"/>
              <w:right w:val="single" w:color="000000" w:sz="4" w:space="0"/>
            </w:tcBorders>
          </w:tcPr>
          <w:p>
            <w:pPr>
              <w:rPr>
                <w:rFonts w:ascii="宋体"/>
              </w:rPr>
            </w:pPr>
          </w:p>
        </w:tc>
        <w:tc>
          <w:tcPr>
            <w:tcW w:w="5529" w:type="dxa"/>
            <w:gridSpan w:val="12"/>
            <w:tcBorders>
              <w:top w:val="single" w:color="000000" w:sz="4" w:space="0"/>
              <w:left w:val="single" w:color="000000" w:sz="4" w:space="0"/>
              <w:bottom w:val="single" w:color="000000" w:sz="4" w:space="0"/>
              <w:right w:val="single" w:color="000000" w:sz="4" w:space="0"/>
            </w:tcBorders>
          </w:tcPr>
          <w:p>
            <w:pPr>
              <w:pStyle w:val="50"/>
              <w:spacing w:before="54"/>
              <w:ind w:right="2"/>
              <w:jc w:val="center"/>
              <w:rPr>
                <w:rFonts w:ascii="宋体" w:cs="宋体"/>
                <w:sz w:val="21"/>
                <w:szCs w:val="21"/>
              </w:rPr>
            </w:pPr>
            <w:r>
              <w:rPr>
                <w:rFonts w:hint="eastAsia" w:ascii="宋体" w:hAnsi="宋体" w:cs="宋体"/>
                <w:sz w:val="21"/>
                <w:szCs w:val="21"/>
              </w:rPr>
              <w:t>其他材料费</w:t>
            </w: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29" w:hRule="exact"/>
        </w:trPr>
        <w:tc>
          <w:tcPr>
            <w:tcW w:w="1419" w:type="dxa"/>
            <w:gridSpan w:val="3"/>
            <w:vMerge w:val="continue"/>
            <w:tcBorders>
              <w:left w:val="single" w:color="000000" w:sz="4" w:space="0"/>
              <w:bottom w:val="single" w:color="000000" w:sz="4" w:space="0"/>
              <w:right w:val="single" w:color="000000" w:sz="4" w:space="0"/>
            </w:tcBorders>
          </w:tcPr>
          <w:p>
            <w:pPr>
              <w:rPr>
                <w:rFonts w:ascii="宋体"/>
              </w:rPr>
            </w:pPr>
          </w:p>
        </w:tc>
        <w:tc>
          <w:tcPr>
            <w:tcW w:w="5529" w:type="dxa"/>
            <w:gridSpan w:val="12"/>
            <w:tcBorders>
              <w:top w:val="single" w:color="000000" w:sz="4" w:space="0"/>
              <w:left w:val="single" w:color="000000" w:sz="4" w:space="0"/>
              <w:bottom w:val="single" w:color="000000" w:sz="4" w:space="0"/>
              <w:right w:val="single" w:color="000000" w:sz="4" w:space="0"/>
            </w:tcBorders>
          </w:tcPr>
          <w:p>
            <w:pPr>
              <w:pStyle w:val="50"/>
              <w:spacing w:before="71"/>
              <w:ind w:right="2"/>
              <w:jc w:val="center"/>
              <w:rPr>
                <w:rFonts w:ascii="宋体" w:cs="宋体"/>
                <w:sz w:val="21"/>
                <w:szCs w:val="21"/>
              </w:rPr>
            </w:pPr>
            <w:r>
              <w:rPr>
                <w:rFonts w:hint="eastAsia" w:ascii="宋体" w:hAnsi="宋体" w:cs="宋体"/>
                <w:sz w:val="21"/>
                <w:szCs w:val="21"/>
              </w:rPr>
              <w:t>材料费小计</w:t>
            </w:r>
          </w:p>
        </w:tc>
        <w:tc>
          <w:tcPr>
            <w:tcW w:w="852"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678"/>
      </w:pPr>
      <w:r>
        <w:rPr>
          <w:rFonts w:hint="eastAsia"/>
        </w:rPr>
        <w:t>注：</w:t>
      </w:r>
      <w:r>
        <w:rPr>
          <w:rFonts w:cs="宋体"/>
        </w:rPr>
        <w:t>1</w:t>
      </w:r>
      <w:r>
        <w:rPr>
          <w:rFonts w:hint="eastAsia"/>
        </w:rPr>
        <w:t>、如不使用省级或行业建设主管部门发布的计价依据，可不填定额编号、名称等。</w:t>
      </w:r>
    </w:p>
    <w:p>
      <w:pPr>
        <w:pStyle w:val="2"/>
        <w:spacing w:line="241" w:lineRule="exact"/>
        <w:ind w:left="678"/>
      </w:pPr>
      <w:r>
        <w:rPr>
          <w:rFonts w:cs="宋体"/>
        </w:rPr>
        <w:t>2</w:t>
      </w:r>
      <w:r>
        <w:rPr>
          <w:rFonts w:hint="eastAsia"/>
        </w:rPr>
        <w:t>、采购文件提供了暂估单价的材料，按暂估的单价填入表内</w:t>
      </w:r>
      <w:r>
        <w:t>“</w:t>
      </w:r>
      <w:r>
        <w:rPr>
          <w:rFonts w:hint="eastAsia"/>
        </w:rPr>
        <w:t>暂估单价</w:t>
      </w:r>
      <w:r>
        <w:t>”</w:t>
      </w:r>
      <w:r>
        <w:rPr>
          <w:rFonts w:hint="eastAsia"/>
        </w:rPr>
        <w:t>栏及</w:t>
      </w:r>
      <w:r>
        <w:t>“</w:t>
      </w:r>
      <w:r>
        <w:rPr>
          <w:rFonts w:hint="eastAsia"/>
        </w:rPr>
        <w:t>暂估合价</w:t>
      </w:r>
      <w:r>
        <w:t>”</w:t>
      </w:r>
      <w:r>
        <w:rPr>
          <w:rFonts w:hint="eastAsia"/>
        </w:rPr>
        <w:t>栏。</w:t>
      </w:r>
    </w:p>
    <w:p>
      <w:pPr>
        <w:rPr>
          <w:rFonts w:ascii="宋体" w:cs="宋体"/>
          <w:sz w:val="20"/>
          <w:szCs w:val="20"/>
        </w:rPr>
      </w:pPr>
    </w:p>
    <w:p>
      <w:pPr>
        <w:spacing w:before="5"/>
        <w:rPr>
          <w:rFonts w:ascii="宋体" w:cs="宋体"/>
          <w:szCs w:val="21"/>
        </w:rPr>
      </w:pPr>
    </w:p>
    <w:p>
      <w:pPr>
        <w:spacing w:before="12"/>
        <w:rPr>
          <w:rFonts w:ascii="宋体" w:cs="宋体"/>
          <w:sz w:val="15"/>
          <w:szCs w:val="15"/>
        </w:rPr>
      </w:pPr>
    </w:p>
    <w:p>
      <w:pPr>
        <w:pStyle w:val="5"/>
        <w:ind w:right="16"/>
        <w:jc w:val="center"/>
        <w:rPr>
          <w:b w:val="0"/>
          <w:bCs w:val="0"/>
        </w:rPr>
      </w:pPr>
      <w:r>
        <w:rPr>
          <w:rFonts w:hint="eastAsia"/>
        </w:rPr>
        <w:t>总价措施项目清单与计价表</w:t>
      </w:r>
    </w:p>
    <w:p>
      <w:pPr>
        <w:spacing w:before="12"/>
        <w:rPr>
          <w:rFonts w:ascii="宋体" w:cs="宋体"/>
          <w:b/>
          <w:bCs/>
          <w:sz w:val="29"/>
          <w:szCs w:val="29"/>
        </w:rPr>
      </w:pPr>
    </w:p>
    <w:p>
      <w:pPr>
        <w:pStyle w:val="2"/>
        <w:tabs>
          <w:tab w:val="left" w:pos="4392"/>
          <w:tab w:val="left" w:pos="8646"/>
          <w:tab w:val="left" w:pos="9697"/>
        </w:tabs>
        <w:ind w:right="96"/>
        <w:jc w:val="center"/>
      </w:pPr>
      <w:r>
        <w:rPr>
          <w:rFonts w:hint="eastAsia"/>
          <w:spacing w:val="-1"/>
        </w:rPr>
        <w:t>工程名称：</w:t>
      </w:r>
      <w:r>
        <w:rPr>
          <w:spacing w:val="-1"/>
        </w:rPr>
        <w:tab/>
      </w:r>
      <w:r>
        <w:rPr>
          <w:rFonts w:hint="eastAsia"/>
        </w:rPr>
        <w:t>标段：</w:t>
      </w:r>
      <w:r>
        <w:tab/>
      </w:r>
      <w:r>
        <w:rPr>
          <w:rFonts w:hint="eastAsia"/>
        </w:rPr>
        <w:t>第</w:t>
      </w:r>
      <w:r>
        <w:t xml:space="preserve"> </w:t>
      </w:r>
      <w:r>
        <w:rPr>
          <w:rFonts w:hint="eastAsia"/>
        </w:rPr>
        <w:t>页</w:t>
      </w:r>
      <w:r>
        <w:rPr>
          <w:spacing w:val="1"/>
        </w:rPr>
        <w:t xml:space="preserve"> </w:t>
      </w:r>
      <w:r>
        <w:rPr>
          <w:rFonts w:hint="eastAsia"/>
        </w:rPr>
        <w:t>共</w:t>
      </w:r>
      <w:r>
        <w:tab/>
      </w:r>
      <w:r>
        <w:rPr>
          <w:rFonts w:hint="eastAsia"/>
        </w:rPr>
        <w:t>页</w:t>
      </w:r>
    </w:p>
    <w:p>
      <w:pPr>
        <w:spacing w:before="13"/>
        <w:rPr>
          <w:rFonts w:ascii="宋体" w:cs="宋体"/>
          <w:sz w:val="25"/>
          <w:szCs w:val="25"/>
        </w:rPr>
      </w:pPr>
    </w:p>
    <w:tbl>
      <w:tblPr>
        <w:tblStyle w:val="21"/>
        <w:tblW w:w="0" w:type="auto"/>
        <w:tblInd w:w="101" w:type="dxa"/>
        <w:tblLayout w:type="fixed"/>
        <w:tblCellMar>
          <w:top w:w="0" w:type="dxa"/>
          <w:left w:w="0" w:type="dxa"/>
          <w:bottom w:w="0" w:type="dxa"/>
          <w:right w:w="0" w:type="dxa"/>
        </w:tblCellMar>
      </w:tblPr>
      <w:tblGrid>
        <w:gridCol w:w="569"/>
        <w:gridCol w:w="1841"/>
        <w:gridCol w:w="1985"/>
        <w:gridCol w:w="1719"/>
        <w:gridCol w:w="682"/>
        <w:gridCol w:w="936"/>
        <w:gridCol w:w="915"/>
        <w:gridCol w:w="996"/>
        <w:gridCol w:w="566"/>
      </w:tblGrid>
      <w:tr>
        <w:trPr>
          <w:trHeight w:val="1241" w:hRule="exact"/>
        </w:trPr>
        <w:tc>
          <w:tcPr>
            <w:tcW w:w="569" w:type="dxa"/>
            <w:tcBorders>
              <w:top w:val="single" w:color="000000" w:sz="8" w:space="0"/>
              <w:left w:val="single" w:color="000000" w:sz="8" w:space="0"/>
              <w:bottom w:val="single" w:color="000000" w:sz="4" w:space="0"/>
              <w:right w:val="single" w:color="000000" w:sz="4" w:space="0"/>
            </w:tcBorders>
          </w:tcPr>
          <w:p>
            <w:pPr>
              <w:pStyle w:val="50"/>
              <w:spacing w:before="170" w:line="355" w:lineRule="auto"/>
              <w:ind w:left="167" w:right="173"/>
              <w:rPr>
                <w:rFonts w:ascii="宋体" w:cs="宋体"/>
                <w:sz w:val="21"/>
                <w:szCs w:val="21"/>
              </w:rPr>
            </w:pPr>
            <w:r>
              <w:rPr>
                <w:rFonts w:hint="eastAsia" w:ascii="宋体" w:hAnsi="宋体" w:cs="宋体"/>
                <w:sz w:val="21"/>
                <w:szCs w:val="21"/>
              </w:rPr>
              <w:t>序</w:t>
            </w:r>
            <w:r>
              <w:rPr>
                <w:rFonts w:ascii="宋体" w:hAnsi="宋体" w:cs="宋体"/>
                <w:sz w:val="21"/>
                <w:szCs w:val="21"/>
              </w:rPr>
              <w:t xml:space="preserve"> </w:t>
            </w:r>
            <w:r>
              <w:rPr>
                <w:rFonts w:hint="eastAsia" w:ascii="宋体" w:hAnsi="宋体" w:cs="宋体"/>
                <w:sz w:val="21"/>
                <w:szCs w:val="21"/>
              </w:rPr>
              <w:t>号</w:t>
            </w:r>
          </w:p>
        </w:tc>
        <w:tc>
          <w:tcPr>
            <w:tcW w:w="1841" w:type="dxa"/>
            <w:tcBorders>
              <w:top w:val="single" w:color="000000" w:sz="8" w:space="0"/>
              <w:left w:val="single" w:color="000000" w:sz="4" w:space="0"/>
              <w:bottom w:val="single" w:color="000000" w:sz="4" w:space="0"/>
              <w:right w:val="single" w:color="000000" w:sz="4" w:space="0"/>
            </w:tcBorders>
          </w:tcPr>
          <w:p>
            <w:pPr>
              <w:pStyle w:val="50"/>
              <w:spacing w:before="8"/>
              <w:rPr>
                <w:rFonts w:ascii="宋体" w:cs="宋体"/>
                <w:sz w:val="28"/>
                <w:szCs w:val="28"/>
              </w:rPr>
            </w:pPr>
          </w:p>
          <w:p>
            <w:pPr>
              <w:pStyle w:val="50"/>
              <w:jc w:val="center"/>
              <w:rPr>
                <w:rFonts w:ascii="宋体" w:cs="宋体"/>
                <w:sz w:val="21"/>
                <w:szCs w:val="21"/>
              </w:rPr>
            </w:pPr>
            <w:r>
              <w:rPr>
                <w:rFonts w:hint="eastAsia" w:ascii="宋体" w:hAnsi="宋体" w:cs="宋体"/>
                <w:sz w:val="21"/>
                <w:szCs w:val="21"/>
              </w:rPr>
              <w:t>项目编码</w:t>
            </w:r>
          </w:p>
        </w:tc>
        <w:tc>
          <w:tcPr>
            <w:tcW w:w="1985" w:type="dxa"/>
            <w:tcBorders>
              <w:top w:val="single" w:color="000000" w:sz="8" w:space="0"/>
              <w:left w:val="single" w:color="000000" w:sz="4" w:space="0"/>
              <w:bottom w:val="single" w:color="000000" w:sz="4" w:space="0"/>
              <w:right w:val="single" w:color="000000" w:sz="4" w:space="0"/>
            </w:tcBorders>
          </w:tcPr>
          <w:p>
            <w:pPr>
              <w:pStyle w:val="50"/>
              <w:spacing w:before="8"/>
              <w:rPr>
                <w:rFonts w:ascii="宋体" w:cs="宋体"/>
                <w:sz w:val="28"/>
                <w:szCs w:val="28"/>
              </w:rPr>
            </w:pPr>
          </w:p>
          <w:p>
            <w:pPr>
              <w:pStyle w:val="50"/>
              <w:ind w:left="566"/>
              <w:rPr>
                <w:rFonts w:ascii="宋体" w:cs="宋体"/>
                <w:sz w:val="21"/>
                <w:szCs w:val="21"/>
              </w:rPr>
            </w:pPr>
            <w:r>
              <w:rPr>
                <w:rFonts w:hint="eastAsia" w:ascii="宋体" w:hAnsi="宋体" w:cs="宋体"/>
                <w:sz w:val="21"/>
                <w:szCs w:val="21"/>
              </w:rPr>
              <w:t>项目名称</w:t>
            </w:r>
          </w:p>
        </w:tc>
        <w:tc>
          <w:tcPr>
            <w:tcW w:w="1719" w:type="dxa"/>
            <w:tcBorders>
              <w:top w:val="single" w:color="000000" w:sz="8" w:space="0"/>
              <w:left w:val="single" w:color="000000" w:sz="4" w:space="0"/>
              <w:bottom w:val="single" w:color="000000" w:sz="4" w:space="0"/>
              <w:right w:val="single" w:color="000000" w:sz="4" w:space="0"/>
            </w:tcBorders>
          </w:tcPr>
          <w:p>
            <w:pPr>
              <w:pStyle w:val="50"/>
              <w:spacing w:before="8"/>
              <w:rPr>
                <w:rFonts w:ascii="宋体" w:cs="宋体"/>
                <w:sz w:val="28"/>
                <w:szCs w:val="28"/>
              </w:rPr>
            </w:pPr>
          </w:p>
          <w:p>
            <w:pPr>
              <w:pStyle w:val="50"/>
              <w:ind w:left="432"/>
              <w:rPr>
                <w:rFonts w:ascii="宋体" w:cs="宋体"/>
                <w:sz w:val="21"/>
                <w:szCs w:val="21"/>
              </w:rPr>
            </w:pPr>
            <w:r>
              <w:rPr>
                <w:rFonts w:hint="eastAsia" w:ascii="宋体" w:hAnsi="宋体" w:cs="宋体"/>
                <w:sz w:val="21"/>
                <w:szCs w:val="21"/>
              </w:rPr>
              <w:t>计算基础</w:t>
            </w:r>
          </w:p>
        </w:tc>
        <w:tc>
          <w:tcPr>
            <w:tcW w:w="682" w:type="dxa"/>
            <w:tcBorders>
              <w:top w:val="single" w:color="000000" w:sz="8" w:space="0"/>
              <w:left w:val="single" w:color="000000" w:sz="4" w:space="0"/>
              <w:bottom w:val="single" w:color="000000" w:sz="4" w:space="0"/>
              <w:right w:val="single" w:color="000000" w:sz="4" w:space="0"/>
            </w:tcBorders>
          </w:tcPr>
          <w:p>
            <w:pPr>
              <w:pStyle w:val="50"/>
              <w:spacing w:before="170" w:line="355" w:lineRule="auto"/>
              <w:ind w:left="177" w:right="122" w:hanging="53"/>
              <w:rPr>
                <w:rFonts w:ascii="宋体" w:cs="宋体"/>
                <w:sz w:val="21"/>
                <w:szCs w:val="21"/>
              </w:rPr>
            </w:pPr>
            <w:r>
              <w:rPr>
                <w:rFonts w:hint="eastAsia" w:ascii="宋体" w:hAnsi="宋体" w:cs="宋体"/>
                <w:sz w:val="21"/>
                <w:szCs w:val="21"/>
              </w:rPr>
              <w:t>费率</w:t>
            </w:r>
            <w:r>
              <w:rPr>
                <w:rFonts w:ascii="宋体" w:hAnsi="宋体" w:cs="宋体"/>
                <w:spacing w:val="-103"/>
                <w:sz w:val="21"/>
                <w:szCs w:val="21"/>
              </w:rPr>
              <w:t xml:space="preserve"> </w:t>
            </w:r>
            <w:r>
              <w:rPr>
                <w:rFonts w:ascii="宋体" w:hAnsi="宋体" w:cs="宋体"/>
                <w:sz w:val="21"/>
                <w:szCs w:val="21"/>
              </w:rPr>
              <w:t>(%)</w:t>
            </w:r>
          </w:p>
        </w:tc>
        <w:tc>
          <w:tcPr>
            <w:tcW w:w="936" w:type="dxa"/>
            <w:tcBorders>
              <w:top w:val="single" w:color="000000" w:sz="8" w:space="0"/>
              <w:left w:val="single" w:color="000000" w:sz="4" w:space="0"/>
              <w:bottom w:val="single" w:color="000000" w:sz="4" w:space="0"/>
              <w:right w:val="single" w:color="000000" w:sz="4" w:space="0"/>
            </w:tcBorders>
          </w:tcPr>
          <w:p>
            <w:pPr>
              <w:pStyle w:val="50"/>
              <w:spacing w:before="170" w:line="355" w:lineRule="auto"/>
              <w:ind w:left="251" w:right="251"/>
              <w:rPr>
                <w:rFonts w:ascii="宋体" w:cs="宋体"/>
                <w:sz w:val="21"/>
                <w:szCs w:val="21"/>
              </w:rPr>
            </w:pPr>
            <w:r>
              <w:rPr>
                <w:rFonts w:hint="eastAsia" w:ascii="宋体" w:hAnsi="宋体" w:cs="宋体"/>
                <w:sz w:val="21"/>
                <w:szCs w:val="21"/>
              </w:rPr>
              <w:t>金额</w:t>
            </w:r>
            <w:r>
              <w:rPr>
                <w:rFonts w:ascii="宋体" w:hAnsi="宋体" w:cs="宋体"/>
                <w:spacing w:val="-103"/>
                <w:sz w:val="21"/>
                <w:szCs w:val="21"/>
              </w:rPr>
              <w:t xml:space="preserve"> </w:t>
            </w:r>
            <w:r>
              <w:rPr>
                <w:rFonts w:ascii="宋体" w:hAnsi="宋体" w:cs="宋体"/>
                <w:sz w:val="21"/>
                <w:szCs w:val="21"/>
              </w:rPr>
              <w:t>(</w:t>
            </w:r>
            <w:r>
              <w:rPr>
                <w:rFonts w:hint="eastAsia" w:ascii="宋体" w:hAnsi="宋体" w:cs="宋体"/>
                <w:sz w:val="21"/>
                <w:szCs w:val="21"/>
              </w:rPr>
              <w:t>元</w:t>
            </w:r>
            <w:r>
              <w:rPr>
                <w:rFonts w:ascii="宋体" w:hAnsi="宋体" w:cs="宋体"/>
                <w:sz w:val="21"/>
                <w:szCs w:val="21"/>
              </w:rPr>
              <w:t>)</w:t>
            </w:r>
          </w:p>
        </w:tc>
        <w:tc>
          <w:tcPr>
            <w:tcW w:w="915" w:type="dxa"/>
            <w:tcBorders>
              <w:top w:val="single" w:color="000000" w:sz="8" w:space="0"/>
              <w:left w:val="single" w:color="000000" w:sz="4" w:space="0"/>
              <w:bottom w:val="single" w:color="000000" w:sz="4" w:space="0"/>
              <w:right w:val="single" w:color="000000" w:sz="4" w:space="0"/>
            </w:tcBorders>
          </w:tcPr>
          <w:p>
            <w:pPr>
              <w:pStyle w:val="50"/>
              <w:spacing w:before="170" w:line="355" w:lineRule="auto"/>
              <w:ind w:left="187" w:right="135" w:hanging="53"/>
              <w:rPr>
                <w:rFonts w:ascii="宋体" w:cs="宋体"/>
                <w:sz w:val="21"/>
                <w:szCs w:val="21"/>
              </w:rPr>
            </w:pPr>
            <w:r>
              <w:rPr>
                <w:rFonts w:hint="eastAsia" w:ascii="宋体" w:hAnsi="宋体" w:cs="宋体"/>
                <w:sz w:val="21"/>
                <w:szCs w:val="21"/>
              </w:rPr>
              <w:t>调整费</w:t>
            </w:r>
            <w:r>
              <w:rPr>
                <w:rFonts w:ascii="宋体" w:hAnsi="宋体" w:cs="宋体"/>
                <w:spacing w:val="-102"/>
                <w:sz w:val="21"/>
                <w:szCs w:val="21"/>
              </w:rPr>
              <w:t xml:space="preserve"> </w:t>
            </w:r>
            <w:r>
              <w:rPr>
                <w:rFonts w:hint="eastAsia" w:ascii="宋体" w:hAnsi="宋体" w:cs="宋体"/>
                <w:sz w:val="21"/>
                <w:szCs w:val="21"/>
              </w:rPr>
              <w:t>率</w:t>
            </w:r>
            <w:r>
              <w:rPr>
                <w:rFonts w:ascii="宋体" w:hAnsi="宋体" w:cs="宋体"/>
                <w:sz w:val="21"/>
                <w:szCs w:val="21"/>
              </w:rPr>
              <w:t>(%)</w:t>
            </w:r>
          </w:p>
        </w:tc>
        <w:tc>
          <w:tcPr>
            <w:tcW w:w="996" w:type="dxa"/>
            <w:tcBorders>
              <w:top w:val="single" w:color="000000" w:sz="8"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hint="eastAsia" w:ascii="宋体" w:hAnsi="宋体" w:cs="宋体"/>
                <w:sz w:val="21"/>
                <w:szCs w:val="21"/>
              </w:rPr>
              <w:t>调整后</w:t>
            </w:r>
          </w:p>
          <w:p>
            <w:pPr>
              <w:pStyle w:val="50"/>
              <w:spacing w:before="133" w:line="355" w:lineRule="auto"/>
              <w:ind w:left="283" w:right="278"/>
              <w:jc w:val="center"/>
              <w:rPr>
                <w:rFonts w:ascii="宋体" w:cs="宋体"/>
                <w:sz w:val="21"/>
                <w:szCs w:val="21"/>
              </w:rPr>
            </w:pPr>
            <w:r>
              <w:rPr>
                <w:rFonts w:hint="eastAsia" w:ascii="宋体" w:hAnsi="宋体" w:cs="宋体"/>
                <w:sz w:val="21"/>
                <w:szCs w:val="21"/>
              </w:rPr>
              <w:t>金额</w:t>
            </w:r>
            <w:r>
              <w:rPr>
                <w:rFonts w:ascii="宋体" w:hAnsi="宋体" w:cs="宋体"/>
                <w:sz w:val="21"/>
                <w:szCs w:val="21"/>
              </w:rPr>
              <w:t xml:space="preserve"> (</w:t>
            </w:r>
            <w:r>
              <w:rPr>
                <w:rFonts w:hint="eastAsia" w:ascii="宋体" w:hAnsi="宋体" w:cs="宋体"/>
                <w:sz w:val="21"/>
                <w:szCs w:val="21"/>
              </w:rPr>
              <w:t>元</w:t>
            </w:r>
            <w:r>
              <w:rPr>
                <w:rFonts w:ascii="宋体" w:hAnsi="宋体" w:cs="宋体"/>
                <w:sz w:val="21"/>
                <w:szCs w:val="21"/>
              </w:rPr>
              <w:t>)</w:t>
            </w:r>
          </w:p>
        </w:tc>
        <w:tc>
          <w:tcPr>
            <w:tcW w:w="566" w:type="dxa"/>
            <w:tcBorders>
              <w:top w:val="single" w:color="000000" w:sz="8" w:space="0"/>
              <w:left w:val="single" w:color="000000" w:sz="4" w:space="0"/>
              <w:bottom w:val="single" w:color="000000" w:sz="4" w:space="0"/>
              <w:right w:val="single" w:color="000000" w:sz="8" w:space="0"/>
            </w:tcBorders>
          </w:tcPr>
          <w:p>
            <w:pPr>
              <w:pStyle w:val="50"/>
              <w:spacing w:before="170" w:line="355" w:lineRule="auto"/>
              <w:ind w:left="172" w:right="167"/>
              <w:rPr>
                <w:rFonts w:ascii="宋体" w:cs="宋体"/>
                <w:sz w:val="21"/>
                <w:szCs w:val="21"/>
              </w:rPr>
            </w:pPr>
            <w:r>
              <w:rPr>
                <w:rFonts w:hint="eastAsia" w:ascii="宋体" w:hAnsi="宋体" w:cs="宋体"/>
                <w:sz w:val="21"/>
                <w:szCs w:val="21"/>
              </w:rPr>
              <w:t>备</w:t>
            </w:r>
            <w:r>
              <w:rPr>
                <w:rFonts w:ascii="宋体" w:hAnsi="宋体" w:cs="宋体"/>
                <w:sz w:val="21"/>
                <w:szCs w:val="21"/>
              </w:rPr>
              <w:t xml:space="preserve"> </w:t>
            </w:r>
            <w:r>
              <w:rPr>
                <w:rFonts w:hint="eastAsia" w:ascii="宋体" w:hAnsi="宋体" w:cs="宋体"/>
                <w:sz w:val="21"/>
                <w:szCs w:val="21"/>
              </w:rPr>
              <w:t>注</w:t>
            </w:r>
          </w:p>
        </w:tc>
      </w:tr>
      <w:tr>
        <w:tblPrEx>
          <w:tblCellMar>
            <w:top w:w="0" w:type="dxa"/>
            <w:left w:w="0" w:type="dxa"/>
            <w:bottom w:w="0" w:type="dxa"/>
            <w:right w:w="0" w:type="dxa"/>
          </w:tblCellMar>
        </w:tblPrEx>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一</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安全文明施工费</w:t>
            </w:r>
          </w:p>
        </w:tc>
        <w:tc>
          <w:tcPr>
            <w:tcW w:w="17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1" w:lineRule="exact"/>
              <w:ind w:right="5"/>
              <w:jc w:val="center"/>
              <w:rPr>
                <w:rFonts w:ascii="宋体" w:cs="宋体"/>
                <w:sz w:val="21"/>
                <w:szCs w:val="21"/>
              </w:rPr>
            </w:pPr>
            <w:r>
              <w:rPr>
                <w:rFonts w:ascii="宋体" w:hAnsi="宋体"/>
                <w:sz w:val="21"/>
              </w:rPr>
              <w:t>1</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ascii="宋体" w:hAnsi="宋体"/>
                <w:sz w:val="21"/>
              </w:rPr>
              <w:t>011707001001</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环境保护费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1" w:lineRule="exact"/>
              <w:ind w:left="84"/>
              <w:rPr>
                <w:rFonts w:ascii="宋体" w:cs="宋体"/>
                <w:sz w:val="21"/>
                <w:szCs w:val="21"/>
              </w:rPr>
            </w:pPr>
            <w:r>
              <w:rPr>
                <w:rFonts w:hint="eastAsia" w:ascii="宋体" w:hAnsi="宋体" w:cs="宋体"/>
                <w:sz w:val="21"/>
                <w:szCs w:val="21"/>
              </w:rPr>
              <w:t>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3" w:lineRule="exact"/>
              <w:ind w:right="5"/>
              <w:jc w:val="center"/>
              <w:rPr>
                <w:rFonts w:ascii="宋体" w:cs="宋体"/>
                <w:sz w:val="21"/>
                <w:szCs w:val="21"/>
              </w:rPr>
            </w:pPr>
            <w:r>
              <w:rPr>
                <w:rFonts w:ascii="宋体" w:hAnsi="宋体"/>
                <w:sz w:val="21"/>
              </w:rPr>
              <w:t>2</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3" w:lineRule="exact"/>
              <w:ind w:left="2"/>
              <w:jc w:val="center"/>
              <w:rPr>
                <w:rFonts w:ascii="宋体" w:cs="宋体"/>
                <w:sz w:val="21"/>
                <w:szCs w:val="21"/>
              </w:rPr>
            </w:pPr>
            <w:r>
              <w:rPr>
                <w:rFonts w:ascii="宋体" w:hAnsi="宋体"/>
                <w:sz w:val="21"/>
              </w:rPr>
              <w:t>011707001002</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Pr>
                <w:rFonts w:ascii="宋体" w:cs="宋体"/>
                <w:sz w:val="21"/>
                <w:szCs w:val="21"/>
              </w:rPr>
            </w:pPr>
            <w:r>
              <w:rPr>
                <w:rFonts w:hint="eastAsia" w:ascii="宋体" w:hAnsi="宋体" w:cs="宋体"/>
                <w:sz w:val="21"/>
                <w:szCs w:val="21"/>
              </w:rPr>
              <w:t>文明施工费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1" w:lineRule="exact"/>
              <w:ind w:right="5"/>
              <w:jc w:val="center"/>
              <w:rPr>
                <w:rFonts w:ascii="宋体" w:cs="宋体"/>
                <w:sz w:val="21"/>
                <w:szCs w:val="21"/>
              </w:rPr>
            </w:pPr>
            <w:r>
              <w:rPr>
                <w:rFonts w:ascii="宋体" w:hAnsi="宋体"/>
                <w:sz w:val="21"/>
              </w:rPr>
              <w:t>3</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ascii="宋体" w:hAnsi="宋体"/>
                <w:sz w:val="21"/>
              </w:rPr>
              <w:t>011707001003</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安全施工费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20"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1" w:lineRule="exact"/>
              <w:ind w:right="5"/>
              <w:jc w:val="center"/>
              <w:rPr>
                <w:rFonts w:ascii="宋体" w:cs="宋体"/>
                <w:sz w:val="21"/>
                <w:szCs w:val="21"/>
              </w:rPr>
            </w:pPr>
            <w:r>
              <w:rPr>
                <w:rFonts w:ascii="宋体" w:hAnsi="宋体"/>
                <w:sz w:val="21"/>
              </w:rPr>
              <w:t>4</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ascii="宋体" w:hAnsi="宋体"/>
                <w:sz w:val="21"/>
              </w:rPr>
              <w:t>011707001004</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临时设施费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二</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其他总价措施项目</w:t>
            </w:r>
          </w:p>
        </w:tc>
        <w:tc>
          <w:tcPr>
            <w:tcW w:w="17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1" w:lineRule="exact"/>
              <w:ind w:right="5"/>
              <w:jc w:val="center"/>
              <w:rPr>
                <w:rFonts w:ascii="宋体" w:cs="宋体"/>
                <w:sz w:val="21"/>
                <w:szCs w:val="21"/>
              </w:rPr>
            </w:pPr>
            <w:r>
              <w:rPr>
                <w:rFonts w:ascii="宋体" w:hAnsi="宋体"/>
                <w:sz w:val="21"/>
              </w:rPr>
              <w:t>5</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ascii="宋体" w:hAnsi="宋体"/>
                <w:sz w:val="21"/>
              </w:rPr>
              <w:t>011707002001</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夜间施工增加费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3" w:lineRule="exact"/>
              <w:ind w:right="5"/>
              <w:jc w:val="center"/>
              <w:rPr>
                <w:rFonts w:ascii="宋体" w:cs="宋体"/>
                <w:sz w:val="21"/>
                <w:szCs w:val="21"/>
              </w:rPr>
            </w:pPr>
            <w:r>
              <w:rPr>
                <w:rFonts w:ascii="宋体" w:hAnsi="宋体"/>
                <w:sz w:val="21"/>
              </w:rPr>
              <w:t>6</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3" w:lineRule="exact"/>
              <w:ind w:left="2"/>
              <w:jc w:val="center"/>
              <w:rPr>
                <w:rFonts w:ascii="宋体" w:cs="宋体"/>
                <w:sz w:val="21"/>
                <w:szCs w:val="21"/>
              </w:rPr>
            </w:pPr>
            <w:r>
              <w:rPr>
                <w:rFonts w:ascii="宋体" w:hAnsi="宋体"/>
                <w:sz w:val="21"/>
              </w:rPr>
              <w:t>011707004001</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Pr>
                <w:rFonts w:ascii="宋体" w:cs="宋体"/>
                <w:sz w:val="21"/>
                <w:szCs w:val="21"/>
              </w:rPr>
            </w:pPr>
            <w:r>
              <w:rPr>
                <w:rFonts w:hint="eastAsia" w:ascii="宋体" w:hAnsi="宋体" w:cs="宋体"/>
                <w:sz w:val="21"/>
                <w:szCs w:val="21"/>
              </w:rPr>
              <w:t>二次搬运费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826"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before="170"/>
              <w:ind w:right="5"/>
              <w:jc w:val="center"/>
              <w:rPr>
                <w:rFonts w:ascii="宋体" w:cs="宋体"/>
                <w:sz w:val="21"/>
                <w:szCs w:val="21"/>
              </w:rPr>
            </w:pPr>
            <w:r>
              <w:rPr>
                <w:rFonts w:ascii="宋体" w:hAnsi="宋体"/>
                <w:sz w:val="21"/>
              </w:rPr>
              <w:t>7</w:t>
            </w:r>
          </w:p>
        </w:tc>
        <w:tc>
          <w:tcPr>
            <w:tcW w:w="1841" w:type="dxa"/>
            <w:tcBorders>
              <w:top w:val="single" w:color="000000" w:sz="4" w:space="0"/>
              <w:left w:val="single" w:color="000000" w:sz="4" w:space="0"/>
              <w:bottom w:val="single" w:color="000000" w:sz="4" w:space="0"/>
              <w:right w:val="single" w:color="000000" w:sz="4" w:space="0"/>
            </w:tcBorders>
          </w:tcPr>
          <w:p>
            <w:pPr>
              <w:pStyle w:val="50"/>
              <w:spacing w:before="170"/>
              <w:ind w:left="2"/>
              <w:jc w:val="center"/>
              <w:rPr>
                <w:rFonts w:ascii="宋体" w:cs="宋体"/>
                <w:sz w:val="21"/>
                <w:szCs w:val="21"/>
              </w:rPr>
            </w:pPr>
            <w:r>
              <w:rPr>
                <w:rFonts w:ascii="宋体" w:hAnsi="宋体"/>
                <w:sz w:val="21"/>
              </w:rPr>
              <w:t>011707007001</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lang w:eastAsia="zh-CN"/>
              </w:rPr>
            </w:pPr>
            <w:r>
              <w:rPr>
                <w:rFonts w:hint="eastAsia" w:ascii="宋体" w:hAnsi="宋体" w:cs="宋体"/>
                <w:sz w:val="21"/>
                <w:szCs w:val="21"/>
                <w:lang w:eastAsia="zh-CN"/>
              </w:rPr>
              <w:t>已完工程及设备保</w:t>
            </w:r>
          </w:p>
          <w:p>
            <w:pPr>
              <w:pStyle w:val="50"/>
              <w:spacing w:before="133"/>
              <w:ind w:left="103"/>
              <w:rPr>
                <w:rFonts w:ascii="宋体" w:cs="宋体"/>
                <w:sz w:val="21"/>
                <w:szCs w:val="21"/>
                <w:lang w:eastAsia="zh-CN"/>
              </w:rPr>
            </w:pPr>
            <w:r>
              <w:rPr>
                <w:rFonts w:hint="eastAsia" w:ascii="宋体" w:hAnsi="宋体" w:cs="宋体"/>
                <w:sz w:val="21"/>
                <w:szCs w:val="21"/>
                <w:lang w:eastAsia="zh-CN"/>
              </w:rPr>
              <w:t>护费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before="170"/>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20"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3" w:lineRule="exact"/>
              <w:ind w:right="5"/>
              <w:jc w:val="center"/>
              <w:rPr>
                <w:rFonts w:ascii="宋体" w:cs="宋体"/>
                <w:sz w:val="21"/>
                <w:szCs w:val="21"/>
              </w:rPr>
            </w:pPr>
            <w:r>
              <w:rPr>
                <w:rFonts w:ascii="宋体" w:hAnsi="宋体"/>
                <w:sz w:val="21"/>
              </w:rPr>
              <w:t>8</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3" w:lineRule="exact"/>
              <w:ind w:left="2"/>
              <w:jc w:val="center"/>
              <w:rPr>
                <w:rFonts w:ascii="宋体" w:cs="宋体"/>
                <w:sz w:val="21"/>
                <w:szCs w:val="21"/>
              </w:rPr>
            </w:pPr>
            <w:r>
              <w:rPr>
                <w:rFonts w:ascii="宋体" w:hAnsi="宋体"/>
                <w:sz w:val="21"/>
              </w:rPr>
              <w:t>011707005001</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Pr>
                <w:rFonts w:ascii="宋体" w:cs="宋体"/>
                <w:sz w:val="21"/>
                <w:szCs w:val="21"/>
              </w:rPr>
            </w:pPr>
            <w:r>
              <w:rPr>
                <w:rFonts w:hint="eastAsia" w:ascii="宋体" w:hAnsi="宋体" w:cs="宋体"/>
                <w:sz w:val="21"/>
                <w:szCs w:val="21"/>
              </w:rPr>
              <w:t>冬雨季施工增加费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1" w:lineRule="exact"/>
              <w:ind w:right="5"/>
              <w:jc w:val="center"/>
              <w:rPr>
                <w:rFonts w:ascii="宋体" w:cs="宋体"/>
                <w:sz w:val="21"/>
                <w:szCs w:val="21"/>
              </w:rPr>
            </w:pPr>
            <w:r>
              <w:rPr>
                <w:rFonts w:ascii="宋体" w:hAnsi="宋体"/>
                <w:sz w:val="21"/>
              </w:rPr>
              <w:t>9</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ascii="宋体" w:hAnsi="宋体"/>
                <w:sz w:val="21"/>
              </w:rPr>
              <w:t>01B001</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工程定位复测费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1" w:lineRule="exact"/>
              <w:ind w:right="5"/>
              <w:jc w:val="center"/>
              <w:rPr>
                <w:rFonts w:ascii="宋体" w:cs="宋体"/>
                <w:sz w:val="21"/>
                <w:szCs w:val="21"/>
              </w:rPr>
            </w:pPr>
            <w:r>
              <w:rPr>
                <w:rFonts w:ascii="宋体" w:hAnsi="宋体"/>
                <w:sz w:val="21"/>
              </w:rPr>
              <w:t>10</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ascii="宋体" w:hAnsi="宋体"/>
                <w:sz w:val="21"/>
              </w:rPr>
              <w:t>01B002</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施工因素增加费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569" w:type="dxa"/>
            <w:tcBorders>
              <w:top w:val="single" w:color="000000" w:sz="4" w:space="0"/>
              <w:left w:val="single" w:color="000000" w:sz="8" w:space="0"/>
              <w:bottom w:val="single" w:color="000000" w:sz="4" w:space="0"/>
              <w:right w:val="single" w:color="000000" w:sz="4" w:space="0"/>
            </w:tcBorders>
          </w:tcPr>
          <w:p>
            <w:pPr>
              <w:pStyle w:val="50"/>
              <w:spacing w:line="243" w:lineRule="exact"/>
              <w:ind w:right="5"/>
              <w:jc w:val="center"/>
              <w:rPr>
                <w:rFonts w:ascii="宋体" w:cs="宋体"/>
                <w:sz w:val="21"/>
                <w:szCs w:val="21"/>
              </w:rPr>
            </w:pPr>
            <w:r>
              <w:rPr>
                <w:rFonts w:ascii="宋体" w:hAnsi="宋体"/>
                <w:sz w:val="21"/>
              </w:rPr>
              <w:t>11</w:t>
            </w:r>
          </w:p>
        </w:tc>
        <w:tc>
          <w:tcPr>
            <w:tcW w:w="1841" w:type="dxa"/>
            <w:tcBorders>
              <w:top w:val="single" w:color="000000" w:sz="4" w:space="0"/>
              <w:left w:val="single" w:color="000000" w:sz="4" w:space="0"/>
              <w:bottom w:val="single" w:color="000000" w:sz="4" w:space="0"/>
              <w:right w:val="single" w:color="000000" w:sz="4" w:space="0"/>
            </w:tcBorders>
          </w:tcPr>
          <w:p>
            <w:pPr>
              <w:pStyle w:val="50"/>
              <w:spacing w:line="243" w:lineRule="exact"/>
              <w:ind w:left="2"/>
              <w:jc w:val="center"/>
              <w:rPr>
                <w:rFonts w:ascii="宋体" w:cs="宋体"/>
                <w:sz w:val="21"/>
                <w:szCs w:val="21"/>
              </w:rPr>
            </w:pPr>
            <w:r>
              <w:rPr>
                <w:rFonts w:ascii="宋体" w:hAnsi="宋体"/>
                <w:sz w:val="21"/>
              </w:rPr>
              <w:t>01B003</w:t>
            </w:r>
          </w:p>
        </w:tc>
        <w:tc>
          <w:tcPr>
            <w:tcW w:w="1985"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Pr>
                <w:rFonts w:ascii="宋体" w:cs="宋体"/>
                <w:sz w:val="21"/>
                <w:szCs w:val="21"/>
              </w:rPr>
            </w:pPr>
            <w:r>
              <w:rPr>
                <w:rFonts w:hint="eastAsia" w:ascii="宋体" w:hAnsi="宋体" w:cs="宋体"/>
                <w:sz w:val="21"/>
                <w:szCs w:val="21"/>
              </w:rPr>
              <w:t>特殊地区增加费</w:t>
            </w:r>
          </w:p>
        </w:tc>
        <w:tc>
          <w:tcPr>
            <w:tcW w:w="1719"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0"/>
              <w:rPr>
                <w:rFonts w:ascii="宋体" w:cs="宋体"/>
                <w:sz w:val="21"/>
                <w:szCs w:val="21"/>
              </w:rPr>
            </w:pPr>
            <w:r>
              <w:rPr>
                <w:rFonts w:hint="eastAsia" w:ascii="宋体" w:hAnsi="宋体" w:cs="宋体"/>
                <w:sz w:val="21"/>
                <w:szCs w:val="21"/>
              </w:rPr>
              <w:t>人工费</w:t>
            </w:r>
            <w:r>
              <w:rPr>
                <w:rFonts w:ascii="宋体" w:hAnsi="宋体" w:cs="宋体"/>
                <w:sz w:val="21"/>
                <w:szCs w:val="21"/>
              </w:rPr>
              <w:t>+</w:t>
            </w:r>
            <w:r>
              <w:rPr>
                <w:rFonts w:hint="eastAsia" w:ascii="宋体" w:hAnsi="宋体" w:cs="宋体"/>
                <w:sz w:val="21"/>
                <w:szCs w:val="21"/>
              </w:rPr>
              <w:t>机械费</w:t>
            </w: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569"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20" w:hRule="exact"/>
        </w:trPr>
        <w:tc>
          <w:tcPr>
            <w:tcW w:w="569"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98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6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2" w:hRule="exact"/>
        </w:trPr>
        <w:tc>
          <w:tcPr>
            <w:tcW w:w="6796" w:type="dxa"/>
            <w:gridSpan w:val="5"/>
            <w:tcBorders>
              <w:top w:val="single" w:color="000000" w:sz="4" w:space="0"/>
              <w:left w:val="single" w:color="000000" w:sz="8" w:space="0"/>
              <w:bottom w:val="single" w:color="000000" w:sz="8" w:space="0"/>
              <w:right w:val="single" w:color="000000" w:sz="4" w:space="0"/>
            </w:tcBorders>
          </w:tcPr>
          <w:p>
            <w:pPr>
              <w:pStyle w:val="50"/>
              <w:tabs>
                <w:tab w:val="left" w:pos="631"/>
              </w:tabs>
              <w:spacing w:line="241" w:lineRule="exact"/>
              <w:ind w:right="2"/>
              <w:jc w:val="center"/>
              <w:rPr>
                <w:rFonts w:ascii="宋体" w:cs="宋体"/>
                <w:sz w:val="21"/>
                <w:szCs w:val="21"/>
              </w:rPr>
            </w:pPr>
            <w:r>
              <w:rPr>
                <w:rFonts w:hint="eastAsia" w:ascii="宋体" w:hAnsi="宋体" w:cs="宋体"/>
                <w:sz w:val="21"/>
                <w:szCs w:val="21"/>
              </w:rPr>
              <w:t>合</w:t>
            </w:r>
            <w:r>
              <w:rPr>
                <w:rFonts w:ascii="宋体" w:cs="宋体"/>
                <w:sz w:val="21"/>
                <w:szCs w:val="21"/>
              </w:rPr>
              <w:tab/>
            </w:r>
            <w:r>
              <w:rPr>
                <w:rFonts w:hint="eastAsia" w:ascii="宋体" w:hAnsi="宋体" w:cs="宋体"/>
                <w:sz w:val="21"/>
                <w:szCs w:val="21"/>
              </w:rPr>
              <w:t>计</w:t>
            </w:r>
          </w:p>
        </w:tc>
        <w:tc>
          <w:tcPr>
            <w:tcW w:w="936"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915"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996"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566" w:type="dxa"/>
            <w:tcBorders>
              <w:top w:val="single" w:color="000000" w:sz="4" w:space="0"/>
              <w:left w:val="single" w:color="000000" w:sz="4" w:space="0"/>
              <w:bottom w:val="single" w:color="000000" w:sz="8" w:space="0"/>
              <w:right w:val="single" w:color="000000" w:sz="8" w:space="0"/>
            </w:tcBorders>
          </w:tcPr>
          <w:p>
            <w:pPr>
              <w:rPr>
                <w:rFonts w:ascii="宋体"/>
              </w:rPr>
            </w:pPr>
          </w:p>
        </w:tc>
      </w:tr>
    </w:tbl>
    <w:p>
      <w:pPr>
        <w:spacing w:before="13"/>
        <w:rPr>
          <w:rFonts w:ascii="宋体" w:cs="宋体"/>
          <w:sz w:val="25"/>
          <w:szCs w:val="25"/>
        </w:rPr>
      </w:pPr>
    </w:p>
    <w:p>
      <w:pPr>
        <w:pStyle w:val="2"/>
        <w:tabs>
          <w:tab w:val="left" w:pos="7233"/>
        </w:tabs>
        <w:spacing w:before="36"/>
        <w:ind w:left="219"/>
      </w:pPr>
      <w:r>
        <w:rPr>
          <w:rFonts w:hint="eastAsia"/>
          <w:spacing w:val="-2"/>
        </w:rPr>
        <w:t>编制人（造价人员）：</w:t>
      </w:r>
      <w:r>
        <w:rPr>
          <w:spacing w:val="-2"/>
        </w:rPr>
        <w:tab/>
      </w:r>
      <w:r>
        <w:rPr>
          <w:rFonts w:hint="eastAsia"/>
          <w:spacing w:val="-2"/>
        </w:rPr>
        <w:t>复核人（造价工程师）：</w:t>
      </w:r>
    </w:p>
    <w:p>
      <w:pPr>
        <w:rPr>
          <w:rFonts w:ascii="宋体" w:cs="宋体"/>
          <w:sz w:val="20"/>
          <w:szCs w:val="20"/>
        </w:rPr>
      </w:pPr>
    </w:p>
    <w:p>
      <w:pPr>
        <w:spacing w:before="8"/>
        <w:rPr>
          <w:rFonts w:ascii="宋体" w:cs="宋体"/>
          <w:sz w:val="18"/>
          <w:szCs w:val="18"/>
        </w:rPr>
      </w:pPr>
    </w:p>
    <w:p>
      <w:pPr>
        <w:pStyle w:val="2"/>
        <w:spacing w:before="36" w:line="355" w:lineRule="auto"/>
        <w:ind w:left="219"/>
      </w:pPr>
      <w:r>
        <w:rPr>
          <w:rFonts w:hint="eastAsia"/>
          <w:spacing w:val="-2"/>
        </w:rPr>
        <w:t>注：</w:t>
      </w:r>
      <w:r>
        <w:rPr>
          <w:rFonts w:cs="宋体"/>
          <w:spacing w:val="-2"/>
        </w:rPr>
        <w:t>1.</w:t>
      </w:r>
      <w:r>
        <w:rPr>
          <w:spacing w:val="-2"/>
        </w:rPr>
        <w:t>“</w:t>
      </w:r>
      <w:r>
        <w:rPr>
          <w:rFonts w:hint="eastAsia"/>
          <w:spacing w:val="-2"/>
        </w:rPr>
        <w:t>计算基础</w:t>
      </w:r>
      <w:r>
        <w:rPr>
          <w:spacing w:val="-2"/>
        </w:rPr>
        <w:t>”</w:t>
      </w:r>
      <w:r>
        <w:rPr>
          <w:rFonts w:hint="eastAsia"/>
          <w:spacing w:val="-2"/>
        </w:rPr>
        <w:t>中安全文明施工费可为</w:t>
      </w:r>
      <w:r>
        <w:rPr>
          <w:spacing w:val="-2"/>
        </w:rPr>
        <w:t>“</w:t>
      </w:r>
      <w:r>
        <w:rPr>
          <w:rFonts w:hint="eastAsia"/>
          <w:spacing w:val="-2"/>
        </w:rPr>
        <w:t>定额基价</w:t>
      </w:r>
      <w:r>
        <w:rPr>
          <w:spacing w:val="-2"/>
        </w:rPr>
        <w:t>”</w:t>
      </w:r>
      <w:r>
        <w:rPr>
          <w:rFonts w:hint="eastAsia"/>
          <w:spacing w:val="-2"/>
        </w:rPr>
        <w:t>、</w:t>
      </w:r>
      <w:r>
        <w:rPr>
          <w:spacing w:val="-2"/>
        </w:rPr>
        <w:t>“</w:t>
      </w:r>
      <w:r>
        <w:rPr>
          <w:rFonts w:hint="eastAsia"/>
          <w:spacing w:val="-2"/>
        </w:rPr>
        <w:t>定额人工费</w:t>
      </w:r>
      <w:r>
        <w:rPr>
          <w:spacing w:val="-2"/>
        </w:rPr>
        <w:t>”</w:t>
      </w:r>
      <w:r>
        <w:rPr>
          <w:rFonts w:hint="eastAsia"/>
          <w:spacing w:val="-2"/>
        </w:rPr>
        <w:t>或</w:t>
      </w:r>
      <w:r>
        <w:rPr>
          <w:spacing w:val="-2"/>
        </w:rPr>
        <w:t>“</w:t>
      </w:r>
      <w:r>
        <w:rPr>
          <w:rFonts w:hint="eastAsia"/>
          <w:spacing w:val="-2"/>
        </w:rPr>
        <w:t>定额人工费</w:t>
      </w:r>
      <w:r>
        <w:rPr>
          <w:rFonts w:cs="宋体"/>
          <w:spacing w:val="-2"/>
        </w:rPr>
        <w:t>+</w:t>
      </w:r>
      <w:r>
        <w:rPr>
          <w:rFonts w:hint="eastAsia"/>
          <w:spacing w:val="-2"/>
        </w:rPr>
        <w:t>定额机械费</w:t>
      </w:r>
      <w:r>
        <w:rPr>
          <w:spacing w:val="-2"/>
        </w:rPr>
        <w:t>”</w:t>
      </w:r>
      <w:r>
        <w:rPr>
          <w:rFonts w:hint="eastAsia"/>
          <w:spacing w:val="-2"/>
        </w:rPr>
        <w:t>，</w:t>
      </w:r>
      <w:r>
        <w:rPr>
          <w:spacing w:val="-13"/>
        </w:rPr>
        <w:t xml:space="preserve"> </w:t>
      </w:r>
      <w:r>
        <w:rPr>
          <w:rFonts w:hint="eastAsia"/>
        </w:rPr>
        <w:t>其他项目可为</w:t>
      </w:r>
      <w:r>
        <w:t>“</w:t>
      </w:r>
      <w:r>
        <w:rPr>
          <w:rFonts w:hint="eastAsia"/>
        </w:rPr>
        <w:t>定额人工费</w:t>
      </w:r>
      <w:r>
        <w:t>”</w:t>
      </w:r>
      <w:r>
        <w:rPr>
          <w:rFonts w:hint="eastAsia"/>
        </w:rPr>
        <w:t>或</w:t>
      </w:r>
      <w:r>
        <w:t>“</w:t>
      </w:r>
      <w:r>
        <w:rPr>
          <w:rFonts w:hint="eastAsia"/>
        </w:rPr>
        <w:t>定额人工费</w:t>
      </w:r>
      <w:r>
        <w:rPr>
          <w:rFonts w:cs="宋体"/>
        </w:rPr>
        <w:t>+</w:t>
      </w:r>
      <w:r>
        <w:rPr>
          <w:rFonts w:hint="eastAsia"/>
        </w:rPr>
        <w:t>定额机械费</w:t>
      </w:r>
      <w:r>
        <w:t>”</w:t>
      </w:r>
      <w:r>
        <w:rPr>
          <w:rFonts w:hint="eastAsia"/>
        </w:rPr>
        <w:t>。</w:t>
      </w:r>
    </w:p>
    <w:p>
      <w:pPr>
        <w:pStyle w:val="2"/>
        <w:spacing w:before="33" w:line="357" w:lineRule="auto"/>
        <w:ind w:left="219" w:firstLine="422"/>
        <w:rPr>
          <w:rFonts w:hint="eastAsia"/>
        </w:rPr>
        <w:sectPr>
          <w:pgSz w:w="11910" w:h="16840"/>
          <w:pgMar w:top="1140" w:right="580" w:bottom="1180" w:left="880" w:header="704" w:footer="999" w:gutter="0"/>
          <w:cols w:space="720" w:num="1"/>
        </w:sectPr>
      </w:pPr>
      <w:r>
        <w:rPr>
          <w:rFonts w:cs="宋体"/>
          <w:spacing w:val="-4"/>
        </w:rPr>
        <w:t>2.</w:t>
      </w:r>
      <w:r>
        <w:rPr>
          <w:rFonts w:hint="eastAsia"/>
          <w:spacing w:val="-4"/>
        </w:rPr>
        <w:t>按施工方案计算的措施费，若无</w:t>
      </w:r>
      <w:r>
        <w:rPr>
          <w:spacing w:val="-4"/>
        </w:rPr>
        <w:t>“</w:t>
      </w:r>
      <w:r>
        <w:rPr>
          <w:rFonts w:hint="eastAsia"/>
          <w:spacing w:val="-4"/>
        </w:rPr>
        <w:t>计算基础</w:t>
      </w:r>
      <w:r>
        <w:rPr>
          <w:spacing w:val="-4"/>
        </w:rPr>
        <w:t>”</w:t>
      </w:r>
      <w:r>
        <w:rPr>
          <w:rFonts w:hint="eastAsia"/>
          <w:spacing w:val="-4"/>
        </w:rPr>
        <w:t>和</w:t>
      </w:r>
      <w:r>
        <w:rPr>
          <w:spacing w:val="-4"/>
        </w:rPr>
        <w:t>“</w:t>
      </w:r>
      <w:r>
        <w:rPr>
          <w:rFonts w:hint="eastAsia"/>
          <w:spacing w:val="-4"/>
        </w:rPr>
        <w:t>费率</w:t>
      </w:r>
      <w:r>
        <w:rPr>
          <w:spacing w:val="-4"/>
        </w:rPr>
        <w:t>”</w:t>
      </w:r>
      <w:r>
        <w:rPr>
          <w:rFonts w:hint="eastAsia"/>
          <w:spacing w:val="-4"/>
        </w:rPr>
        <w:t>的数值，也可只填</w:t>
      </w:r>
      <w:r>
        <w:rPr>
          <w:spacing w:val="-4"/>
        </w:rPr>
        <w:t>“</w:t>
      </w:r>
      <w:r>
        <w:rPr>
          <w:rFonts w:hint="eastAsia"/>
          <w:spacing w:val="-4"/>
        </w:rPr>
        <w:t>金额</w:t>
      </w:r>
      <w:r>
        <w:rPr>
          <w:spacing w:val="-4"/>
        </w:rPr>
        <w:t>”</w:t>
      </w:r>
      <w:r>
        <w:rPr>
          <w:rFonts w:hint="eastAsia"/>
          <w:spacing w:val="-4"/>
        </w:rPr>
        <w:t>数值，但应在备注</w:t>
      </w:r>
      <w:r>
        <w:t xml:space="preserve"> </w:t>
      </w:r>
      <w:r>
        <w:rPr>
          <w:rFonts w:hint="eastAsia"/>
        </w:rPr>
        <w:t>栏说明施工方案出处或计算方法。</w:t>
      </w:r>
    </w:p>
    <w:p>
      <w:pPr>
        <w:pStyle w:val="2"/>
        <w:spacing w:before="88"/>
        <w:ind w:right="229"/>
        <w:jc w:val="right"/>
        <w:rPr>
          <w:rFonts w:cs="宋体"/>
        </w:rPr>
      </w:pPr>
      <w:r>
        <w:rPr>
          <w:rFonts w:hint="eastAsia"/>
        </w:rPr>
        <w:t>表</w:t>
      </w:r>
      <w:r>
        <w:rPr>
          <w:rFonts w:cs="宋体"/>
        </w:rPr>
        <w:t>-11</w:t>
      </w:r>
    </w:p>
    <w:p>
      <w:pPr>
        <w:spacing w:before="12"/>
        <w:rPr>
          <w:rFonts w:ascii="宋体" w:cs="宋体"/>
          <w:sz w:val="15"/>
          <w:szCs w:val="15"/>
        </w:rPr>
      </w:pPr>
    </w:p>
    <w:p>
      <w:pPr>
        <w:pStyle w:val="5"/>
        <w:ind w:left="169" w:right="652"/>
        <w:jc w:val="center"/>
        <w:rPr>
          <w:rFonts w:ascii="宋体" w:cs="宋体"/>
          <w:b/>
          <w:bCs/>
          <w:sz w:val="29"/>
          <w:szCs w:val="29"/>
        </w:rPr>
      </w:pPr>
      <w:r>
        <w:rPr>
          <w:rFonts w:hint="eastAsia"/>
        </w:rPr>
        <w:t>其他项目清单与计价汇总表</w:t>
      </w:r>
    </w:p>
    <w:p>
      <w:pPr>
        <w:pStyle w:val="2"/>
        <w:tabs>
          <w:tab w:val="left" w:pos="3850"/>
          <w:tab w:val="left" w:pos="6358"/>
          <w:tab w:val="left" w:pos="6989"/>
          <w:tab w:val="left" w:pos="7409"/>
          <w:tab w:val="left" w:pos="8144"/>
        </w:tabs>
        <w:ind w:right="477"/>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pPr>
        <w:spacing w:before="13"/>
        <w:rPr>
          <w:rFonts w:ascii="宋体" w:cs="宋体"/>
          <w:sz w:val="25"/>
          <w:szCs w:val="25"/>
        </w:rPr>
      </w:pPr>
    </w:p>
    <w:tbl>
      <w:tblPr>
        <w:tblStyle w:val="21"/>
        <w:tblW w:w="0" w:type="auto"/>
        <w:tblInd w:w="167" w:type="dxa"/>
        <w:tblLayout w:type="fixed"/>
        <w:tblCellMar>
          <w:top w:w="0" w:type="dxa"/>
          <w:left w:w="0" w:type="dxa"/>
          <w:bottom w:w="0" w:type="dxa"/>
          <w:right w:w="0" w:type="dxa"/>
        </w:tblCellMar>
      </w:tblPr>
      <w:tblGrid>
        <w:gridCol w:w="1200"/>
        <w:gridCol w:w="2650"/>
        <w:gridCol w:w="1421"/>
        <w:gridCol w:w="1460"/>
        <w:gridCol w:w="1841"/>
      </w:tblGrid>
      <w:tr>
        <w:tblPrEx>
          <w:tblCellMar>
            <w:top w:w="0" w:type="dxa"/>
            <w:left w:w="0" w:type="dxa"/>
            <w:bottom w:w="0" w:type="dxa"/>
            <w:right w:w="0" w:type="dxa"/>
          </w:tblCellMar>
        </w:tblPrEx>
        <w:trPr>
          <w:trHeight w:val="830" w:hRule="exact"/>
        </w:trPr>
        <w:tc>
          <w:tcPr>
            <w:tcW w:w="1200" w:type="dxa"/>
            <w:tcBorders>
              <w:top w:val="single" w:color="000000" w:sz="8" w:space="0"/>
              <w:left w:val="single" w:color="000000" w:sz="8" w:space="0"/>
              <w:bottom w:val="single" w:color="000000" w:sz="4" w:space="0"/>
              <w:right w:val="single" w:color="000000" w:sz="4" w:space="0"/>
            </w:tcBorders>
          </w:tcPr>
          <w:p>
            <w:pPr>
              <w:pStyle w:val="50"/>
              <w:spacing w:before="170"/>
              <w:ind w:left="379"/>
              <w:rPr>
                <w:rFonts w:ascii="宋体" w:cs="宋体"/>
                <w:sz w:val="21"/>
                <w:szCs w:val="21"/>
              </w:rPr>
            </w:pPr>
            <w:r>
              <w:rPr>
                <w:rFonts w:hint="eastAsia" w:ascii="宋体" w:hAnsi="宋体" w:cs="宋体"/>
                <w:sz w:val="21"/>
                <w:szCs w:val="21"/>
              </w:rPr>
              <w:t>序号</w:t>
            </w:r>
          </w:p>
        </w:tc>
        <w:tc>
          <w:tcPr>
            <w:tcW w:w="2650" w:type="dxa"/>
            <w:tcBorders>
              <w:top w:val="single" w:color="000000" w:sz="8" w:space="0"/>
              <w:left w:val="single" w:color="000000" w:sz="4" w:space="0"/>
              <w:bottom w:val="single" w:color="000000" w:sz="4" w:space="0"/>
              <w:right w:val="single" w:color="000000" w:sz="4" w:space="0"/>
            </w:tcBorders>
          </w:tcPr>
          <w:p>
            <w:pPr>
              <w:pStyle w:val="50"/>
              <w:spacing w:before="170"/>
              <w:ind w:left="1"/>
              <w:jc w:val="center"/>
              <w:rPr>
                <w:rFonts w:ascii="宋体" w:cs="宋体"/>
                <w:sz w:val="21"/>
                <w:szCs w:val="21"/>
              </w:rPr>
            </w:pPr>
            <w:r>
              <w:rPr>
                <w:rFonts w:hint="eastAsia" w:ascii="宋体" w:hAnsi="宋体" w:cs="宋体"/>
                <w:sz w:val="21"/>
                <w:szCs w:val="21"/>
              </w:rPr>
              <w:t>项目名称</w:t>
            </w:r>
          </w:p>
        </w:tc>
        <w:tc>
          <w:tcPr>
            <w:tcW w:w="1421" w:type="dxa"/>
            <w:tcBorders>
              <w:top w:val="single" w:color="000000" w:sz="8" w:space="0"/>
              <w:left w:val="single" w:color="000000" w:sz="4" w:space="0"/>
              <w:bottom w:val="single" w:color="000000" w:sz="4" w:space="0"/>
              <w:right w:val="single" w:color="000000" w:sz="4" w:space="0"/>
            </w:tcBorders>
          </w:tcPr>
          <w:p>
            <w:pPr>
              <w:pStyle w:val="50"/>
              <w:spacing w:before="170"/>
              <w:ind w:left="285"/>
              <w:rPr>
                <w:rFonts w:ascii="宋体" w:cs="宋体"/>
                <w:sz w:val="21"/>
                <w:szCs w:val="21"/>
              </w:rPr>
            </w:pPr>
            <w:r>
              <w:rPr>
                <w:rFonts w:hint="eastAsia" w:ascii="宋体" w:hAnsi="宋体" w:cs="宋体"/>
                <w:sz w:val="21"/>
                <w:szCs w:val="21"/>
              </w:rPr>
              <w:t>金额</w:t>
            </w:r>
            <w:r>
              <w:rPr>
                <w:rFonts w:ascii="宋体" w:hAnsi="宋体" w:cs="宋体"/>
                <w:sz w:val="21"/>
                <w:szCs w:val="21"/>
              </w:rPr>
              <w:t>(</w:t>
            </w:r>
            <w:r>
              <w:rPr>
                <w:rFonts w:hint="eastAsia" w:ascii="宋体" w:hAnsi="宋体" w:cs="宋体"/>
                <w:sz w:val="21"/>
                <w:szCs w:val="21"/>
              </w:rPr>
              <w:t>元</w:t>
            </w:r>
            <w:r>
              <w:rPr>
                <w:rFonts w:ascii="宋体" w:hAnsi="宋体" w:cs="宋体"/>
                <w:sz w:val="21"/>
                <w:szCs w:val="21"/>
              </w:rPr>
              <w:t>)</w:t>
            </w:r>
          </w:p>
        </w:tc>
        <w:tc>
          <w:tcPr>
            <w:tcW w:w="1460" w:type="dxa"/>
            <w:tcBorders>
              <w:top w:val="single" w:color="000000" w:sz="8" w:space="0"/>
              <w:left w:val="single" w:color="000000" w:sz="4" w:space="0"/>
              <w:bottom w:val="single" w:color="000000" w:sz="4" w:space="0"/>
              <w:right w:val="single" w:color="000000" w:sz="4" w:space="0"/>
            </w:tcBorders>
          </w:tcPr>
          <w:p>
            <w:pPr>
              <w:pStyle w:val="50"/>
              <w:spacing w:line="241" w:lineRule="exact"/>
              <w:ind w:right="1"/>
              <w:jc w:val="center"/>
              <w:rPr>
                <w:rFonts w:ascii="宋体" w:cs="宋体"/>
                <w:sz w:val="21"/>
                <w:szCs w:val="21"/>
              </w:rPr>
            </w:pPr>
            <w:r>
              <w:rPr>
                <w:rFonts w:hint="eastAsia" w:ascii="宋体" w:hAnsi="宋体" w:cs="宋体"/>
                <w:sz w:val="21"/>
                <w:szCs w:val="21"/>
              </w:rPr>
              <w:t>结算金额</w:t>
            </w:r>
          </w:p>
          <w:p>
            <w:pPr>
              <w:pStyle w:val="50"/>
              <w:spacing w:before="133"/>
              <w:ind w:right="2"/>
              <w:jc w:val="center"/>
              <w:rPr>
                <w:rFonts w:ascii="宋体" w:cs="宋体"/>
                <w:sz w:val="21"/>
                <w:szCs w:val="21"/>
              </w:rPr>
            </w:pPr>
            <w:r>
              <w:rPr>
                <w:rFonts w:ascii="宋体" w:hAnsi="宋体" w:cs="宋体"/>
                <w:sz w:val="21"/>
                <w:szCs w:val="21"/>
              </w:rPr>
              <w:t>(</w:t>
            </w:r>
            <w:r>
              <w:rPr>
                <w:rFonts w:hint="eastAsia" w:ascii="宋体" w:hAnsi="宋体" w:cs="宋体"/>
                <w:sz w:val="21"/>
                <w:szCs w:val="21"/>
              </w:rPr>
              <w:t>元</w:t>
            </w:r>
            <w:r>
              <w:rPr>
                <w:rFonts w:ascii="宋体" w:hAnsi="宋体" w:cs="宋体"/>
                <w:sz w:val="21"/>
                <w:szCs w:val="21"/>
              </w:rPr>
              <w:t>)</w:t>
            </w:r>
          </w:p>
        </w:tc>
        <w:tc>
          <w:tcPr>
            <w:tcW w:w="1841" w:type="dxa"/>
            <w:tcBorders>
              <w:top w:val="single" w:color="000000" w:sz="8" w:space="0"/>
              <w:left w:val="single" w:color="000000" w:sz="4" w:space="0"/>
              <w:bottom w:val="single" w:color="000000" w:sz="4" w:space="0"/>
              <w:right w:val="single" w:color="000000" w:sz="8" w:space="0"/>
            </w:tcBorders>
          </w:tcPr>
          <w:p>
            <w:pPr>
              <w:pStyle w:val="50"/>
              <w:spacing w:before="170"/>
              <w:ind w:left="6"/>
              <w:jc w:val="center"/>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pStyle w:val="50"/>
              <w:spacing w:line="243" w:lineRule="exact"/>
              <w:ind w:right="2"/>
              <w:jc w:val="center"/>
              <w:rPr>
                <w:rFonts w:ascii="宋体" w:cs="宋体"/>
                <w:sz w:val="21"/>
                <w:szCs w:val="21"/>
              </w:rPr>
            </w:pPr>
            <w:r>
              <w:rPr>
                <w:rFonts w:ascii="宋体" w:hAnsi="宋体"/>
                <w:sz w:val="21"/>
              </w:rPr>
              <w:t>1</w:t>
            </w:r>
          </w:p>
        </w:tc>
        <w:tc>
          <w:tcPr>
            <w:tcW w:w="2650"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Pr>
                <w:rFonts w:ascii="宋体" w:cs="宋体"/>
                <w:sz w:val="21"/>
                <w:szCs w:val="21"/>
              </w:rPr>
            </w:pPr>
            <w:r>
              <w:rPr>
                <w:rFonts w:hint="eastAsia" w:ascii="宋体" w:hAnsi="宋体" w:cs="宋体"/>
                <w:sz w:val="21"/>
                <w:szCs w:val="21"/>
              </w:rPr>
              <w:t>暂列金额</w:t>
            </w: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pStyle w:val="50"/>
              <w:spacing w:line="243" w:lineRule="exact"/>
              <w:ind w:left="4"/>
              <w:jc w:val="center"/>
              <w:rPr>
                <w:rFonts w:ascii="宋体" w:cs="宋体"/>
                <w:sz w:val="21"/>
                <w:szCs w:val="21"/>
              </w:rPr>
            </w:pPr>
            <w:r>
              <w:rPr>
                <w:rFonts w:hint="eastAsia" w:ascii="宋体" w:hAnsi="宋体" w:cs="宋体"/>
                <w:sz w:val="21"/>
                <w:szCs w:val="21"/>
              </w:rPr>
              <w:t>明细详见表</w:t>
            </w:r>
            <w:r>
              <w:rPr>
                <w:rFonts w:ascii="宋体" w:hAnsi="宋体" w:cs="宋体"/>
                <w:sz w:val="21"/>
                <w:szCs w:val="21"/>
              </w:rPr>
              <w:t>-12-1</w:t>
            </w: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pStyle w:val="50"/>
              <w:spacing w:line="241" w:lineRule="exact"/>
              <w:ind w:right="2"/>
              <w:jc w:val="center"/>
              <w:rPr>
                <w:rFonts w:ascii="宋体" w:cs="宋体"/>
                <w:sz w:val="21"/>
                <w:szCs w:val="21"/>
              </w:rPr>
            </w:pPr>
            <w:r>
              <w:rPr>
                <w:rFonts w:ascii="宋体" w:hAnsi="宋体"/>
                <w:sz w:val="21"/>
              </w:rPr>
              <w:t>2</w:t>
            </w:r>
          </w:p>
        </w:tc>
        <w:tc>
          <w:tcPr>
            <w:tcW w:w="2650"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暂估价</w:t>
            </w: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pStyle w:val="50"/>
              <w:spacing w:line="241" w:lineRule="exact"/>
              <w:ind w:left="432"/>
              <w:rPr>
                <w:rFonts w:ascii="宋体" w:cs="宋体"/>
                <w:sz w:val="21"/>
                <w:szCs w:val="21"/>
              </w:rPr>
            </w:pPr>
            <w:r>
              <w:rPr>
                <w:rFonts w:ascii="宋体" w:hAnsi="宋体"/>
                <w:sz w:val="21"/>
              </w:rPr>
              <w:t>2.1</w:t>
            </w:r>
          </w:p>
        </w:tc>
        <w:tc>
          <w:tcPr>
            <w:tcW w:w="2650"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lang w:eastAsia="zh-CN"/>
              </w:rPr>
            </w:pPr>
            <w:r>
              <w:rPr>
                <w:rFonts w:hint="eastAsia" w:ascii="宋体" w:hAnsi="宋体" w:cs="宋体"/>
                <w:sz w:val="21"/>
                <w:szCs w:val="21"/>
                <w:lang w:eastAsia="zh-CN"/>
              </w:rPr>
              <w:t>材料（工程设备）暂估价</w:t>
            </w:r>
          </w:p>
        </w:tc>
        <w:tc>
          <w:tcPr>
            <w:tcW w:w="1421" w:type="dxa"/>
            <w:tcBorders>
              <w:top w:val="single" w:color="000000" w:sz="4" w:space="0"/>
              <w:left w:val="single" w:color="000000" w:sz="4" w:space="0"/>
              <w:bottom w:val="single" w:color="000000" w:sz="4" w:space="0"/>
              <w:right w:val="single" w:color="000000" w:sz="4" w:space="0"/>
            </w:tcBorders>
          </w:tcPr>
          <w:p>
            <w:pPr>
              <w:pStyle w:val="50"/>
              <w:spacing w:line="241" w:lineRule="exact"/>
              <w:ind w:right="101"/>
              <w:jc w:val="right"/>
              <w:rPr>
                <w:rFonts w:ascii="宋体" w:cs="宋体"/>
                <w:sz w:val="21"/>
                <w:szCs w:val="21"/>
              </w:rPr>
            </w:pPr>
            <w:r>
              <w:rPr>
                <w:rFonts w:ascii="宋体" w:hAnsi="宋体" w:cs="宋体"/>
                <w:sz w:val="21"/>
                <w:szCs w:val="21"/>
              </w:rPr>
              <w:t>—</w:t>
            </w: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pStyle w:val="50"/>
              <w:spacing w:line="241" w:lineRule="exact"/>
              <w:ind w:left="4"/>
              <w:jc w:val="center"/>
              <w:rPr>
                <w:rFonts w:ascii="宋体" w:cs="宋体"/>
                <w:sz w:val="21"/>
                <w:szCs w:val="21"/>
              </w:rPr>
            </w:pPr>
            <w:r>
              <w:rPr>
                <w:rFonts w:hint="eastAsia" w:ascii="宋体" w:hAnsi="宋体" w:cs="宋体"/>
                <w:sz w:val="21"/>
                <w:szCs w:val="21"/>
              </w:rPr>
              <w:t>明细详见表</w:t>
            </w:r>
            <w:r>
              <w:rPr>
                <w:rFonts w:ascii="宋体" w:hAnsi="宋体" w:cs="宋体"/>
                <w:sz w:val="21"/>
                <w:szCs w:val="21"/>
              </w:rPr>
              <w:t>-12-2</w:t>
            </w: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pStyle w:val="50"/>
              <w:spacing w:line="241" w:lineRule="exact"/>
              <w:ind w:left="432"/>
              <w:rPr>
                <w:rFonts w:ascii="宋体" w:cs="宋体"/>
                <w:sz w:val="21"/>
                <w:szCs w:val="21"/>
              </w:rPr>
            </w:pPr>
            <w:r>
              <w:rPr>
                <w:rFonts w:ascii="宋体" w:hAnsi="宋体"/>
                <w:sz w:val="21"/>
              </w:rPr>
              <w:t>2.2</w:t>
            </w:r>
          </w:p>
        </w:tc>
        <w:tc>
          <w:tcPr>
            <w:tcW w:w="2650"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专业工程暂估价</w:t>
            </w: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pStyle w:val="50"/>
              <w:spacing w:line="241" w:lineRule="exact"/>
              <w:ind w:left="4"/>
              <w:jc w:val="center"/>
              <w:rPr>
                <w:rFonts w:ascii="宋体" w:cs="宋体"/>
                <w:sz w:val="21"/>
                <w:szCs w:val="21"/>
              </w:rPr>
            </w:pPr>
            <w:r>
              <w:rPr>
                <w:rFonts w:hint="eastAsia" w:ascii="宋体" w:hAnsi="宋体" w:cs="宋体"/>
                <w:sz w:val="21"/>
                <w:szCs w:val="21"/>
              </w:rPr>
              <w:t>明细详见表</w:t>
            </w:r>
            <w:r>
              <w:rPr>
                <w:rFonts w:ascii="宋体" w:hAnsi="宋体" w:cs="宋体"/>
                <w:sz w:val="21"/>
                <w:szCs w:val="21"/>
              </w:rPr>
              <w:t>-12-3</w:t>
            </w: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pStyle w:val="50"/>
              <w:spacing w:line="241" w:lineRule="exact"/>
              <w:ind w:right="2"/>
              <w:jc w:val="center"/>
              <w:rPr>
                <w:rFonts w:ascii="宋体" w:cs="宋体"/>
                <w:sz w:val="21"/>
                <w:szCs w:val="21"/>
              </w:rPr>
            </w:pPr>
            <w:r>
              <w:rPr>
                <w:rFonts w:ascii="宋体" w:hAnsi="宋体"/>
                <w:sz w:val="21"/>
              </w:rPr>
              <w:t>3</w:t>
            </w:r>
          </w:p>
        </w:tc>
        <w:tc>
          <w:tcPr>
            <w:tcW w:w="2650"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rPr>
            </w:pPr>
            <w:r>
              <w:rPr>
                <w:rFonts w:hint="eastAsia" w:ascii="宋体" w:hAnsi="宋体" w:cs="宋体"/>
                <w:sz w:val="21"/>
                <w:szCs w:val="21"/>
              </w:rPr>
              <w:t>计日工</w:t>
            </w: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pStyle w:val="50"/>
              <w:spacing w:line="241" w:lineRule="exact"/>
              <w:ind w:left="4"/>
              <w:jc w:val="center"/>
              <w:rPr>
                <w:rFonts w:ascii="宋体" w:cs="宋体"/>
                <w:sz w:val="21"/>
                <w:szCs w:val="21"/>
              </w:rPr>
            </w:pPr>
            <w:r>
              <w:rPr>
                <w:rFonts w:hint="eastAsia" w:ascii="宋体" w:hAnsi="宋体" w:cs="宋体"/>
                <w:sz w:val="21"/>
                <w:szCs w:val="21"/>
              </w:rPr>
              <w:t>明细详见表</w:t>
            </w:r>
            <w:r>
              <w:rPr>
                <w:rFonts w:ascii="宋体" w:hAnsi="宋体" w:cs="宋体"/>
                <w:sz w:val="21"/>
                <w:szCs w:val="21"/>
              </w:rPr>
              <w:t>-12-4</w:t>
            </w: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pStyle w:val="50"/>
              <w:spacing w:line="243" w:lineRule="exact"/>
              <w:ind w:right="2"/>
              <w:jc w:val="center"/>
              <w:rPr>
                <w:rFonts w:ascii="宋体" w:cs="宋体"/>
                <w:sz w:val="21"/>
                <w:szCs w:val="21"/>
              </w:rPr>
            </w:pPr>
            <w:r>
              <w:rPr>
                <w:rFonts w:ascii="宋体" w:hAnsi="宋体"/>
                <w:sz w:val="21"/>
              </w:rPr>
              <w:t>4</w:t>
            </w:r>
          </w:p>
        </w:tc>
        <w:tc>
          <w:tcPr>
            <w:tcW w:w="2650"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Pr>
                <w:rFonts w:ascii="宋体" w:cs="宋体"/>
                <w:sz w:val="21"/>
                <w:szCs w:val="21"/>
              </w:rPr>
            </w:pPr>
            <w:r>
              <w:rPr>
                <w:rFonts w:hint="eastAsia" w:ascii="宋体" w:hAnsi="宋体" w:cs="宋体"/>
                <w:sz w:val="21"/>
                <w:szCs w:val="21"/>
              </w:rPr>
              <w:t>总承包服务费</w:t>
            </w: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pStyle w:val="50"/>
              <w:spacing w:line="243" w:lineRule="exact"/>
              <w:ind w:left="4"/>
              <w:jc w:val="center"/>
              <w:rPr>
                <w:rFonts w:ascii="宋体" w:cs="宋体"/>
                <w:sz w:val="21"/>
                <w:szCs w:val="21"/>
              </w:rPr>
            </w:pPr>
            <w:r>
              <w:rPr>
                <w:rFonts w:hint="eastAsia" w:ascii="宋体" w:hAnsi="宋体" w:cs="宋体"/>
                <w:sz w:val="21"/>
                <w:szCs w:val="21"/>
              </w:rPr>
              <w:t>明细详见表</w:t>
            </w:r>
            <w:r>
              <w:rPr>
                <w:rFonts w:ascii="宋体" w:hAnsi="宋体" w:cs="宋体"/>
                <w:sz w:val="21"/>
                <w:szCs w:val="21"/>
              </w:rPr>
              <w:t>-12-5</w:t>
            </w: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120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6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5" w:hRule="exact"/>
        </w:trPr>
        <w:tc>
          <w:tcPr>
            <w:tcW w:w="3850" w:type="dxa"/>
            <w:gridSpan w:val="2"/>
            <w:tcBorders>
              <w:top w:val="single" w:color="000000" w:sz="4" w:space="0"/>
              <w:left w:val="single" w:color="000000" w:sz="8" w:space="0"/>
              <w:bottom w:val="single" w:color="000000" w:sz="8" w:space="0"/>
              <w:right w:val="single" w:color="000000" w:sz="4" w:space="0"/>
            </w:tcBorders>
          </w:tcPr>
          <w:p>
            <w:pPr>
              <w:pStyle w:val="50"/>
              <w:tabs>
                <w:tab w:val="left" w:pos="631"/>
              </w:tabs>
              <w:spacing w:line="241" w:lineRule="exact"/>
              <w:ind w:right="1"/>
              <w:jc w:val="center"/>
              <w:rPr>
                <w:rFonts w:ascii="宋体" w:cs="宋体"/>
                <w:sz w:val="21"/>
                <w:szCs w:val="21"/>
              </w:rPr>
            </w:pPr>
            <w:r>
              <w:rPr>
                <w:rFonts w:hint="eastAsia" w:ascii="宋体" w:hAnsi="宋体" w:cs="宋体"/>
                <w:sz w:val="21"/>
                <w:szCs w:val="21"/>
              </w:rPr>
              <w:t>合</w:t>
            </w:r>
            <w:r>
              <w:rPr>
                <w:rFonts w:ascii="宋体" w:cs="宋体"/>
                <w:sz w:val="21"/>
                <w:szCs w:val="21"/>
              </w:rPr>
              <w:tab/>
            </w:r>
            <w:r>
              <w:rPr>
                <w:rFonts w:hint="eastAsia" w:ascii="宋体" w:hAnsi="宋体" w:cs="宋体"/>
                <w:sz w:val="21"/>
                <w:szCs w:val="21"/>
              </w:rPr>
              <w:t>计</w:t>
            </w:r>
          </w:p>
        </w:tc>
        <w:tc>
          <w:tcPr>
            <w:tcW w:w="1421"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460"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841" w:type="dxa"/>
            <w:tcBorders>
              <w:top w:val="single" w:color="000000" w:sz="4" w:space="0"/>
              <w:left w:val="single" w:color="000000" w:sz="4" w:space="0"/>
              <w:bottom w:val="single" w:color="000000" w:sz="8" w:space="0"/>
              <w:right w:val="single" w:color="000000" w:sz="8" w:space="0"/>
            </w:tcBorders>
          </w:tcPr>
          <w:p>
            <w:pPr>
              <w:pStyle w:val="50"/>
              <w:spacing w:line="241" w:lineRule="exact"/>
              <w:ind w:left="1"/>
              <w:jc w:val="center"/>
              <w:rPr>
                <w:rFonts w:ascii="宋体" w:cs="宋体"/>
                <w:sz w:val="21"/>
                <w:szCs w:val="21"/>
              </w:rPr>
            </w:pPr>
            <w:r>
              <w:rPr>
                <w:rFonts w:ascii="宋体" w:hAnsi="宋体" w:cs="宋体"/>
                <w:sz w:val="21"/>
                <w:szCs w:val="21"/>
              </w:rPr>
              <w:t>—</w:t>
            </w:r>
          </w:p>
        </w:tc>
      </w:tr>
    </w:tbl>
    <w:p>
      <w:pPr>
        <w:pStyle w:val="2"/>
        <w:spacing w:line="241" w:lineRule="exact"/>
        <w:ind w:left="285"/>
        <w:rPr>
          <w:rFonts w:hint="eastAsia"/>
        </w:rPr>
        <w:sectPr>
          <w:pgSz w:w="11910" w:h="16840"/>
          <w:pgMar w:top="1140" w:right="1280" w:bottom="1220" w:left="1220" w:header="704" w:footer="1033" w:gutter="0"/>
          <w:cols w:space="720" w:num="1"/>
        </w:sectPr>
      </w:pPr>
      <w:r>
        <w:rPr>
          <w:rFonts w:hint="eastAsia"/>
        </w:rPr>
        <w:t>注：材料（工程设备）暂估单价进入清单项目综合单价，此处不汇总。</w:t>
      </w:r>
    </w:p>
    <w:p>
      <w:pPr>
        <w:spacing w:before="11"/>
        <w:rPr>
          <w:rFonts w:ascii="宋体" w:cs="宋体"/>
          <w:sz w:val="11"/>
          <w:szCs w:val="11"/>
        </w:rPr>
      </w:pPr>
    </w:p>
    <w:p>
      <w:pPr>
        <w:pStyle w:val="2"/>
        <w:spacing w:before="36"/>
        <w:ind w:left="198" w:right="763"/>
        <w:jc w:val="right"/>
        <w:rPr>
          <w:rFonts w:ascii="宋体" w:cs="宋体"/>
          <w:sz w:val="15"/>
          <w:szCs w:val="15"/>
        </w:rPr>
      </w:pPr>
      <w:r>
        <w:rPr>
          <w:rFonts w:hint="eastAsia"/>
        </w:rPr>
        <w:t>表</w:t>
      </w:r>
      <w:r>
        <w:rPr>
          <w:rFonts w:cs="宋体"/>
        </w:rPr>
        <w:t>-12</w:t>
      </w:r>
    </w:p>
    <w:p>
      <w:pPr>
        <w:pStyle w:val="5"/>
        <w:ind w:right="313"/>
        <w:jc w:val="center"/>
        <w:rPr>
          <w:b w:val="0"/>
          <w:bCs w:val="0"/>
        </w:rPr>
      </w:pPr>
      <w:r>
        <w:rPr>
          <w:rFonts w:hint="eastAsia"/>
        </w:rPr>
        <w:t>暂列金额明细表</w:t>
      </w:r>
    </w:p>
    <w:p>
      <w:pPr>
        <w:pStyle w:val="2"/>
        <w:tabs>
          <w:tab w:val="left" w:pos="2520"/>
          <w:tab w:val="left" w:pos="4620"/>
          <w:tab w:val="left" w:pos="5040"/>
          <w:tab w:val="left" w:pos="5775"/>
        </w:tabs>
        <w:spacing w:before="221"/>
        <w:ind w:right="313"/>
      </w:pPr>
      <w:r>
        <w:rPr>
          <w:rFonts w:hint="eastAsia"/>
          <w:spacing w:val="-1"/>
        </w:rPr>
        <w:t>工程名称：</w:t>
      </w:r>
      <w:r>
        <w:rPr>
          <w:spacing w:val="-1"/>
        </w:rPr>
        <w:tab/>
      </w:r>
      <w:r>
        <w:rPr>
          <w:rFonts w:hint="eastAsia"/>
          <w:spacing w:val="-1"/>
        </w:rPr>
        <w:t>标段：</w:t>
      </w:r>
      <w:r>
        <w:rPr>
          <w:spacing w:val="-1"/>
        </w:rPr>
        <w:t xml:space="preserve"> </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0"/>
        <w:rPr>
          <w:rFonts w:ascii="宋体" w:cs="宋体"/>
          <w:sz w:val="12"/>
          <w:szCs w:val="12"/>
        </w:rPr>
      </w:pPr>
    </w:p>
    <w:tbl>
      <w:tblPr>
        <w:tblStyle w:val="21"/>
        <w:tblW w:w="0" w:type="auto"/>
        <w:tblInd w:w="105" w:type="dxa"/>
        <w:tblLayout w:type="fixed"/>
        <w:tblCellMar>
          <w:top w:w="0" w:type="dxa"/>
          <w:left w:w="0" w:type="dxa"/>
          <w:bottom w:w="0" w:type="dxa"/>
          <w:right w:w="0" w:type="dxa"/>
        </w:tblCellMar>
      </w:tblPr>
      <w:tblGrid>
        <w:gridCol w:w="1085"/>
        <w:gridCol w:w="3236"/>
        <w:gridCol w:w="1822"/>
        <w:gridCol w:w="2261"/>
        <w:gridCol w:w="1200"/>
      </w:tblGrid>
      <w:tr>
        <w:tblPrEx>
          <w:tblCellMar>
            <w:top w:w="0" w:type="dxa"/>
            <w:left w:w="0" w:type="dxa"/>
            <w:bottom w:w="0" w:type="dxa"/>
            <w:right w:w="0" w:type="dxa"/>
          </w:tblCellMar>
        </w:tblPrEx>
        <w:trPr>
          <w:trHeight w:val="874"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lang w:eastAsia="zh-CN"/>
              </w:rPr>
            </w:pPr>
          </w:p>
          <w:p>
            <w:pPr>
              <w:pStyle w:val="50"/>
              <w:jc w:val="center"/>
              <w:rPr>
                <w:rFonts w:ascii="宋体" w:cs="宋体"/>
                <w:sz w:val="21"/>
                <w:szCs w:val="21"/>
              </w:rPr>
            </w:pPr>
            <w:r>
              <w:rPr>
                <w:rFonts w:hint="eastAsia" w:ascii="宋体" w:hAnsi="宋体" w:cs="宋体"/>
                <w:sz w:val="21"/>
                <w:szCs w:val="21"/>
              </w:rPr>
              <w:t>序号</w:t>
            </w:r>
          </w:p>
        </w:tc>
        <w:tc>
          <w:tcPr>
            <w:tcW w:w="3236"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ind w:left="1"/>
              <w:jc w:val="center"/>
              <w:rPr>
                <w:rFonts w:ascii="宋体" w:cs="宋体"/>
                <w:sz w:val="21"/>
                <w:szCs w:val="21"/>
              </w:rPr>
            </w:pPr>
            <w:r>
              <w:rPr>
                <w:rFonts w:hint="eastAsia" w:ascii="宋体" w:hAnsi="宋体" w:cs="宋体"/>
                <w:sz w:val="21"/>
                <w:szCs w:val="21"/>
              </w:rPr>
              <w:t>项目名称</w:t>
            </w:r>
          </w:p>
        </w:tc>
        <w:tc>
          <w:tcPr>
            <w:tcW w:w="1822"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ind w:left="484"/>
              <w:rPr>
                <w:rFonts w:ascii="宋体" w:cs="宋体"/>
                <w:sz w:val="21"/>
                <w:szCs w:val="21"/>
              </w:rPr>
            </w:pPr>
            <w:r>
              <w:rPr>
                <w:rFonts w:hint="eastAsia" w:ascii="宋体" w:hAnsi="宋体" w:cs="宋体"/>
                <w:sz w:val="21"/>
                <w:szCs w:val="21"/>
              </w:rPr>
              <w:t>计量单位</w:t>
            </w:r>
          </w:p>
        </w:tc>
        <w:tc>
          <w:tcPr>
            <w:tcW w:w="2261" w:type="dxa"/>
            <w:tcBorders>
              <w:top w:val="single" w:color="000000" w:sz="4" w:space="0"/>
              <w:left w:val="single" w:color="000000" w:sz="4" w:space="0"/>
              <w:bottom w:val="single" w:color="000000" w:sz="4" w:space="0"/>
              <w:right w:val="single" w:color="000000" w:sz="4" w:space="0"/>
            </w:tcBorders>
          </w:tcPr>
          <w:p>
            <w:pPr>
              <w:pStyle w:val="50"/>
              <w:spacing w:line="265" w:lineRule="exact"/>
              <w:ind w:left="1"/>
              <w:jc w:val="center"/>
              <w:rPr>
                <w:rFonts w:ascii="宋体" w:cs="宋体"/>
                <w:sz w:val="21"/>
                <w:szCs w:val="21"/>
              </w:rPr>
            </w:pPr>
            <w:r>
              <w:rPr>
                <w:rFonts w:hint="eastAsia" w:ascii="宋体" w:hAnsi="宋体" w:cs="宋体"/>
                <w:sz w:val="21"/>
                <w:szCs w:val="21"/>
              </w:rPr>
              <w:t>暂定金额</w:t>
            </w:r>
          </w:p>
          <w:p>
            <w:pPr>
              <w:pStyle w:val="50"/>
              <w:spacing w:before="133"/>
              <w:jc w:val="center"/>
              <w:rPr>
                <w:rFonts w:ascii="宋体" w:cs="宋体"/>
                <w:sz w:val="21"/>
                <w:szCs w:val="21"/>
              </w:rPr>
            </w:pPr>
            <w:r>
              <w:rPr>
                <w:rFonts w:hint="eastAsia" w:ascii="宋体" w:hAnsi="宋体" w:cs="宋体"/>
                <w:sz w:val="21"/>
                <w:szCs w:val="21"/>
              </w:rPr>
              <w:t>（元）</w:t>
            </w:r>
          </w:p>
        </w:tc>
        <w:tc>
          <w:tcPr>
            <w:tcW w:w="1200"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ind w:left="383"/>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871"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8"/>
              <w:rPr>
                <w:rFonts w:ascii="宋体" w:cs="宋体"/>
                <w:sz w:val="14"/>
                <w:szCs w:val="14"/>
              </w:rPr>
            </w:pPr>
          </w:p>
          <w:p>
            <w:pPr>
              <w:pStyle w:val="50"/>
              <w:jc w:val="center"/>
              <w:rPr>
                <w:rFonts w:ascii="宋体" w:cs="宋体"/>
                <w:sz w:val="21"/>
                <w:szCs w:val="21"/>
              </w:rPr>
            </w:pPr>
            <w:r>
              <w:rPr>
                <w:rFonts w:ascii="宋体" w:hAnsi="宋体"/>
                <w:sz w:val="21"/>
              </w:rPr>
              <w:t>1</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71"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jc w:val="center"/>
              <w:rPr>
                <w:rFonts w:ascii="宋体" w:cs="宋体"/>
                <w:sz w:val="21"/>
                <w:szCs w:val="21"/>
              </w:rPr>
            </w:pPr>
            <w:r>
              <w:rPr>
                <w:rFonts w:ascii="宋体" w:hAnsi="宋体"/>
                <w:sz w:val="21"/>
              </w:rPr>
              <w:t>2</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74"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jc w:val="center"/>
              <w:rPr>
                <w:rFonts w:ascii="宋体" w:cs="宋体"/>
                <w:sz w:val="21"/>
                <w:szCs w:val="21"/>
              </w:rPr>
            </w:pPr>
            <w:r>
              <w:rPr>
                <w:rFonts w:ascii="宋体" w:hAnsi="宋体"/>
                <w:sz w:val="21"/>
              </w:rPr>
              <w:t>3</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922"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9"/>
              <w:rPr>
                <w:rFonts w:ascii="宋体" w:cs="宋体"/>
                <w:sz w:val="16"/>
                <w:szCs w:val="16"/>
              </w:rPr>
            </w:pPr>
          </w:p>
          <w:p>
            <w:pPr>
              <w:pStyle w:val="50"/>
              <w:jc w:val="center"/>
              <w:rPr>
                <w:rFonts w:ascii="宋体" w:cs="宋体"/>
                <w:sz w:val="21"/>
                <w:szCs w:val="21"/>
              </w:rPr>
            </w:pPr>
            <w:r>
              <w:rPr>
                <w:rFonts w:ascii="宋体" w:hAnsi="宋体"/>
                <w:sz w:val="21"/>
              </w:rPr>
              <w:t>4</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71"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jc w:val="center"/>
              <w:rPr>
                <w:rFonts w:ascii="宋体" w:cs="宋体"/>
                <w:sz w:val="21"/>
                <w:szCs w:val="21"/>
              </w:rPr>
            </w:pPr>
            <w:r>
              <w:rPr>
                <w:rFonts w:ascii="宋体" w:hAnsi="宋体"/>
                <w:sz w:val="21"/>
              </w:rPr>
              <w:t>5</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74"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jc w:val="center"/>
              <w:rPr>
                <w:rFonts w:ascii="宋体" w:cs="宋体"/>
                <w:sz w:val="21"/>
                <w:szCs w:val="21"/>
              </w:rPr>
            </w:pPr>
            <w:r>
              <w:rPr>
                <w:rFonts w:ascii="宋体" w:hAnsi="宋体"/>
                <w:sz w:val="21"/>
              </w:rPr>
              <w:t>6</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72"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8"/>
              <w:rPr>
                <w:rFonts w:ascii="宋体" w:cs="宋体"/>
                <w:sz w:val="14"/>
                <w:szCs w:val="14"/>
              </w:rPr>
            </w:pPr>
          </w:p>
          <w:p>
            <w:pPr>
              <w:pStyle w:val="50"/>
              <w:jc w:val="center"/>
              <w:rPr>
                <w:rFonts w:ascii="宋体" w:cs="宋体"/>
                <w:sz w:val="21"/>
                <w:szCs w:val="21"/>
              </w:rPr>
            </w:pPr>
            <w:r>
              <w:rPr>
                <w:rFonts w:ascii="宋体" w:hAnsi="宋体"/>
                <w:sz w:val="21"/>
              </w:rPr>
              <w:t>7</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922"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9"/>
              <w:rPr>
                <w:rFonts w:ascii="宋体" w:cs="宋体"/>
                <w:sz w:val="16"/>
                <w:szCs w:val="16"/>
              </w:rPr>
            </w:pPr>
          </w:p>
          <w:p>
            <w:pPr>
              <w:pStyle w:val="50"/>
              <w:jc w:val="center"/>
              <w:rPr>
                <w:rFonts w:ascii="宋体" w:cs="宋体"/>
                <w:sz w:val="21"/>
                <w:szCs w:val="21"/>
              </w:rPr>
            </w:pPr>
            <w:r>
              <w:rPr>
                <w:rFonts w:ascii="宋体" w:hAnsi="宋体"/>
                <w:sz w:val="21"/>
              </w:rPr>
              <w:t>8</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871" w:hRule="exact"/>
        </w:trPr>
        <w:tc>
          <w:tcPr>
            <w:tcW w:w="1085" w:type="dxa"/>
            <w:tcBorders>
              <w:top w:val="single" w:color="000000" w:sz="4" w:space="0"/>
              <w:left w:val="single" w:color="000000" w:sz="4" w:space="0"/>
              <w:bottom w:val="single" w:color="000000" w:sz="4" w:space="0"/>
              <w:right w:val="single" w:color="000000" w:sz="4" w:space="0"/>
            </w:tcBorders>
          </w:tcPr>
          <w:p>
            <w:pPr>
              <w:pStyle w:val="50"/>
              <w:spacing w:before="11"/>
              <w:rPr>
                <w:rFonts w:ascii="宋体" w:cs="宋体"/>
                <w:sz w:val="14"/>
                <w:szCs w:val="14"/>
              </w:rPr>
            </w:pPr>
          </w:p>
          <w:p>
            <w:pPr>
              <w:pStyle w:val="50"/>
              <w:jc w:val="center"/>
              <w:rPr>
                <w:rFonts w:ascii="宋体" w:cs="宋体"/>
                <w:sz w:val="21"/>
                <w:szCs w:val="21"/>
              </w:rPr>
            </w:pPr>
            <w:r>
              <w:rPr>
                <w:rFonts w:ascii="宋体" w:hAnsi="宋体"/>
                <w:sz w:val="21"/>
              </w:rPr>
              <w:t>9</w:t>
            </w:r>
          </w:p>
        </w:tc>
        <w:tc>
          <w:tcPr>
            <w:tcW w:w="323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2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922" w:hRule="exact"/>
        </w:trPr>
        <w:tc>
          <w:tcPr>
            <w:tcW w:w="6143" w:type="dxa"/>
            <w:gridSpan w:val="3"/>
            <w:tcBorders>
              <w:top w:val="single" w:color="000000" w:sz="4" w:space="0"/>
              <w:left w:val="single" w:color="000000" w:sz="4" w:space="0"/>
              <w:bottom w:val="single" w:color="000000" w:sz="4" w:space="0"/>
              <w:right w:val="single" w:color="000000" w:sz="4" w:space="0"/>
            </w:tcBorders>
          </w:tcPr>
          <w:p>
            <w:pPr>
              <w:pStyle w:val="50"/>
              <w:spacing w:before="9"/>
              <w:rPr>
                <w:rFonts w:ascii="宋体" w:cs="宋体"/>
                <w:sz w:val="16"/>
                <w:szCs w:val="16"/>
              </w:rPr>
            </w:pPr>
          </w:p>
          <w:p>
            <w:pPr>
              <w:pStyle w:val="50"/>
              <w:tabs>
                <w:tab w:val="left" w:pos="526"/>
              </w:tabs>
              <w:jc w:val="center"/>
              <w:rPr>
                <w:rFonts w:ascii="宋体" w:cs="宋体"/>
                <w:sz w:val="21"/>
                <w:szCs w:val="21"/>
              </w:rPr>
            </w:pPr>
            <w:r>
              <w:rPr>
                <w:rFonts w:hint="eastAsia" w:ascii="宋体" w:hAnsi="宋体" w:cs="宋体"/>
                <w:sz w:val="21"/>
                <w:szCs w:val="21"/>
              </w:rPr>
              <w:t>合</w:t>
            </w:r>
            <w:r>
              <w:rPr>
                <w:rFonts w:ascii="宋体" w:cs="宋体"/>
                <w:sz w:val="21"/>
                <w:szCs w:val="21"/>
              </w:rPr>
              <w:tab/>
            </w:r>
            <w:r>
              <w:rPr>
                <w:rFonts w:hint="eastAsia" w:ascii="宋体" w:hAnsi="宋体" w:cs="宋体"/>
                <w:sz w:val="21"/>
                <w:szCs w:val="21"/>
              </w:rPr>
              <w:t>计</w:t>
            </w:r>
          </w:p>
        </w:tc>
        <w:tc>
          <w:tcPr>
            <w:tcW w:w="226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0"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218"/>
      </w:pPr>
      <w:r>
        <w:rPr>
          <w:rFonts w:hint="eastAsia"/>
        </w:rPr>
        <w:t>注：此表由采购人填写，如不能详列，也可只列暂列金额总额，报价人应将上述暂列金额计入报价</w:t>
      </w:r>
    </w:p>
    <w:p>
      <w:pPr>
        <w:pStyle w:val="2"/>
        <w:ind w:left="218"/>
      </w:pPr>
      <w:r>
        <w:rPr>
          <w:rFonts w:hint="eastAsia"/>
        </w:rPr>
        <w:t>总价中。</w:t>
      </w:r>
    </w:p>
    <w:p>
      <w:pPr>
        <w:spacing w:before="12"/>
        <w:rPr>
          <w:rFonts w:ascii="宋体" w:cs="宋体"/>
          <w:sz w:val="15"/>
          <w:szCs w:val="15"/>
        </w:rPr>
      </w:pPr>
    </w:p>
    <w:p>
      <w:pPr>
        <w:pStyle w:val="5"/>
        <w:ind w:left="393"/>
        <w:jc w:val="center"/>
        <w:rPr>
          <w:b w:val="0"/>
          <w:bCs w:val="0"/>
        </w:rPr>
      </w:pPr>
      <w:r>
        <w:rPr>
          <w:rFonts w:hint="eastAsia"/>
        </w:rPr>
        <w:t>材料（工程设备）暂估单价及调整表</w:t>
      </w:r>
    </w:p>
    <w:p>
      <w:pPr>
        <w:pStyle w:val="2"/>
        <w:tabs>
          <w:tab w:val="left" w:pos="2924"/>
          <w:tab w:val="left" w:pos="5025"/>
          <w:tab w:val="left" w:pos="5445"/>
          <w:tab w:val="left" w:pos="6179"/>
        </w:tabs>
        <w:spacing w:before="221"/>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0"/>
        <w:rPr>
          <w:rFonts w:ascii="宋体" w:cs="宋体"/>
          <w:sz w:val="12"/>
          <w:szCs w:val="12"/>
        </w:rPr>
      </w:pPr>
    </w:p>
    <w:tbl>
      <w:tblPr>
        <w:tblStyle w:val="21"/>
        <w:tblW w:w="0" w:type="auto"/>
        <w:tblInd w:w="106" w:type="dxa"/>
        <w:tblLayout w:type="fixed"/>
        <w:tblCellMar>
          <w:top w:w="0" w:type="dxa"/>
          <w:left w:w="0" w:type="dxa"/>
          <w:bottom w:w="0" w:type="dxa"/>
          <w:right w:w="0" w:type="dxa"/>
        </w:tblCellMar>
      </w:tblPr>
      <w:tblGrid>
        <w:gridCol w:w="723"/>
        <w:gridCol w:w="1433"/>
        <w:gridCol w:w="715"/>
        <w:gridCol w:w="716"/>
        <w:gridCol w:w="718"/>
        <w:gridCol w:w="715"/>
        <w:gridCol w:w="721"/>
        <w:gridCol w:w="715"/>
        <w:gridCol w:w="718"/>
        <w:gridCol w:w="715"/>
        <w:gridCol w:w="718"/>
        <w:gridCol w:w="754"/>
      </w:tblGrid>
      <w:tr>
        <w:trPr>
          <w:trHeight w:val="595" w:hRule="exact"/>
        </w:trPr>
        <w:tc>
          <w:tcPr>
            <w:tcW w:w="723" w:type="dxa"/>
            <w:vMerge w:val="restart"/>
            <w:tcBorders>
              <w:top w:val="single" w:color="000000" w:sz="4" w:space="0"/>
              <w:left w:val="single" w:color="000000" w:sz="4" w:space="0"/>
              <w:right w:val="single" w:color="000000" w:sz="4" w:space="0"/>
            </w:tcBorders>
          </w:tcPr>
          <w:p>
            <w:pPr>
              <w:pStyle w:val="50"/>
              <w:rPr>
                <w:rFonts w:ascii="宋体" w:cs="宋体"/>
                <w:sz w:val="20"/>
                <w:szCs w:val="20"/>
                <w:lang w:eastAsia="zh-CN"/>
              </w:rPr>
            </w:pPr>
          </w:p>
          <w:p>
            <w:pPr>
              <w:pStyle w:val="50"/>
              <w:spacing w:before="7"/>
              <w:rPr>
                <w:rFonts w:ascii="宋体" w:cs="宋体"/>
                <w:sz w:val="15"/>
                <w:szCs w:val="15"/>
                <w:lang w:eastAsia="zh-CN"/>
              </w:rPr>
            </w:pPr>
          </w:p>
          <w:p>
            <w:pPr>
              <w:pStyle w:val="50"/>
              <w:ind w:left="144"/>
              <w:rPr>
                <w:rFonts w:ascii="宋体" w:cs="宋体"/>
                <w:sz w:val="21"/>
                <w:szCs w:val="21"/>
              </w:rPr>
            </w:pPr>
            <w:r>
              <w:rPr>
                <w:rFonts w:hint="eastAsia" w:ascii="宋体" w:hAnsi="宋体" w:cs="宋体"/>
                <w:sz w:val="21"/>
                <w:szCs w:val="21"/>
              </w:rPr>
              <w:t>序号</w:t>
            </w:r>
          </w:p>
        </w:tc>
        <w:tc>
          <w:tcPr>
            <w:tcW w:w="1433" w:type="dxa"/>
            <w:vMerge w:val="restart"/>
            <w:tcBorders>
              <w:top w:val="single" w:color="000000" w:sz="4" w:space="0"/>
              <w:left w:val="single" w:color="000000" w:sz="4" w:space="0"/>
              <w:right w:val="single" w:color="000000" w:sz="4" w:space="0"/>
            </w:tcBorders>
          </w:tcPr>
          <w:p>
            <w:pPr>
              <w:pStyle w:val="50"/>
              <w:spacing w:before="57" w:line="355" w:lineRule="auto"/>
              <w:ind w:left="100" w:right="101"/>
              <w:jc w:val="center"/>
              <w:rPr>
                <w:rFonts w:ascii="宋体" w:cs="宋体"/>
                <w:sz w:val="21"/>
                <w:szCs w:val="21"/>
                <w:lang w:eastAsia="zh-CN"/>
              </w:rPr>
            </w:pPr>
            <w:r>
              <w:rPr>
                <w:rFonts w:hint="eastAsia" w:ascii="宋体" w:hAnsi="宋体" w:cs="宋体"/>
                <w:spacing w:val="-9"/>
                <w:sz w:val="21"/>
                <w:szCs w:val="21"/>
                <w:lang w:eastAsia="zh-CN"/>
              </w:rPr>
              <w:t>材料（工程设</w:t>
            </w:r>
            <w:r>
              <w:rPr>
                <w:rFonts w:ascii="宋体" w:hAnsi="宋体" w:cs="宋体"/>
                <w:spacing w:val="-102"/>
                <w:sz w:val="21"/>
                <w:szCs w:val="21"/>
                <w:lang w:eastAsia="zh-CN"/>
              </w:rPr>
              <w:t xml:space="preserve"> </w:t>
            </w:r>
            <w:r>
              <w:rPr>
                <w:rFonts w:hint="eastAsia" w:ascii="宋体" w:hAnsi="宋体" w:cs="宋体"/>
                <w:spacing w:val="-9"/>
                <w:sz w:val="21"/>
                <w:szCs w:val="21"/>
                <w:lang w:eastAsia="zh-CN"/>
              </w:rPr>
              <w:t>备）名称、规</w:t>
            </w:r>
            <w:r>
              <w:rPr>
                <w:rFonts w:ascii="宋体" w:hAnsi="宋体" w:cs="宋体"/>
                <w:spacing w:val="-102"/>
                <w:sz w:val="21"/>
                <w:szCs w:val="21"/>
                <w:lang w:eastAsia="zh-CN"/>
              </w:rPr>
              <w:t xml:space="preserve"> </w:t>
            </w:r>
            <w:r>
              <w:rPr>
                <w:rFonts w:hint="eastAsia" w:ascii="宋体" w:hAnsi="宋体" w:cs="宋体"/>
                <w:sz w:val="21"/>
                <w:szCs w:val="21"/>
                <w:lang w:eastAsia="zh-CN"/>
              </w:rPr>
              <w:t>格、型号</w:t>
            </w:r>
          </w:p>
        </w:tc>
        <w:tc>
          <w:tcPr>
            <w:tcW w:w="715" w:type="dxa"/>
            <w:vMerge w:val="restart"/>
            <w:tcBorders>
              <w:top w:val="single" w:color="000000" w:sz="4" w:space="0"/>
              <w:left w:val="single" w:color="000000" w:sz="4" w:space="0"/>
              <w:right w:val="single" w:color="000000" w:sz="4" w:space="0"/>
            </w:tcBorders>
          </w:tcPr>
          <w:p>
            <w:pPr>
              <w:pStyle w:val="50"/>
              <w:spacing w:before="12"/>
              <w:rPr>
                <w:rFonts w:ascii="宋体" w:cs="宋体"/>
                <w:sz w:val="19"/>
                <w:szCs w:val="19"/>
                <w:lang w:eastAsia="zh-CN"/>
              </w:rPr>
            </w:pPr>
          </w:p>
          <w:p>
            <w:pPr>
              <w:pStyle w:val="50"/>
              <w:spacing w:line="355" w:lineRule="auto"/>
              <w:ind w:left="139" w:right="143"/>
              <w:rPr>
                <w:rFonts w:ascii="宋体" w:cs="宋体"/>
                <w:sz w:val="21"/>
                <w:szCs w:val="21"/>
              </w:rPr>
            </w:pPr>
            <w:r>
              <w:rPr>
                <w:rFonts w:hint="eastAsia" w:ascii="宋体" w:hAnsi="宋体" w:cs="宋体"/>
                <w:sz w:val="21"/>
                <w:szCs w:val="21"/>
              </w:rPr>
              <w:t>计量</w:t>
            </w:r>
            <w:r>
              <w:rPr>
                <w:rFonts w:ascii="宋体" w:hAnsi="宋体" w:cs="宋体"/>
                <w:spacing w:val="-103"/>
                <w:sz w:val="21"/>
                <w:szCs w:val="21"/>
              </w:rPr>
              <w:t xml:space="preserve"> </w:t>
            </w:r>
            <w:r>
              <w:rPr>
                <w:rFonts w:hint="eastAsia" w:ascii="宋体" w:hAnsi="宋体" w:cs="宋体"/>
                <w:sz w:val="21"/>
                <w:szCs w:val="21"/>
              </w:rPr>
              <w:t>单位</w:t>
            </w:r>
          </w:p>
        </w:tc>
        <w:tc>
          <w:tcPr>
            <w:tcW w:w="1434" w:type="dxa"/>
            <w:gridSpan w:val="2"/>
            <w:tcBorders>
              <w:top w:val="single" w:color="000000" w:sz="4" w:space="0"/>
              <w:left w:val="single" w:color="000000" w:sz="4" w:space="0"/>
              <w:bottom w:val="single" w:color="000000" w:sz="4" w:space="0"/>
              <w:right w:val="single" w:color="000000" w:sz="4" w:space="0"/>
            </w:tcBorders>
          </w:tcPr>
          <w:p>
            <w:pPr>
              <w:pStyle w:val="50"/>
              <w:spacing w:before="54"/>
              <w:ind w:left="3"/>
              <w:jc w:val="center"/>
              <w:rPr>
                <w:rFonts w:ascii="宋体" w:cs="宋体"/>
                <w:sz w:val="21"/>
                <w:szCs w:val="21"/>
              </w:rPr>
            </w:pPr>
            <w:r>
              <w:rPr>
                <w:rFonts w:hint="eastAsia" w:ascii="宋体" w:hAnsi="宋体" w:cs="宋体"/>
                <w:sz w:val="21"/>
                <w:szCs w:val="21"/>
              </w:rPr>
              <w:t>数量</w:t>
            </w:r>
          </w:p>
        </w:tc>
        <w:tc>
          <w:tcPr>
            <w:tcW w:w="1436" w:type="dxa"/>
            <w:gridSpan w:val="2"/>
            <w:tcBorders>
              <w:top w:val="single" w:color="000000" w:sz="4" w:space="0"/>
              <w:left w:val="single" w:color="000000" w:sz="4" w:space="0"/>
              <w:bottom w:val="single" w:color="000000" w:sz="4" w:space="0"/>
              <w:right w:val="single" w:color="000000" w:sz="4" w:space="0"/>
            </w:tcBorders>
          </w:tcPr>
          <w:p>
            <w:pPr>
              <w:pStyle w:val="50"/>
              <w:spacing w:before="54"/>
              <w:ind w:left="103"/>
              <w:rPr>
                <w:rFonts w:ascii="宋体" w:cs="宋体"/>
                <w:sz w:val="21"/>
                <w:szCs w:val="21"/>
              </w:rPr>
            </w:pPr>
            <w:r>
              <w:rPr>
                <w:rFonts w:hint="eastAsia" w:ascii="宋体" w:hAnsi="宋体" w:cs="宋体"/>
                <w:sz w:val="21"/>
                <w:szCs w:val="21"/>
              </w:rPr>
              <w:t>暂估价（元）</w:t>
            </w:r>
          </w:p>
        </w:tc>
        <w:tc>
          <w:tcPr>
            <w:tcW w:w="1433" w:type="dxa"/>
            <w:gridSpan w:val="2"/>
            <w:tcBorders>
              <w:top w:val="single" w:color="000000" w:sz="4" w:space="0"/>
              <w:left w:val="single" w:color="000000" w:sz="4" w:space="0"/>
              <w:bottom w:val="single" w:color="000000" w:sz="4" w:space="0"/>
              <w:right w:val="single" w:color="000000" w:sz="4" w:space="0"/>
            </w:tcBorders>
          </w:tcPr>
          <w:p>
            <w:pPr>
              <w:pStyle w:val="50"/>
              <w:spacing w:before="54"/>
              <w:ind w:left="182"/>
              <w:rPr>
                <w:rFonts w:ascii="宋体" w:cs="宋体"/>
                <w:sz w:val="21"/>
                <w:szCs w:val="21"/>
              </w:rPr>
            </w:pPr>
            <w:r>
              <w:rPr>
                <w:rFonts w:hint="eastAsia" w:ascii="宋体" w:hAnsi="宋体" w:cs="宋体"/>
                <w:sz w:val="21"/>
                <w:szCs w:val="21"/>
              </w:rPr>
              <w:t>确认（元）</w:t>
            </w:r>
          </w:p>
        </w:tc>
        <w:tc>
          <w:tcPr>
            <w:tcW w:w="1433" w:type="dxa"/>
            <w:gridSpan w:val="2"/>
            <w:tcBorders>
              <w:top w:val="single" w:color="000000" w:sz="4" w:space="0"/>
              <w:left w:val="single" w:color="000000" w:sz="4" w:space="0"/>
              <w:bottom w:val="single" w:color="000000" w:sz="4" w:space="0"/>
              <w:right w:val="single" w:color="000000" w:sz="4" w:space="0"/>
            </w:tcBorders>
          </w:tcPr>
          <w:p>
            <w:pPr>
              <w:pStyle w:val="50"/>
              <w:spacing w:before="54"/>
              <w:ind w:left="184"/>
              <w:rPr>
                <w:rFonts w:ascii="宋体" w:cs="宋体"/>
                <w:sz w:val="21"/>
                <w:szCs w:val="21"/>
              </w:rPr>
            </w:pPr>
            <w:r>
              <w:rPr>
                <w:rFonts w:hint="eastAsia" w:ascii="宋体" w:hAnsi="宋体" w:cs="宋体"/>
                <w:sz w:val="21"/>
                <w:szCs w:val="21"/>
              </w:rPr>
              <w:t>差额</w:t>
            </w:r>
            <w:r>
              <w:rPr>
                <w:rFonts w:hint="eastAsia" w:ascii="宋体" w:cs="宋体"/>
                <w:sz w:val="21"/>
                <w:szCs w:val="21"/>
              </w:rPr>
              <w:t>±</w:t>
            </w:r>
            <w:r>
              <w:rPr>
                <w:rFonts w:ascii="宋体" w:hAnsi="宋体" w:cs="宋体"/>
                <w:sz w:val="21"/>
                <w:szCs w:val="21"/>
              </w:rPr>
              <w:t>(</w:t>
            </w:r>
            <w:r>
              <w:rPr>
                <w:rFonts w:hint="eastAsia" w:ascii="宋体" w:hAnsi="宋体" w:cs="宋体"/>
                <w:sz w:val="21"/>
                <w:szCs w:val="21"/>
              </w:rPr>
              <w:t>元</w:t>
            </w:r>
            <w:r>
              <w:rPr>
                <w:rFonts w:ascii="宋体" w:hAnsi="宋体" w:cs="宋体"/>
                <w:sz w:val="21"/>
                <w:szCs w:val="21"/>
              </w:rPr>
              <w:t>)</w:t>
            </w:r>
          </w:p>
        </w:tc>
        <w:tc>
          <w:tcPr>
            <w:tcW w:w="754" w:type="dxa"/>
            <w:vMerge w:val="restart"/>
            <w:tcBorders>
              <w:top w:val="single" w:color="000000" w:sz="4" w:space="0"/>
              <w:left w:val="single" w:color="000000" w:sz="4" w:space="0"/>
              <w:right w:val="single" w:color="000000" w:sz="4" w:space="0"/>
            </w:tcBorders>
          </w:tcPr>
          <w:p>
            <w:pPr>
              <w:pStyle w:val="50"/>
              <w:rPr>
                <w:rFonts w:ascii="宋体" w:cs="宋体"/>
                <w:sz w:val="20"/>
                <w:szCs w:val="20"/>
              </w:rPr>
            </w:pPr>
          </w:p>
          <w:p>
            <w:pPr>
              <w:pStyle w:val="50"/>
              <w:spacing w:before="7"/>
              <w:rPr>
                <w:rFonts w:ascii="宋体" w:cs="宋体"/>
                <w:sz w:val="15"/>
                <w:szCs w:val="15"/>
              </w:rPr>
            </w:pPr>
          </w:p>
          <w:p>
            <w:pPr>
              <w:pStyle w:val="50"/>
              <w:ind w:left="160"/>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821" w:hRule="exact"/>
        </w:trPr>
        <w:tc>
          <w:tcPr>
            <w:tcW w:w="723" w:type="dxa"/>
            <w:vMerge w:val="continue"/>
            <w:tcBorders>
              <w:left w:val="single" w:color="000000" w:sz="4" w:space="0"/>
              <w:bottom w:val="single" w:color="000000" w:sz="4" w:space="0"/>
              <w:right w:val="single" w:color="000000" w:sz="4" w:space="0"/>
            </w:tcBorders>
          </w:tcPr>
          <w:p>
            <w:pPr>
              <w:rPr>
                <w:rFonts w:ascii="宋体"/>
              </w:rPr>
            </w:pPr>
          </w:p>
        </w:tc>
        <w:tc>
          <w:tcPr>
            <w:tcW w:w="1433" w:type="dxa"/>
            <w:vMerge w:val="continue"/>
            <w:tcBorders>
              <w:left w:val="single" w:color="000000" w:sz="4" w:space="0"/>
              <w:bottom w:val="single" w:color="000000" w:sz="4" w:space="0"/>
              <w:right w:val="single" w:color="000000" w:sz="4" w:space="0"/>
            </w:tcBorders>
          </w:tcPr>
          <w:p>
            <w:pPr>
              <w:rPr>
                <w:rFonts w:ascii="宋体"/>
              </w:rPr>
            </w:pPr>
          </w:p>
        </w:tc>
        <w:tc>
          <w:tcPr>
            <w:tcW w:w="715" w:type="dxa"/>
            <w:vMerge w:val="continue"/>
            <w:tcBorders>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pStyle w:val="50"/>
              <w:spacing w:before="167"/>
              <w:ind w:left="141"/>
              <w:rPr>
                <w:rFonts w:ascii="宋体" w:cs="宋体"/>
                <w:sz w:val="21"/>
                <w:szCs w:val="21"/>
              </w:rPr>
            </w:pPr>
            <w:r>
              <w:rPr>
                <w:rFonts w:hint="eastAsia" w:ascii="宋体" w:hAnsi="宋体" w:cs="宋体"/>
                <w:sz w:val="21"/>
                <w:szCs w:val="21"/>
              </w:rPr>
              <w:t>暂估</w:t>
            </w:r>
          </w:p>
        </w:tc>
        <w:tc>
          <w:tcPr>
            <w:tcW w:w="718" w:type="dxa"/>
            <w:tcBorders>
              <w:top w:val="single" w:color="000000" w:sz="4" w:space="0"/>
              <w:left w:val="single" w:color="000000" w:sz="4" w:space="0"/>
              <w:bottom w:val="single" w:color="000000" w:sz="4" w:space="0"/>
              <w:right w:val="single" w:color="000000" w:sz="4" w:space="0"/>
            </w:tcBorders>
          </w:tcPr>
          <w:p>
            <w:pPr>
              <w:pStyle w:val="50"/>
              <w:spacing w:before="167"/>
              <w:ind w:left="143"/>
              <w:rPr>
                <w:rFonts w:ascii="宋体" w:cs="宋体"/>
                <w:sz w:val="21"/>
                <w:szCs w:val="21"/>
              </w:rPr>
            </w:pPr>
            <w:r>
              <w:rPr>
                <w:rFonts w:hint="eastAsia" w:ascii="宋体" w:hAnsi="宋体" w:cs="宋体"/>
                <w:sz w:val="21"/>
                <w:szCs w:val="21"/>
              </w:rPr>
              <w:t>确认</w:t>
            </w:r>
          </w:p>
        </w:tc>
        <w:tc>
          <w:tcPr>
            <w:tcW w:w="715" w:type="dxa"/>
            <w:tcBorders>
              <w:top w:val="single" w:color="000000" w:sz="4" w:space="0"/>
              <w:left w:val="single" w:color="000000" w:sz="4" w:space="0"/>
              <w:bottom w:val="single" w:color="000000" w:sz="4" w:space="0"/>
              <w:right w:val="single" w:color="000000" w:sz="4" w:space="0"/>
            </w:tcBorders>
          </w:tcPr>
          <w:p>
            <w:pPr>
              <w:pStyle w:val="50"/>
              <w:spacing w:before="167"/>
              <w:ind w:left="141"/>
              <w:rPr>
                <w:rFonts w:ascii="宋体" w:cs="宋体"/>
                <w:sz w:val="21"/>
                <w:szCs w:val="21"/>
              </w:rPr>
            </w:pPr>
            <w:r>
              <w:rPr>
                <w:rFonts w:hint="eastAsia" w:ascii="宋体" w:hAnsi="宋体" w:cs="宋体"/>
                <w:sz w:val="21"/>
                <w:szCs w:val="21"/>
              </w:rPr>
              <w:t>单价</w:t>
            </w:r>
          </w:p>
        </w:tc>
        <w:tc>
          <w:tcPr>
            <w:tcW w:w="721" w:type="dxa"/>
            <w:tcBorders>
              <w:top w:val="single" w:color="000000" w:sz="4" w:space="0"/>
              <w:left w:val="single" w:color="000000" w:sz="4" w:space="0"/>
              <w:bottom w:val="single" w:color="000000" w:sz="4" w:space="0"/>
              <w:right w:val="single" w:color="000000" w:sz="4" w:space="0"/>
            </w:tcBorders>
          </w:tcPr>
          <w:p>
            <w:pPr>
              <w:pStyle w:val="50"/>
              <w:spacing w:before="167"/>
              <w:ind w:left="143"/>
              <w:rPr>
                <w:rFonts w:ascii="宋体" w:cs="宋体"/>
                <w:sz w:val="21"/>
                <w:szCs w:val="21"/>
              </w:rPr>
            </w:pPr>
            <w:r>
              <w:rPr>
                <w:rFonts w:hint="eastAsia" w:ascii="宋体" w:hAnsi="宋体" w:cs="宋体"/>
                <w:sz w:val="21"/>
                <w:szCs w:val="21"/>
              </w:rPr>
              <w:t>合价</w:t>
            </w:r>
          </w:p>
        </w:tc>
        <w:tc>
          <w:tcPr>
            <w:tcW w:w="715" w:type="dxa"/>
            <w:tcBorders>
              <w:top w:val="single" w:color="000000" w:sz="4" w:space="0"/>
              <w:left w:val="single" w:color="000000" w:sz="4" w:space="0"/>
              <w:bottom w:val="single" w:color="000000" w:sz="4" w:space="0"/>
              <w:right w:val="single" w:color="000000" w:sz="4" w:space="0"/>
            </w:tcBorders>
          </w:tcPr>
          <w:p>
            <w:pPr>
              <w:pStyle w:val="50"/>
              <w:spacing w:before="167"/>
              <w:ind w:left="139"/>
              <w:rPr>
                <w:rFonts w:ascii="宋体" w:cs="宋体"/>
                <w:sz w:val="21"/>
                <w:szCs w:val="21"/>
              </w:rPr>
            </w:pPr>
            <w:r>
              <w:rPr>
                <w:rFonts w:hint="eastAsia" w:ascii="宋体" w:hAnsi="宋体" w:cs="宋体"/>
                <w:sz w:val="21"/>
                <w:szCs w:val="21"/>
              </w:rPr>
              <w:t>单价</w:t>
            </w:r>
          </w:p>
        </w:tc>
        <w:tc>
          <w:tcPr>
            <w:tcW w:w="718" w:type="dxa"/>
            <w:tcBorders>
              <w:top w:val="single" w:color="000000" w:sz="4" w:space="0"/>
              <w:left w:val="single" w:color="000000" w:sz="4" w:space="0"/>
              <w:bottom w:val="single" w:color="000000" w:sz="4" w:space="0"/>
              <w:right w:val="single" w:color="000000" w:sz="4" w:space="0"/>
            </w:tcBorders>
          </w:tcPr>
          <w:p>
            <w:pPr>
              <w:pStyle w:val="50"/>
              <w:spacing w:before="167"/>
              <w:ind w:left="143"/>
              <w:rPr>
                <w:rFonts w:ascii="宋体" w:cs="宋体"/>
                <w:sz w:val="21"/>
                <w:szCs w:val="21"/>
              </w:rPr>
            </w:pPr>
            <w:r>
              <w:rPr>
                <w:rFonts w:hint="eastAsia" w:ascii="宋体" w:hAnsi="宋体" w:cs="宋体"/>
                <w:sz w:val="21"/>
                <w:szCs w:val="21"/>
              </w:rPr>
              <w:t>合价</w:t>
            </w:r>
          </w:p>
        </w:tc>
        <w:tc>
          <w:tcPr>
            <w:tcW w:w="715" w:type="dxa"/>
            <w:tcBorders>
              <w:top w:val="single" w:color="000000" w:sz="4" w:space="0"/>
              <w:left w:val="single" w:color="000000" w:sz="4" w:space="0"/>
              <w:bottom w:val="single" w:color="000000" w:sz="4" w:space="0"/>
              <w:right w:val="single" w:color="000000" w:sz="4" w:space="0"/>
            </w:tcBorders>
          </w:tcPr>
          <w:p>
            <w:pPr>
              <w:pStyle w:val="50"/>
              <w:spacing w:before="167"/>
              <w:ind w:left="141"/>
              <w:rPr>
                <w:rFonts w:ascii="宋体" w:cs="宋体"/>
                <w:sz w:val="21"/>
                <w:szCs w:val="21"/>
              </w:rPr>
            </w:pPr>
            <w:r>
              <w:rPr>
                <w:rFonts w:hint="eastAsia" w:ascii="宋体" w:hAnsi="宋体" w:cs="宋体"/>
                <w:sz w:val="21"/>
                <w:szCs w:val="21"/>
              </w:rPr>
              <w:t>单价</w:t>
            </w:r>
          </w:p>
        </w:tc>
        <w:tc>
          <w:tcPr>
            <w:tcW w:w="718" w:type="dxa"/>
            <w:tcBorders>
              <w:top w:val="single" w:color="000000" w:sz="4" w:space="0"/>
              <w:left w:val="single" w:color="000000" w:sz="4" w:space="0"/>
              <w:bottom w:val="single" w:color="000000" w:sz="4" w:space="0"/>
              <w:right w:val="single" w:color="000000" w:sz="4" w:space="0"/>
            </w:tcBorders>
          </w:tcPr>
          <w:p>
            <w:pPr>
              <w:pStyle w:val="50"/>
              <w:spacing w:before="167"/>
              <w:ind w:left="143"/>
              <w:rPr>
                <w:rFonts w:ascii="宋体" w:cs="宋体"/>
                <w:sz w:val="21"/>
                <w:szCs w:val="21"/>
              </w:rPr>
            </w:pPr>
            <w:r>
              <w:rPr>
                <w:rFonts w:hint="eastAsia" w:ascii="宋体" w:hAnsi="宋体" w:cs="宋体"/>
                <w:sz w:val="21"/>
                <w:szCs w:val="21"/>
              </w:rPr>
              <w:t>合价</w:t>
            </w:r>
          </w:p>
        </w:tc>
        <w:tc>
          <w:tcPr>
            <w:tcW w:w="754" w:type="dxa"/>
            <w:vMerge w:val="continue"/>
            <w:tcBorders>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920"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920"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869" w:hRule="exact"/>
        </w:trPr>
        <w:tc>
          <w:tcPr>
            <w:tcW w:w="72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3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920" w:hRule="exact"/>
        </w:trPr>
        <w:tc>
          <w:tcPr>
            <w:tcW w:w="2871" w:type="dxa"/>
            <w:gridSpan w:val="3"/>
            <w:tcBorders>
              <w:top w:val="single" w:color="000000" w:sz="4" w:space="0"/>
              <w:left w:val="single" w:color="000000" w:sz="4" w:space="0"/>
              <w:bottom w:val="single" w:color="000000" w:sz="4" w:space="0"/>
              <w:right w:val="single" w:color="000000" w:sz="4" w:space="0"/>
            </w:tcBorders>
          </w:tcPr>
          <w:p>
            <w:pPr>
              <w:pStyle w:val="50"/>
              <w:spacing w:before="9"/>
              <w:rPr>
                <w:rFonts w:ascii="宋体" w:cs="宋体"/>
                <w:sz w:val="16"/>
                <w:szCs w:val="16"/>
              </w:rPr>
            </w:pPr>
          </w:p>
          <w:p>
            <w:pPr>
              <w:pStyle w:val="50"/>
              <w:tabs>
                <w:tab w:val="left" w:pos="525"/>
              </w:tabs>
              <w:ind w:right="1"/>
              <w:jc w:val="center"/>
              <w:rPr>
                <w:rFonts w:ascii="宋体" w:cs="宋体"/>
                <w:sz w:val="21"/>
                <w:szCs w:val="21"/>
              </w:rPr>
            </w:pPr>
            <w:r>
              <w:rPr>
                <w:rFonts w:hint="eastAsia" w:ascii="宋体" w:hAnsi="宋体" w:cs="宋体"/>
                <w:sz w:val="21"/>
                <w:szCs w:val="21"/>
              </w:rPr>
              <w:t>合</w:t>
            </w:r>
            <w:r>
              <w:rPr>
                <w:rFonts w:ascii="宋体" w:cs="宋体"/>
                <w:sz w:val="21"/>
                <w:szCs w:val="21"/>
              </w:rPr>
              <w:tab/>
            </w:r>
            <w:r>
              <w:rPr>
                <w:rFonts w:hint="eastAsia" w:ascii="宋体" w:hAnsi="宋体" w:cs="宋体"/>
                <w:sz w:val="21"/>
                <w:szCs w:val="21"/>
              </w:rPr>
              <w:t>计</w:t>
            </w:r>
          </w:p>
        </w:tc>
        <w:tc>
          <w:tcPr>
            <w:tcW w:w="71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4"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538"/>
      </w:pPr>
      <w:r>
        <w:rPr>
          <w:rFonts w:hint="eastAsia"/>
        </w:rPr>
        <w:t>注</w:t>
      </w:r>
      <w:r>
        <w:rPr>
          <w:rFonts w:hint="eastAsia"/>
          <w:spacing w:val="-17"/>
        </w:rPr>
        <w:t>：</w:t>
      </w:r>
      <w:r>
        <w:rPr>
          <w:rFonts w:cs="宋体"/>
        </w:rPr>
        <w:t>1</w:t>
      </w:r>
      <w:r>
        <w:rPr>
          <w:rFonts w:cs="宋体"/>
          <w:spacing w:val="-3"/>
        </w:rPr>
        <w:t>.</w:t>
      </w:r>
      <w:r>
        <w:rPr>
          <w:rFonts w:hint="eastAsia"/>
        </w:rPr>
        <w:t>此</w:t>
      </w:r>
      <w:r>
        <w:rPr>
          <w:rFonts w:hint="eastAsia"/>
          <w:spacing w:val="-3"/>
        </w:rPr>
        <w:t>表</w:t>
      </w:r>
      <w:r>
        <w:rPr>
          <w:rFonts w:hint="eastAsia"/>
        </w:rPr>
        <w:t>由</w:t>
      </w:r>
      <w:r>
        <w:rPr>
          <w:rFonts w:hint="eastAsia"/>
          <w:spacing w:val="-3"/>
        </w:rPr>
        <w:t>采购人</w:t>
      </w:r>
      <w:r>
        <w:rPr>
          <w:rFonts w:hint="eastAsia"/>
        </w:rPr>
        <w:t>填</w:t>
      </w:r>
      <w:r>
        <w:rPr>
          <w:rFonts w:hint="eastAsia"/>
          <w:spacing w:val="-20"/>
        </w:rPr>
        <w:t>写</w:t>
      </w:r>
      <w:r>
        <w:t>“</w:t>
      </w:r>
      <w:r>
        <w:rPr>
          <w:rFonts w:hint="eastAsia"/>
        </w:rPr>
        <w:t>暂</w:t>
      </w:r>
      <w:r>
        <w:rPr>
          <w:rFonts w:hint="eastAsia"/>
          <w:spacing w:val="-3"/>
        </w:rPr>
        <w:t>估</w:t>
      </w:r>
      <w:r>
        <w:rPr>
          <w:rFonts w:hint="eastAsia"/>
        </w:rPr>
        <w:t>单价</w:t>
      </w:r>
      <w:r>
        <w:rPr>
          <w:spacing w:val="-108"/>
        </w:rPr>
        <w:t>”</w:t>
      </w:r>
      <w:r>
        <w:rPr>
          <w:rFonts w:hint="eastAsia"/>
          <w:spacing w:val="-17"/>
        </w:rPr>
        <w:t>，</w:t>
      </w:r>
      <w:r>
        <w:rPr>
          <w:rFonts w:hint="eastAsia"/>
          <w:spacing w:val="-3"/>
        </w:rPr>
        <w:t>并</w:t>
      </w:r>
      <w:r>
        <w:rPr>
          <w:rFonts w:hint="eastAsia"/>
        </w:rPr>
        <w:t>在</w:t>
      </w:r>
      <w:r>
        <w:rPr>
          <w:rFonts w:hint="eastAsia"/>
          <w:spacing w:val="-3"/>
        </w:rPr>
        <w:t>备</w:t>
      </w:r>
      <w:r>
        <w:rPr>
          <w:rFonts w:hint="eastAsia"/>
        </w:rPr>
        <w:t>注</w:t>
      </w:r>
      <w:r>
        <w:rPr>
          <w:rFonts w:hint="eastAsia"/>
          <w:spacing w:val="-3"/>
        </w:rPr>
        <w:t>栏</w:t>
      </w:r>
      <w:r>
        <w:rPr>
          <w:rFonts w:hint="eastAsia"/>
        </w:rPr>
        <w:t>说明</w:t>
      </w:r>
      <w:r>
        <w:rPr>
          <w:rFonts w:hint="eastAsia"/>
          <w:spacing w:val="-3"/>
        </w:rPr>
        <w:t>暂</w:t>
      </w:r>
      <w:r>
        <w:rPr>
          <w:rFonts w:hint="eastAsia"/>
        </w:rPr>
        <w:t>估</w:t>
      </w:r>
      <w:r>
        <w:rPr>
          <w:rFonts w:hint="eastAsia"/>
          <w:spacing w:val="-3"/>
        </w:rPr>
        <w:t>价</w:t>
      </w:r>
      <w:r>
        <w:rPr>
          <w:rFonts w:hint="eastAsia"/>
        </w:rPr>
        <w:t>的</w:t>
      </w:r>
      <w:r>
        <w:rPr>
          <w:rFonts w:hint="eastAsia"/>
          <w:spacing w:val="-3"/>
        </w:rPr>
        <w:t>材</w:t>
      </w:r>
      <w:r>
        <w:rPr>
          <w:rFonts w:hint="eastAsia"/>
        </w:rPr>
        <w:t>料</w:t>
      </w:r>
      <w:r>
        <w:rPr>
          <w:rFonts w:hint="eastAsia"/>
          <w:spacing w:val="-20"/>
        </w:rPr>
        <w:t>、</w:t>
      </w:r>
      <w:r>
        <w:rPr>
          <w:rFonts w:hint="eastAsia"/>
        </w:rPr>
        <w:t>工</w:t>
      </w:r>
      <w:r>
        <w:rPr>
          <w:rFonts w:hint="eastAsia"/>
          <w:spacing w:val="-3"/>
        </w:rPr>
        <w:t>程</w:t>
      </w:r>
      <w:r>
        <w:rPr>
          <w:rFonts w:hint="eastAsia"/>
        </w:rPr>
        <w:t>设备</w:t>
      </w:r>
      <w:r>
        <w:rPr>
          <w:rFonts w:hint="eastAsia"/>
          <w:spacing w:val="-3"/>
        </w:rPr>
        <w:t>拟</w:t>
      </w:r>
      <w:r>
        <w:rPr>
          <w:rFonts w:hint="eastAsia"/>
        </w:rPr>
        <w:t>用</w:t>
      </w:r>
      <w:r>
        <w:rPr>
          <w:rFonts w:hint="eastAsia"/>
          <w:spacing w:val="-3"/>
        </w:rPr>
        <w:t>在</w:t>
      </w:r>
      <w:r>
        <w:rPr>
          <w:rFonts w:hint="eastAsia"/>
        </w:rPr>
        <w:t>那</w:t>
      </w:r>
      <w:r>
        <w:rPr>
          <w:rFonts w:hint="eastAsia"/>
          <w:spacing w:val="-3"/>
        </w:rPr>
        <w:t>些</w:t>
      </w:r>
      <w:r>
        <w:rPr>
          <w:rFonts w:hint="eastAsia"/>
        </w:rPr>
        <w:t>清</w:t>
      </w:r>
      <w:r>
        <w:rPr>
          <w:rFonts w:hint="eastAsia"/>
          <w:spacing w:val="-3"/>
        </w:rPr>
        <w:t>单</w:t>
      </w:r>
      <w:r>
        <w:rPr>
          <w:rFonts w:hint="eastAsia"/>
        </w:rPr>
        <w:t>项</w:t>
      </w:r>
    </w:p>
    <w:p>
      <w:pPr>
        <w:pStyle w:val="2"/>
        <w:ind w:left="538"/>
      </w:pPr>
      <w:r>
        <w:rPr>
          <w:rFonts w:hint="eastAsia"/>
        </w:rPr>
        <w:t>目上，报价人应将上述材料、工程设备暂估单价计入工程量清单综合单价报价中。</w:t>
      </w:r>
    </w:p>
    <w:p>
      <w:pPr>
        <w:pStyle w:val="2"/>
        <w:spacing w:before="135"/>
        <w:ind w:right="907"/>
        <w:jc w:val="right"/>
        <w:rPr>
          <w:rFonts w:hint="eastAsia"/>
          <w:spacing w:val="-1"/>
        </w:rPr>
        <w:sectPr>
          <w:pgSz w:w="11910" w:h="16840"/>
          <w:pgMar w:top="1140" w:right="1280" w:bottom="1220" w:left="880" w:header="704" w:footer="1033" w:gutter="0"/>
          <w:cols w:space="720" w:num="1"/>
        </w:sectPr>
      </w:pPr>
    </w:p>
    <w:p>
      <w:pPr>
        <w:pStyle w:val="2"/>
        <w:spacing w:before="135"/>
        <w:ind w:right="907"/>
        <w:jc w:val="right"/>
        <w:rPr>
          <w:rFonts w:cs="宋体"/>
        </w:rPr>
      </w:pPr>
      <w:r>
        <w:rPr>
          <w:rFonts w:hint="eastAsia"/>
          <w:spacing w:val="-1"/>
        </w:rPr>
        <w:t>表</w:t>
      </w:r>
      <w:r>
        <w:rPr>
          <w:rFonts w:cs="宋体"/>
          <w:spacing w:val="-1"/>
        </w:rPr>
        <w:t>-12-2</w:t>
      </w:r>
    </w:p>
    <w:p>
      <w:pPr>
        <w:pStyle w:val="5"/>
        <w:ind w:left="257"/>
        <w:jc w:val="center"/>
        <w:rPr>
          <w:b w:val="0"/>
          <w:bCs w:val="0"/>
        </w:rPr>
      </w:pPr>
      <w:r>
        <w:rPr>
          <w:rFonts w:hint="eastAsia"/>
        </w:rPr>
        <w:t>专业工程暂估价及结算价表</w:t>
      </w:r>
    </w:p>
    <w:p>
      <w:pPr>
        <w:pStyle w:val="2"/>
        <w:tabs>
          <w:tab w:val="left" w:pos="2784"/>
          <w:tab w:val="left" w:pos="4885"/>
          <w:tab w:val="left" w:pos="5305"/>
          <w:tab w:val="left" w:pos="6039"/>
        </w:tabs>
        <w:spacing w:before="221"/>
        <w:ind w:left="2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0"/>
        <w:rPr>
          <w:rFonts w:ascii="宋体" w:cs="宋体"/>
          <w:sz w:val="12"/>
          <w:szCs w:val="12"/>
        </w:rPr>
      </w:pPr>
    </w:p>
    <w:tbl>
      <w:tblPr>
        <w:tblStyle w:val="21"/>
        <w:tblW w:w="0" w:type="auto"/>
        <w:tblInd w:w="110" w:type="dxa"/>
        <w:tblLayout w:type="fixed"/>
        <w:tblCellMar>
          <w:top w:w="0" w:type="dxa"/>
          <w:left w:w="0" w:type="dxa"/>
          <w:bottom w:w="0" w:type="dxa"/>
          <w:right w:w="0" w:type="dxa"/>
        </w:tblCellMar>
      </w:tblPr>
      <w:tblGrid>
        <w:gridCol w:w="850"/>
        <w:gridCol w:w="1742"/>
        <w:gridCol w:w="1803"/>
        <w:gridCol w:w="1419"/>
        <w:gridCol w:w="1330"/>
        <w:gridCol w:w="1208"/>
        <w:gridCol w:w="722"/>
      </w:tblGrid>
      <w:tr>
        <w:tblPrEx>
          <w:tblCellMar>
            <w:top w:w="0" w:type="dxa"/>
            <w:left w:w="0" w:type="dxa"/>
            <w:bottom w:w="0" w:type="dxa"/>
            <w:right w:w="0" w:type="dxa"/>
          </w:tblCellMar>
        </w:tblPrEx>
        <w:trPr>
          <w:trHeight w:val="828" w:hRule="exact"/>
        </w:trPr>
        <w:tc>
          <w:tcPr>
            <w:tcW w:w="850" w:type="dxa"/>
            <w:tcBorders>
              <w:top w:val="single" w:color="000000" w:sz="4" w:space="0"/>
              <w:left w:val="single" w:color="000000" w:sz="4" w:space="0"/>
              <w:bottom w:val="single" w:color="000000" w:sz="4" w:space="0"/>
              <w:right w:val="single" w:color="000000" w:sz="4" w:space="0"/>
            </w:tcBorders>
          </w:tcPr>
          <w:p>
            <w:pPr>
              <w:pStyle w:val="50"/>
              <w:spacing w:before="172"/>
              <w:ind w:left="209"/>
              <w:rPr>
                <w:rFonts w:ascii="宋体" w:cs="宋体"/>
                <w:sz w:val="21"/>
                <w:szCs w:val="21"/>
              </w:rPr>
            </w:pPr>
            <w:r>
              <w:rPr>
                <w:rFonts w:hint="eastAsia" w:ascii="宋体" w:hAnsi="宋体" w:cs="宋体"/>
                <w:sz w:val="21"/>
                <w:szCs w:val="21"/>
              </w:rPr>
              <w:t>序号</w:t>
            </w:r>
          </w:p>
        </w:tc>
        <w:tc>
          <w:tcPr>
            <w:tcW w:w="1742" w:type="dxa"/>
            <w:tcBorders>
              <w:top w:val="single" w:color="000000" w:sz="4" w:space="0"/>
              <w:left w:val="single" w:color="000000" w:sz="4" w:space="0"/>
              <w:bottom w:val="single" w:color="000000" w:sz="4" w:space="0"/>
              <w:right w:val="single" w:color="000000" w:sz="4" w:space="0"/>
            </w:tcBorders>
          </w:tcPr>
          <w:p>
            <w:pPr>
              <w:pStyle w:val="50"/>
              <w:spacing w:before="172"/>
              <w:ind w:left="443"/>
              <w:rPr>
                <w:rFonts w:ascii="宋体" w:cs="宋体"/>
                <w:sz w:val="21"/>
                <w:szCs w:val="21"/>
              </w:rPr>
            </w:pPr>
            <w:r>
              <w:rPr>
                <w:rFonts w:hint="eastAsia" w:ascii="宋体" w:hAnsi="宋体" w:cs="宋体"/>
                <w:sz w:val="21"/>
                <w:szCs w:val="21"/>
              </w:rPr>
              <w:t>工程名称</w:t>
            </w:r>
          </w:p>
        </w:tc>
        <w:tc>
          <w:tcPr>
            <w:tcW w:w="1803" w:type="dxa"/>
            <w:tcBorders>
              <w:top w:val="single" w:color="000000" w:sz="4" w:space="0"/>
              <w:left w:val="single" w:color="000000" w:sz="4" w:space="0"/>
              <w:bottom w:val="single" w:color="000000" w:sz="4" w:space="0"/>
              <w:right w:val="single" w:color="000000" w:sz="4" w:space="0"/>
            </w:tcBorders>
          </w:tcPr>
          <w:p>
            <w:pPr>
              <w:pStyle w:val="50"/>
              <w:spacing w:before="172"/>
              <w:ind w:left="473"/>
              <w:rPr>
                <w:rFonts w:ascii="宋体" w:cs="宋体"/>
                <w:sz w:val="21"/>
                <w:szCs w:val="21"/>
              </w:rPr>
            </w:pPr>
            <w:r>
              <w:rPr>
                <w:rFonts w:hint="eastAsia" w:ascii="宋体" w:hAnsi="宋体" w:cs="宋体"/>
                <w:sz w:val="21"/>
                <w:szCs w:val="21"/>
              </w:rPr>
              <w:t>工程内容</w:t>
            </w:r>
          </w:p>
        </w:tc>
        <w:tc>
          <w:tcPr>
            <w:tcW w:w="1419" w:type="dxa"/>
            <w:tcBorders>
              <w:top w:val="single" w:color="000000" w:sz="4" w:space="0"/>
              <w:left w:val="single" w:color="000000" w:sz="4" w:space="0"/>
              <w:bottom w:val="single" w:color="000000" w:sz="4" w:space="0"/>
              <w:right w:val="single" w:color="000000" w:sz="4" w:space="0"/>
            </w:tcBorders>
          </w:tcPr>
          <w:p>
            <w:pPr>
              <w:pStyle w:val="50"/>
              <w:spacing w:line="243" w:lineRule="exact"/>
              <w:jc w:val="center"/>
              <w:rPr>
                <w:rFonts w:ascii="宋体" w:cs="宋体"/>
                <w:sz w:val="21"/>
                <w:szCs w:val="21"/>
              </w:rPr>
            </w:pPr>
            <w:r>
              <w:rPr>
                <w:rFonts w:hint="eastAsia" w:ascii="宋体" w:hAnsi="宋体" w:cs="宋体"/>
                <w:sz w:val="21"/>
                <w:szCs w:val="21"/>
              </w:rPr>
              <w:t>暂估金额</w:t>
            </w:r>
          </w:p>
          <w:p>
            <w:pPr>
              <w:pStyle w:val="50"/>
              <w:spacing w:before="133"/>
              <w:ind w:left="1"/>
              <w:jc w:val="center"/>
              <w:rPr>
                <w:rFonts w:ascii="宋体" w:cs="宋体"/>
                <w:sz w:val="21"/>
                <w:szCs w:val="21"/>
              </w:rPr>
            </w:pPr>
            <w:r>
              <w:rPr>
                <w:rFonts w:hint="eastAsia" w:ascii="宋体" w:hAnsi="宋体" w:cs="宋体"/>
                <w:sz w:val="21"/>
                <w:szCs w:val="21"/>
              </w:rPr>
              <w:t>（元）</w:t>
            </w:r>
          </w:p>
        </w:tc>
        <w:tc>
          <w:tcPr>
            <w:tcW w:w="1330" w:type="dxa"/>
            <w:tcBorders>
              <w:top w:val="single" w:color="000000" w:sz="4" w:space="0"/>
              <w:left w:val="single" w:color="000000" w:sz="4" w:space="0"/>
              <w:bottom w:val="single" w:color="000000" w:sz="4" w:space="0"/>
              <w:right w:val="single" w:color="000000" w:sz="4" w:space="0"/>
            </w:tcBorders>
          </w:tcPr>
          <w:p>
            <w:pPr>
              <w:pStyle w:val="50"/>
              <w:spacing w:line="243" w:lineRule="exact"/>
              <w:ind w:left="2"/>
              <w:jc w:val="center"/>
              <w:rPr>
                <w:rFonts w:ascii="宋体" w:cs="宋体"/>
                <w:sz w:val="21"/>
                <w:szCs w:val="21"/>
              </w:rPr>
            </w:pPr>
            <w:r>
              <w:rPr>
                <w:rFonts w:hint="eastAsia" w:ascii="宋体" w:hAnsi="宋体" w:cs="宋体"/>
                <w:sz w:val="21"/>
                <w:szCs w:val="21"/>
              </w:rPr>
              <w:t>结算金额</w:t>
            </w:r>
          </w:p>
          <w:p>
            <w:pPr>
              <w:pStyle w:val="50"/>
              <w:spacing w:before="133"/>
              <w:jc w:val="center"/>
              <w:rPr>
                <w:rFonts w:ascii="宋体" w:cs="宋体"/>
                <w:sz w:val="21"/>
                <w:szCs w:val="21"/>
              </w:rPr>
            </w:pPr>
            <w:r>
              <w:rPr>
                <w:rFonts w:hint="eastAsia" w:ascii="宋体" w:hAnsi="宋体" w:cs="宋体"/>
                <w:sz w:val="21"/>
                <w:szCs w:val="21"/>
              </w:rPr>
              <w:t>（元）</w:t>
            </w:r>
          </w:p>
        </w:tc>
        <w:tc>
          <w:tcPr>
            <w:tcW w:w="1208" w:type="dxa"/>
            <w:tcBorders>
              <w:top w:val="single" w:color="000000" w:sz="4" w:space="0"/>
              <w:left w:val="single" w:color="000000" w:sz="4" w:space="0"/>
              <w:bottom w:val="single" w:color="000000" w:sz="4" w:space="0"/>
              <w:right w:val="single" w:color="000000" w:sz="4" w:space="0"/>
            </w:tcBorders>
          </w:tcPr>
          <w:p>
            <w:pPr>
              <w:pStyle w:val="50"/>
              <w:spacing w:line="243" w:lineRule="exact"/>
              <w:ind w:left="1"/>
              <w:jc w:val="center"/>
              <w:rPr>
                <w:rFonts w:ascii="宋体" w:cs="宋体"/>
                <w:sz w:val="21"/>
                <w:szCs w:val="21"/>
              </w:rPr>
            </w:pPr>
            <w:r>
              <w:rPr>
                <w:rFonts w:hint="eastAsia" w:ascii="宋体" w:hAnsi="宋体" w:cs="宋体"/>
                <w:sz w:val="21"/>
                <w:szCs w:val="21"/>
              </w:rPr>
              <w:t>差额</w:t>
            </w:r>
          </w:p>
          <w:p>
            <w:pPr>
              <w:pStyle w:val="50"/>
              <w:spacing w:before="133"/>
              <w:ind w:left="1"/>
              <w:jc w:val="center"/>
              <w:rPr>
                <w:rFonts w:ascii="宋体" w:cs="宋体"/>
                <w:sz w:val="21"/>
                <w:szCs w:val="21"/>
              </w:rPr>
            </w:pPr>
            <w:r>
              <w:rPr>
                <w:rFonts w:hint="eastAsia" w:ascii="宋体" w:cs="宋体"/>
                <w:sz w:val="21"/>
                <w:szCs w:val="21"/>
              </w:rPr>
              <w:t>±</w:t>
            </w:r>
            <w:r>
              <w:rPr>
                <w:rFonts w:ascii="宋体" w:hAnsi="宋体" w:cs="宋体"/>
                <w:sz w:val="21"/>
                <w:szCs w:val="21"/>
              </w:rPr>
              <w:t>(</w:t>
            </w:r>
            <w:r>
              <w:rPr>
                <w:rFonts w:hint="eastAsia" w:ascii="宋体" w:hAnsi="宋体" w:cs="宋体"/>
                <w:sz w:val="21"/>
                <w:szCs w:val="21"/>
              </w:rPr>
              <w:t>元</w:t>
            </w:r>
            <w:r>
              <w:rPr>
                <w:rFonts w:ascii="宋体" w:hAnsi="宋体" w:cs="宋体"/>
                <w:sz w:val="21"/>
                <w:szCs w:val="21"/>
              </w:rPr>
              <w:t>)</w:t>
            </w:r>
          </w:p>
        </w:tc>
        <w:tc>
          <w:tcPr>
            <w:tcW w:w="722" w:type="dxa"/>
            <w:tcBorders>
              <w:top w:val="single" w:color="000000" w:sz="4" w:space="0"/>
              <w:left w:val="single" w:color="000000" w:sz="4" w:space="0"/>
              <w:bottom w:val="single" w:color="000000" w:sz="4" w:space="0"/>
              <w:right w:val="single" w:color="000000" w:sz="4" w:space="0"/>
            </w:tcBorders>
          </w:tcPr>
          <w:p>
            <w:pPr>
              <w:pStyle w:val="50"/>
              <w:spacing w:before="172"/>
              <w:ind w:left="146"/>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9"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46"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9" w:hRule="exact"/>
        </w:trPr>
        <w:tc>
          <w:tcPr>
            <w:tcW w:w="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4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0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68" w:hRule="exact"/>
        </w:trPr>
        <w:tc>
          <w:tcPr>
            <w:tcW w:w="4395" w:type="dxa"/>
            <w:gridSpan w:val="3"/>
            <w:tcBorders>
              <w:top w:val="single" w:color="000000" w:sz="4" w:space="0"/>
              <w:left w:val="single" w:color="000000" w:sz="4" w:space="0"/>
              <w:bottom w:val="single" w:color="000000" w:sz="4" w:space="0"/>
              <w:right w:val="single" w:color="000000" w:sz="4" w:space="0"/>
            </w:tcBorders>
          </w:tcPr>
          <w:p>
            <w:pPr>
              <w:pStyle w:val="50"/>
              <w:tabs>
                <w:tab w:val="left" w:pos="631"/>
              </w:tabs>
              <w:spacing w:before="141"/>
              <w:ind w:right="4"/>
              <w:jc w:val="center"/>
              <w:rPr>
                <w:rFonts w:ascii="宋体" w:cs="宋体"/>
                <w:sz w:val="21"/>
                <w:szCs w:val="21"/>
              </w:rPr>
            </w:pPr>
            <w:r>
              <w:rPr>
                <w:rFonts w:hint="eastAsia" w:ascii="宋体" w:hAnsi="宋体" w:cs="宋体"/>
                <w:sz w:val="21"/>
                <w:szCs w:val="21"/>
              </w:rPr>
              <w:t>合</w:t>
            </w:r>
            <w:r>
              <w:rPr>
                <w:rFonts w:ascii="宋体" w:cs="宋体"/>
                <w:sz w:val="21"/>
                <w:szCs w:val="21"/>
              </w:rPr>
              <w:tab/>
            </w:r>
            <w:r>
              <w:rPr>
                <w:rFonts w:hint="eastAsia" w:ascii="宋体" w:hAnsi="宋体" w:cs="宋体"/>
                <w:sz w:val="21"/>
                <w:szCs w:val="21"/>
              </w:rPr>
              <w:t>计</w:t>
            </w:r>
          </w:p>
        </w:tc>
        <w:tc>
          <w:tcPr>
            <w:tcW w:w="141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33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2"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398"/>
      </w:pPr>
      <w:r>
        <w:rPr>
          <w:rFonts w:hint="eastAsia"/>
        </w:rPr>
        <w:t>注：此表</w:t>
      </w:r>
      <w:r>
        <w:t>“</w:t>
      </w:r>
      <w:r>
        <w:rPr>
          <w:rFonts w:hint="eastAsia"/>
        </w:rPr>
        <w:t>暂估金额</w:t>
      </w:r>
      <w:r>
        <w:t>”</w:t>
      </w:r>
      <w:r>
        <w:rPr>
          <w:rFonts w:hint="eastAsia"/>
        </w:rPr>
        <w:t>由采购人填写，报价人应将</w:t>
      </w:r>
      <w:r>
        <w:t>“</w:t>
      </w:r>
      <w:r>
        <w:rPr>
          <w:rFonts w:hint="eastAsia"/>
        </w:rPr>
        <w:t>暂估金额</w:t>
      </w:r>
      <w:r>
        <w:t>”</w:t>
      </w:r>
      <w:r>
        <w:rPr>
          <w:rFonts w:hint="eastAsia"/>
        </w:rPr>
        <w:t>计入报价总价中。结算时按合同约定结算金额填写。</w:t>
      </w:r>
    </w:p>
    <w:p>
      <w:pPr>
        <w:spacing w:before="12"/>
        <w:rPr>
          <w:rFonts w:ascii="宋体" w:cs="宋体"/>
          <w:sz w:val="15"/>
          <w:szCs w:val="15"/>
        </w:rPr>
      </w:pPr>
    </w:p>
    <w:p>
      <w:pPr>
        <w:pStyle w:val="5"/>
        <w:ind w:left="79"/>
        <w:jc w:val="center"/>
        <w:rPr>
          <w:b w:val="0"/>
          <w:bCs w:val="0"/>
        </w:rPr>
      </w:pPr>
      <w:r>
        <w:rPr>
          <w:rFonts w:hint="eastAsia"/>
        </w:rPr>
        <w:t>计</w:t>
      </w:r>
      <w:r>
        <w:t xml:space="preserve"> </w:t>
      </w:r>
      <w:r>
        <w:rPr>
          <w:rFonts w:hint="eastAsia"/>
        </w:rPr>
        <w:t>日</w:t>
      </w:r>
      <w:r>
        <w:t xml:space="preserve"> </w:t>
      </w:r>
      <w:r>
        <w:rPr>
          <w:rFonts w:hint="eastAsia"/>
        </w:rPr>
        <w:t>工</w:t>
      </w:r>
      <w:r>
        <w:rPr>
          <w:spacing w:val="-5"/>
        </w:rPr>
        <w:t xml:space="preserve"> </w:t>
      </w:r>
      <w:r>
        <w:rPr>
          <w:rFonts w:hint="eastAsia"/>
        </w:rPr>
        <w:t>表</w:t>
      </w:r>
    </w:p>
    <w:p>
      <w:pPr>
        <w:pStyle w:val="2"/>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0"/>
        <w:rPr>
          <w:rFonts w:ascii="宋体" w:cs="宋体"/>
          <w:sz w:val="12"/>
          <w:szCs w:val="12"/>
        </w:rPr>
      </w:pPr>
    </w:p>
    <w:tbl>
      <w:tblPr>
        <w:tblStyle w:val="21"/>
        <w:tblW w:w="0" w:type="auto"/>
        <w:tblInd w:w="105" w:type="dxa"/>
        <w:tblLayout w:type="fixed"/>
        <w:tblCellMar>
          <w:top w:w="0" w:type="dxa"/>
          <w:left w:w="0" w:type="dxa"/>
          <w:bottom w:w="0" w:type="dxa"/>
          <w:right w:w="0" w:type="dxa"/>
        </w:tblCellMar>
      </w:tblPr>
      <w:tblGrid>
        <w:gridCol w:w="828"/>
        <w:gridCol w:w="1438"/>
        <w:gridCol w:w="1006"/>
        <w:gridCol w:w="1152"/>
        <w:gridCol w:w="1294"/>
        <w:gridCol w:w="1291"/>
        <w:gridCol w:w="864"/>
        <w:gridCol w:w="769"/>
      </w:tblGrid>
      <w:tr>
        <w:tblPrEx>
          <w:tblCellMar>
            <w:top w:w="0" w:type="dxa"/>
            <w:left w:w="0" w:type="dxa"/>
            <w:bottom w:w="0" w:type="dxa"/>
            <w:right w:w="0" w:type="dxa"/>
          </w:tblCellMar>
        </w:tblPrEx>
        <w:trPr>
          <w:trHeight w:val="420" w:hRule="exact"/>
        </w:trPr>
        <w:tc>
          <w:tcPr>
            <w:tcW w:w="828" w:type="dxa"/>
            <w:vMerge w:val="restart"/>
            <w:tcBorders>
              <w:top w:val="single" w:color="000000" w:sz="4" w:space="0"/>
              <w:left w:val="single" w:color="000000" w:sz="4" w:space="0"/>
              <w:right w:val="single" w:color="000000" w:sz="4" w:space="0"/>
            </w:tcBorders>
          </w:tcPr>
          <w:p>
            <w:pPr>
              <w:pStyle w:val="50"/>
              <w:spacing w:before="8"/>
              <w:rPr>
                <w:rFonts w:ascii="宋体" w:cs="宋体"/>
                <w:sz w:val="14"/>
                <w:szCs w:val="14"/>
                <w:lang w:eastAsia="zh-CN"/>
              </w:rPr>
            </w:pPr>
          </w:p>
          <w:p>
            <w:pPr>
              <w:pStyle w:val="50"/>
              <w:ind w:left="199"/>
              <w:rPr>
                <w:rFonts w:ascii="宋体" w:cs="宋体"/>
                <w:sz w:val="21"/>
                <w:szCs w:val="21"/>
              </w:rPr>
            </w:pPr>
            <w:r>
              <w:rPr>
                <w:rFonts w:hint="eastAsia" w:ascii="宋体" w:hAnsi="宋体" w:cs="宋体"/>
                <w:sz w:val="21"/>
                <w:szCs w:val="21"/>
              </w:rPr>
              <w:t>编号</w:t>
            </w:r>
          </w:p>
        </w:tc>
        <w:tc>
          <w:tcPr>
            <w:tcW w:w="1438" w:type="dxa"/>
            <w:vMerge w:val="restart"/>
            <w:tcBorders>
              <w:top w:val="single" w:color="000000" w:sz="4" w:space="0"/>
              <w:left w:val="single" w:color="000000" w:sz="4" w:space="0"/>
              <w:right w:val="single" w:color="000000" w:sz="4" w:space="0"/>
            </w:tcBorders>
          </w:tcPr>
          <w:p>
            <w:pPr>
              <w:pStyle w:val="50"/>
              <w:spacing w:before="8"/>
              <w:rPr>
                <w:rFonts w:ascii="宋体" w:cs="宋体"/>
                <w:sz w:val="14"/>
                <w:szCs w:val="14"/>
              </w:rPr>
            </w:pPr>
          </w:p>
          <w:p>
            <w:pPr>
              <w:pStyle w:val="50"/>
              <w:ind w:left="292"/>
              <w:rPr>
                <w:rFonts w:ascii="宋体" w:cs="宋体"/>
                <w:sz w:val="21"/>
                <w:szCs w:val="21"/>
              </w:rPr>
            </w:pPr>
            <w:r>
              <w:rPr>
                <w:rFonts w:hint="eastAsia" w:ascii="宋体" w:hAnsi="宋体" w:cs="宋体"/>
                <w:sz w:val="21"/>
                <w:szCs w:val="21"/>
              </w:rPr>
              <w:t>项目名称</w:t>
            </w:r>
          </w:p>
        </w:tc>
        <w:tc>
          <w:tcPr>
            <w:tcW w:w="1006" w:type="dxa"/>
            <w:vMerge w:val="restart"/>
            <w:tcBorders>
              <w:top w:val="single" w:color="000000" w:sz="4" w:space="0"/>
              <w:left w:val="single" w:color="000000" w:sz="4" w:space="0"/>
              <w:right w:val="single" w:color="000000" w:sz="4" w:space="0"/>
            </w:tcBorders>
          </w:tcPr>
          <w:p>
            <w:pPr>
              <w:pStyle w:val="50"/>
              <w:spacing w:before="8"/>
              <w:rPr>
                <w:rFonts w:ascii="宋体" w:cs="宋体"/>
                <w:sz w:val="14"/>
                <w:szCs w:val="14"/>
              </w:rPr>
            </w:pPr>
          </w:p>
          <w:p>
            <w:pPr>
              <w:pStyle w:val="50"/>
              <w:ind w:left="287"/>
              <w:rPr>
                <w:rFonts w:ascii="宋体" w:cs="宋体"/>
                <w:sz w:val="21"/>
                <w:szCs w:val="21"/>
              </w:rPr>
            </w:pPr>
            <w:r>
              <w:rPr>
                <w:rFonts w:hint="eastAsia" w:ascii="宋体" w:hAnsi="宋体" w:cs="宋体"/>
                <w:sz w:val="21"/>
                <w:szCs w:val="21"/>
              </w:rPr>
              <w:t>单位</w:t>
            </w:r>
          </w:p>
        </w:tc>
        <w:tc>
          <w:tcPr>
            <w:tcW w:w="1152" w:type="dxa"/>
            <w:vMerge w:val="restart"/>
            <w:tcBorders>
              <w:top w:val="single" w:color="000000" w:sz="4" w:space="0"/>
              <w:left w:val="single" w:color="000000" w:sz="4" w:space="0"/>
              <w:right w:val="single" w:color="000000" w:sz="4" w:space="0"/>
            </w:tcBorders>
          </w:tcPr>
          <w:p>
            <w:pPr>
              <w:pStyle w:val="50"/>
              <w:spacing w:line="355" w:lineRule="auto"/>
              <w:ind w:left="360" w:right="359"/>
              <w:rPr>
                <w:rFonts w:ascii="宋体" w:cs="宋体"/>
                <w:sz w:val="21"/>
                <w:szCs w:val="21"/>
              </w:rPr>
            </w:pPr>
            <w:r>
              <w:rPr>
                <w:rFonts w:hint="eastAsia" w:ascii="宋体" w:hAnsi="宋体" w:cs="宋体"/>
                <w:sz w:val="21"/>
                <w:szCs w:val="21"/>
              </w:rPr>
              <w:t>暂定</w:t>
            </w:r>
            <w:r>
              <w:rPr>
                <w:rFonts w:ascii="宋体" w:hAnsi="宋体" w:cs="宋体"/>
                <w:spacing w:val="-103"/>
                <w:sz w:val="21"/>
                <w:szCs w:val="21"/>
              </w:rPr>
              <w:t xml:space="preserve"> </w:t>
            </w:r>
            <w:r>
              <w:rPr>
                <w:rFonts w:hint="eastAsia" w:ascii="宋体" w:hAnsi="宋体" w:cs="宋体"/>
                <w:sz w:val="21"/>
                <w:szCs w:val="21"/>
              </w:rPr>
              <w:t>数量</w:t>
            </w:r>
          </w:p>
        </w:tc>
        <w:tc>
          <w:tcPr>
            <w:tcW w:w="1294" w:type="dxa"/>
            <w:vMerge w:val="restart"/>
            <w:tcBorders>
              <w:top w:val="single" w:color="000000" w:sz="4" w:space="0"/>
              <w:left w:val="single" w:color="000000" w:sz="4" w:space="0"/>
              <w:right w:val="single" w:color="000000" w:sz="4" w:space="0"/>
            </w:tcBorders>
          </w:tcPr>
          <w:p>
            <w:pPr>
              <w:pStyle w:val="50"/>
              <w:spacing w:before="8"/>
              <w:rPr>
                <w:rFonts w:ascii="宋体" w:cs="宋体"/>
                <w:sz w:val="14"/>
                <w:szCs w:val="14"/>
              </w:rPr>
            </w:pPr>
          </w:p>
          <w:p>
            <w:pPr>
              <w:pStyle w:val="50"/>
              <w:ind w:left="218"/>
              <w:rPr>
                <w:rFonts w:ascii="宋体" w:cs="宋体"/>
                <w:sz w:val="21"/>
                <w:szCs w:val="21"/>
              </w:rPr>
            </w:pPr>
            <w:r>
              <w:rPr>
                <w:rFonts w:hint="eastAsia" w:ascii="宋体" w:hAnsi="宋体" w:cs="宋体"/>
                <w:sz w:val="21"/>
                <w:szCs w:val="21"/>
              </w:rPr>
              <w:t>实际数量</w:t>
            </w:r>
          </w:p>
        </w:tc>
        <w:tc>
          <w:tcPr>
            <w:tcW w:w="1291" w:type="dxa"/>
            <w:vMerge w:val="restart"/>
            <w:tcBorders>
              <w:top w:val="single" w:color="000000" w:sz="4" w:space="0"/>
              <w:left w:val="single" w:color="000000" w:sz="4" w:space="0"/>
              <w:right w:val="single" w:color="000000" w:sz="4" w:space="0"/>
            </w:tcBorders>
          </w:tcPr>
          <w:p>
            <w:pPr>
              <w:pStyle w:val="50"/>
              <w:spacing w:line="262" w:lineRule="exact"/>
              <w:jc w:val="center"/>
              <w:rPr>
                <w:rFonts w:ascii="宋体" w:cs="宋体"/>
                <w:sz w:val="21"/>
                <w:szCs w:val="21"/>
              </w:rPr>
            </w:pPr>
            <w:r>
              <w:rPr>
                <w:rFonts w:hint="eastAsia" w:ascii="宋体" w:hAnsi="宋体" w:cs="宋体"/>
                <w:sz w:val="21"/>
                <w:szCs w:val="21"/>
              </w:rPr>
              <w:t>综合单价</w:t>
            </w:r>
          </w:p>
          <w:p>
            <w:pPr>
              <w:pStyle w:val="50"/>
              <w:spacing w:before="133"/>
              <w:jc w:val="center"/>
              <w:rPr>
                <w:rFonts w:ascii="宋体" w:cs="宋体"/>
                <w:sz w:val="21"/>
                <w:szCs w:val="21"/>
              </w:rPr>
            </w:pPr>
            <w:r>
              <w:rPr>
                <w:rFonts w:hint="eastAsia" w:ascii="宋体" w:hAnsi="宋体" w:cs="宋体"/>
                <w:sz w:val="21"/>
                <w:szCs w:val="21"/>
              </w:rPr>
              <w:t>（元）</w:t>
            </w:r>
          </w:p>
        </w:tc>
        <w:tc>
          <w:tcPr>
            <w:tcW w:w="1633" w:type="dxa"/>
            <w:gridSpan w:val="2"/>
            <w:tcBorders>
              <w:top w:val="single" w:color="000000" w:sz="4" w:space="0"/>
              <w:left w:val="single" w:color="000000" w:sz="4" w:space="0"/>
              <w:bottom w:val="single" w:color="000000" w:sz="4" w:space="0"/>
              <w:right w:val="single" w:color="000000" w:sz="4" w:space="0"/>
            </w:tcBorders>
          </w:tcPr>
          <w:p>
            <w:pPr>
              <w:pStyle w:val="50"/>
              <w:spacing w:line="243" w:lineRule="exact"/>
              <w:ind w:left="285"/>
              <w:rPr>
                <w:rFonts w:ascii="宋体" w:cs="宋体"/>
                <w:sz w:val="21"/>
                <w:szCs w:val="21"/>
              </w:rPr>
            </w:pPr>
            <w:r>
              <w:rPr>
                <w:rFonts w:hint="eastAsia" w:ascii="宋体" w:hAnsi="宋体" w:cs="宋体"/>
                <w:sz w:val="21"/>
                <w:szCs w:val="21"/>
              </w:rPr>
              <w:t>合价（元）</w:t>
            </w:r>
          </w:p>
        </w:tc>
      </w:tr>
      <w:tr>
        <w:tblPrEx>
          <w:tblCellMar>
            <w:top w:w="0" w:type="dxa"/>
            <w:left w:w="0" w:type="dxa"/>
            <w:bottom w:w="0" w:type="dxa"/>
            <w:right w:w="0" w:type="dxa"/>
          </w:tblCellMar>
        </w:tblPrEx>
        <w:trPr>
          <w:trHeight w:val="446" w:hRule="exact"/>
        </w:trPr>
        <w:tc>
          <w:tcPr>
            <w:tcW w:w="828" w:type="dxa"/>
            <w:vMerge w:val="continue"/>
            <w:tcBorders>
              <w:left w:val="single" w:color="000000" w:sz="4" w:space="0"/>
              <w:bottom w:val="single" w:color="000000" w:sz="4" w:space="0"/>
              <w:right w:val="single" w:color="000000" w:sz="4" w:space="0"/>
            </w:tcBorders>
          </w:tcPr>
          <w:p>
            <w:pPr>
              <w:rPr>
                <w:rFonts w:ascii="宋体"/>
              </w:rPr>
            </w:pPr>
          </w:p>
        </w:tc>
        <w:tc>
          <w:tcPr>
            <w:tcW w:w="1438" w:type="dxa"/>
            <w:vMerge w:val="continue"/>
            <w:tcBorders>
              <w:left w:val="single" w:color="000000" w:sz="4" w:space="0"/>
              <w:bottom w:val="single" w:color="000000" w:sz="4" w:space="0"/>
              <w:right w:val="single" w:color="000000" w:sz="4" w:space="0"/>
            </w:tcBorders>
          </w:tcPr>
          <w:p>
            <w:pPr>
              <w:rPr>
                <w:rFonts w:ascii="宋体"/>
              </w:rPr>
            </w:pPr>
          </w:p>
        </w:tc>
        <w:tc>
          <w:tcPr>
            <w:tcW w:w="1006" w:type="dxa"/>
            <w:vMerge w:val="continue"/>
            <w:tcBorders>
              <w:left w:val="single" w:color="000000" w:sz="4" w:space="0"/>
              <w:bottom w:val="single" w:color="000000" w:sz="4" w:space="0"/>
              <w:right w:val="single" w:color="000000" w:sz="4" w:space="0"/>
            </w:tcBorders>
          </w:tcPr>
          <w:p>
            <w:pPr>
              <w:rPr>
                <w:rFonts w:ascii="宋体"/>
              </w:rPr>
            </w:pPr>
          </w:p>
        </w:tc>
        <w:tc>
          <w:tcPr>
            <w:tcW w:w="1152" w:type="dxa"/>
            <w:vMerge w:val="continue"/>
            <w:tcBorders>
              <w:left w:val="single" w:color="000000" w:sz="4" w:space="0"/>
              <w:bottom w:val="single" w:color="000000" w:sz="4" w:space="0"/>
              <w:right w:val="single" w:color="000000" w:sz="4" w:space="0"/>
            </w:tcBorders>
          </w:tcPr>
          <w:p>
            <w:pPr>
              <w:rPr>
                <w:rFonts w:ascii="宋体"/>
              </w:rPr>
            </w:pPr>
          </w:p>
        </w:tc>
        <w:tc>
          <w:tcPr>
            <w:tcW w:w="1294" w:type="dxa"/>
            <w:vMerge w:val="continue"/>
            <w:tcBorders>
              <w:left w:val="single" w:color="000000" w:sz="4" w:space="0"/>
              <w:bottom w:val="single" w:color="000000" w:sz="4" w:space="0"/>
              <w:right w:val="single" w:color="000000" w:sz="4" w:space="0"/>
            </w:tcBorders>
          </w:tcPr>
          <w:p>
            <w:pPr>
              <w:rPr>
                <w:rFonts w:ascii="宋体"/>
              </w:rPr>
            </w:pPr>
          </w:p>
        </w:tc>
        <w:tc>
          <w:tcPr>
            <w:tcW w:w="1291" w:type="dxa"/>
            <w:vMerge w:val="continue"/>
            <w:tcBorders>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pStyle w:val="50"/>
              <w:spacing w:line="255" w:lineRule="exact"/>
              <w:ind w:left="216"/>
              <w:rPr>
                <w:rFonts w:ascii="宋体" w:cs="宋体"/>
                <w:sz w:val="21"/>
                <w:szCs w:val="21"/>
              </w:rPr>
            </w:pPr>
            <w:r>
              <w:rPr>
                <w:rFonts w:hint="eastAsia" w:ascii="宋体" w:hAnsi="宋体" w:cs="宋体"/>
                <w:sz w:val="21"/>
                <w:szCs w:val="21"/>
              </w:rPr>
              <w:t>暂定</w:t>
            </w:r>
          </w:p>
        </w:tc>
        <w:tc>
          <w:tcPr>
            <w:tcW w:w="769" w:type="dxa"/>
            <w:tcBorders>
              <w:top w:val="single" w:color="000000" w:sz="4" w:space="0"/>
              <w:left w:val="single" w:color="000000" w:sz="4" w:space="0"/>
              <w:bottom w:val="single" w:color="000000" w:sz="4" w:space="0"/>
              <w:right w:val="single" w:color="000000" w:sz="4" w:space="0"/>
            </w:tcBorders>
          </w:tcPr>
          <w:p>
            <w:pPr>
              <w:pStyle w:val="50"/>
              <w:spacing w:line="255" w:lineRule="exact"/>
              <w:ind w:left="168"/>
              <w:rPr>
                <w:rFonts w:ascii="宋体" w:cs="宋体"/>
                <w:sz w:val="21"/>
                <w:szCs w:val="21"/>
              </w:rPr>
            </w:pPr>
            <w:r>
              <w:rPr>
                <w:rFonts w:hint="eastAsia" w:ascii="宋体" w:hAnsi="宋体" w:cs="宋体"/>
                <w:sz w:val="21"/>
                <w:szCs w:val="21"/>
              </w:rPr>
              <w:t>实际</w:t>
            </w:r>
          </w:p>
        </w:tc>
      </w:tr>
      <w:tr>
        <w:tblPrEx>
          <w:tblCellMar>
            <w:top w:w="0" w:type="dxa"/>
            <w:left w:w="0" w:type="dxa"/>
            <w:bottom w:w="0" w:type="dxa"/>
            <w:right w:w="0" w:type="dxa"/>
          </w:tblCellMar>
        </w:tblPrEx>
        <w:trPr>
          <w:trHeight w:val="41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02"/>
              <w:rPr>
                <w:rFonts w:ascii="宋体" w:cs="宋体"/>
                <w:sz w:val="21"/>
                <w:szCs w:val="21"/>
              </w:rPr>
            </w:pPr>
            <w:r>
              <w:rPr>
                <w:rFonts w:hint="eastAsia" w:ascii="宋体" w:hAnsi="宋体" w:cs="宋体"/>
                <w:sz w:val="21"/>
                <w:szCs w:val="21"/>
              </w:rPr>
              <w:t>一</w:t>
            </w:r>
          </w:p>
        </w:tc>
        <w:tc>
          <w:tcPr>
            <w:tcW w:w="1438"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hint="eastAsia" w:ascii="宋体" w:hAnsi="宋体" w:cs="宋体"/>
                <w:sz w:val="21"/>
                <w:szCs w:val="21"/>
              </w:rPr>
              <w:t>人工</w:t>
            </w: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20"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3" w:lineRule="exact"/>
              <w:ind w:left="355"/>
              <w:rPr>
                <w:rFonts w:ascii="宋体" w:cs="宋体"/>
                <w:sz w:val="21"/>
                <w:szCs w:val="21"/>
              </w:rPr>
            </w:pPr>
            <w:r>
              <w:rPr>
                <w:rFonts w:ascii="宋体" w:hAnsi="宋体"/>
                <w:sz w:val="21"/>
              </w:rPr>
              <w:t>1</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1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55"/>
              <w:rPr>
                <w:rFonts w:ascii="宋体" w:cs="宋体"/>
                <w:sz w:val="21"/>
                <w:szCs w:val="21"/>
              </w:rPr>
            </w:pPr>
            <w:r>
              <w:rPr>
                <w:rFonts w:ascii="宋体" w:hAnsi="宋体"/>
                <w:sz w:val="21"/>
              </w:rPr>
              <w:t>2</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20" w:hRule="exact"/>
        </w:trPr>
        <w:tc>
          <w:tcPr>
            <w:tcW w:w="7009" w:type="dxa"/>
            <w:gridSpan w:val="6"/>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人</w:t>
            </w:r>
            <w:r>
              <w:rPr>
                <w:rFonts w:ascii="宋体" w:hAnsi="宋体" w:cs="宋体"/>
                <w:sz w:val="21"/>
                <w:szCs w:val="21"/>
              </w:rPr>
              <w:t xml:space="preserve"> </w:t>
            </w:r>
            <w:r>
              <w:rPr>
                <w:rFonts w:hint="eastAsia" w:ascii="宋体" w:hAnsi="宋体" w:cs="宋体"/>
                <w:sz w:val="21"/>
                <w:szCs w:val="21"/>
              </w:rPr>
              <w:t>工</w:t>
            </w:r>
            <w:r>
              <w:rPr>
                <w:rFonts w:ascii="宋体" w:hAnsi="宋体" w:cs="宋体"/>
                <w:sz w:val="21"/>
                <w:szCs w:val="21"/>
              </w:rPr>
              <w:t xml:space="preserve"> </w:t>
            </w:r>
            <w:r>
              <w:rPr>
                <w:rFonts w:hint="eastAsia" w:ascii="宋体" w:hAnsi="宋体" w:cs="宋体"/>
                <w:sz w:val="21"/>
                <w:szCs w:val="21"/>
              </w:rPr>
              <w:t>小</w:t>
            </w:r>
            <w:r>
              <w:rPr>
                <w:rFonts w:ascii="宋体" w:hAnsi="宋体" w:cs="宋体"/>
                <w:sz w:val="21"/>
                <w:szCs w:val="21"/>
              </w:rPr>
              <w:t xml:space="preserve"> </w:t>
            </w:r>
            <w:r>
              <w:rPr>
                <w:rFonts w:hint="eastAsia" w:ascii="宋体" w:hAnsi="宋体" w:cs="宋体"/>
                <w:sz w:val="21"/>
                <w:szCs w:val="21"/>
              </w:rPr>
              <w:t>计</w:t>
            </w: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1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02"/>
              <w:rPr>
                <w:rFonts w:ascii="宋体" w:cs="宋体"/>
                <w:sz w:val="21"/>
                <w:szCs w:val="21"/>
              </w:rPr>
            </w:pPr>
            <w:r>
              <w:rPr>
                <w:rFonts w:hint="eastAsia" w:ascii="宋体" w:hAnsi="宋体" w:cs="宋体"/>
                <w:sz w:val="21"/>
                <w:szCs w:val="21"/>
              </w:rPr>
              <w:t>二</w:t>
            </w:r>
          </w:p>
        </w:tc>
        <w:tc>
          <w:tcPr>
            <w:tcW w:w="1438" w:type="dxa"/>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hint="eastAsia" w:ascii="宋体" w:hAnsi="宋体" w:cs="宋体"/>
                <w:sz w:val="21"/>
                <w:szCs w:val="21"/>
              </w:rPr>
              <w:t>材料</w:t>
            </w: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1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55"/>
              <w:rPr>
                <w:rFonts w:ascii="宋体" w:cs="宋体"/>
                <w:sz w:val="21"/>
                <w:szCs w:val="21"/>
              </w:rPr>
            </w:pPr>
            <w:r>
              <w:rPr>
                <w:rFonts w:ascii="宋体" w:hAnsi="宋体"/>
                <w:sz w:val="21"/>
              </w:rPr>
              <w:t>1</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20"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3" w:lineRule="exact"/>
              <w:ind w:left="355"/>
              <w:rPr>
                <w:rFonts w:ascii="宋体" w:cs="宋体"/>
                <w:sz w:val="21"/>
                <w:szCs w:val="21"/>
              </w:rPr>
            </w:pPr>
            <w:r>
              <w:rPr>
                <w:rFonts w:ascii="宋体" w:hAnsi="宋体"/>
                <w:sz w:val="21"/>
              </w:rPr>
              <w:t>2</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41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55"/>
              <w:rPr>
                <w:rFonts w:ascii="宋体" w:cs="宋体"/>
                <w:sz w:val="21"/>
                <w:szCs w:val="21"/>
              </w:rPr>
            </w:pPr>
            <w:r>
              <w:rPr>
                <w:rFonts w:ascii="宋体" w:hAnsi="宋体"/>
                <w:sz w:val="21"/>
              </w:rPr>
              <w:t>3</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18" w:hRule="exact"/>
        </w:trPr>
        <w:tc>
          <w:tcPr>
            <w:tcW w:w="7009" w:type="dxa"/>
            <w:gridSpan w:val="6"/>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材</w:t>
            </w:r>
            <w:r>
              <w:rPr>
                <w:rFonts w:ascii="宋体" w:hAnsi="宋体" w:cs="宋体"/>
                <w:sz w:val="21"/>
                <w:szCs w:val="21"/>
              </w:rPr>
              <w:t xml:space="preserve"> </w:t>
            </w:r>
            <w:r>
              <w:rPr>
                <w:rFonts w:hint="eastAsia" w:ascii="宋体" w:hAnsi="宋体" w:cs="宋体"/>
                <w:sz w:val="21"/>
                <w:szCs w:val="21"/>
              </w:rPr>
              <w:t>料</w:t>
            </w:r>
            <w:r>
              <w:rPr>
                <w:rFonts w:ascii="宋体" w:hAnsi="宋体" w:cs="宋体"/>
                <w:sz w:val="21"/>
                <w:szCs w:val="21"/>
              </w:rPr>
              <w:t xml:space="preserve"> </w:t>
            </w:r>
            <w:r>
              <w:rPr>
                <w:rFonts w:hint="eastAsia" w:ascii="宋体" w:hAnsi="宋体" w:cs="宋体"/>
                <w:sz w:val="21"/>
                <w:szCs w:val="21"/>
              </w:rPr>
              <w:t>小</w:t>
            </w:r>
            <w:r>
              <w:rPr>
                <w:rFonts w:ascii="宋体" w:hAnsi="宋体" w:cs="宋体"/>
                <w:sz w:val="21"/>
                <w:szCs w:val="21"/>
              </w:rPr>
              <w:t xml:space="preserve"> </w:t>
            </w:r>
            <w:r>
              <w:rPr>
                <w:rFonts w:hint="eastAsia" w:ascii="宋体" w:hAnsi="宋体" w:cs="宋体"/>
                <w:sz w:val="21"/>
                <w:szCs w:val="21"/>
              </w:rPr>
              <w:t>计</w:t>
            </w: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20"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3" w:lineRule="exact"/>
              <w:ind w:left="302"/>
              <w:rPr>
                <w:rFonts w:ascii="宋体" w:cs="宋体"/>
                <w:sz w:val="21"/>
                <w:szCs w:val="21"/>
              </w:rPr>
            </w:pPr>
            <w:r>
              <w:rPr>
                <w:rFonts w:hint="eastAsia" w:ascii="宋体" w:hAnsi="宋体" w:cs="宋体"/>
                <w:sz w:val="21"/>
                <w:szCs w:val="21"/>
              </w:rPr>
              <w:t>三</w:t>
            </w:r>
          </w:p>
        </w:tc>
        <w:tc>
          <w:tcPr>
            <w:tcW w:w="1438" w:type="dxa"/>
            <w:tcBorders>
              <w:top w:val="single" w:color="000000" w:sz="4" w:space="0"/>
              <w:left w:val="single" w:color="000000" w:sz="4" w:space="0"/>
              <w:bottom w:val="single" w:color="000000" w:sz="4" w:space="0"/>
              <w:right w:val="single" w:color="000000" w:sz="4" w:space="0"/>
            </w:tcBorders>
          </w:tcPr>
          <w:p>
            <w:pPr>
              <w:pStyle w:val="50"/>
              <w:spacing w:line="243" w:lineRule="exact"/>
              <w:jc w:val="center"/>
              <w:rPr>
                <w:rFonts w:ascii="宋体" w:cs="宋体"/>
                <w:sz w:val="21"/>
                <w:szCs w:val="21"/>
              </w:rPr>
            </w:pPr>
            <w:r>
              <w:rPr>
                <w:rFonts w:hint="eastAsia" w:ascii="宋体" w:hAnsi="宋体" w:cs="宋体"/>
                <w:sz w:val="21"/>
                <w:szCs w:val="21"/>
              </w:rPr>
              <w:t>施工机械</w:t>
            </w: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1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55"/>
              <w:rPr>
                <w:rFonts w:ascii="宋体" w:cs="宋体"/>
                <w:sz w:val="21"/>
                <w:szCs w:val="21"/>
              </w:rPr>
            </w:pPr>
            <w:r>
              <w:rPr>
                <w:rFonts w:ascii="宋体" w:hAnsi="宋体"/>
                <w:sz w:val="21"/>
              </w:rPr>
              <w:t>1</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20"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55"/>
              <w:rPr>
                <w:rFonts w:ascii="宋体" w:cs="宋体"/>
                <w:sz w:val="21"/>
                <w:szCs w:val="21"/>
              </w:rPr>
            </w:pPr>
            <w:r>
              <w:rPr>
                <w:rFonts w:ascii="宋体" w:hAnsi="宋体"/>
                <w:sz w:val="21"/>
              </w:rPr>
              <w:t>2</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418" w:hRule="exact"/>
        </w:trPr>
        <w:tc>
          <w:tcPr>
            <w:tcW w:w="828" w:type="dxa"/>
            <w:tcBorders>
              <w:top w:val="single" w:color="000000" w:sz="4" w:space="0"/>
              <w:left w:val="single" w:color="000000" w:sz="4" w:space="0"/>
              <w:bottom w:val="single" w:color="000000" w:sz="4" w:space="0"/>
              <w:right w:val="single" w:color="000000" w:sz="4" w:space="0"/>
            </w:tcBorders>
          </w:tcPr>
          <w:p>
            <w:pPr>
              <w:pStyle w:val="50"/>
              <w:spacing w:line="241" w:lineRule="exact"/>
              <w:ind w:left="355"/>
              <w:rPr>
                <w:rFonts w:ascii="宋体" w:cs="宋体"/>
                <w:sz w:val="21"/>
                <w:szCs w:val="21"/>
              </w:rPr>
            </w:pPr>
            <w:r>
              <w:rPr>
                <w:rFonts w:ascii="宋体" w:hAnsi="宋体"/>
                <w:sz w:val="21"/>
              </w:rPr>
              <w:t>3</w:t>
            </w:r>
          </w:p>
        </w:tc>
        <w:tc>
          <w:tcPr>
            <w:tcW w:w="14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0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5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18" w:hRule="exact"/>
        </w:trPr>
        <w:tc>
          <w:tcPr>
            <w:tcW w:w="7009" w:type="dxa"/>
            <w:gridSpan w:val="6"/>
            <w:tcBorders>
              <w:top w:val="single" w:color="000000" w:sz="4"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hint="eastAsia" w:ascii="宋体" w:hAnsi="宋体" w:cs="宋体"/>
                <w:sz w:val="21"/>
                <w:szCs w:val="21"/>
              </w:rPr>
              <w:t>施</w:t>
            </w:r>
            <w:r>
              <w:rPr>
                <w:rFonts w:ascii="宋体" w:hAnsi="宋体" w:cs="宋体"/>
                <w:sz w:val="21"/>
                <w:szCs w:val="21"/>
              </w:rPr>
              <w:t xml:space="preserve"> </w:t>
            </w:r>
            <w:r>
              <w:rPr>
                <w:rFonts w:hint="eastAsia" w:ascii="宋体" w:hAnsi="宋体" w:cs="宋体"/>
                <w:sz w:val="21"/>
                <w:szCs w:val="21"/>
              </w:rPr>
              <w:t>工</w:t>
            </w:r>
            <w:r>
              <w:rPr>
                <w:rFonts w:ascii="宋体" w:hAnsi="宋体" w:cs="宋体"/>
                <w:sz w:val="21"/>
                <w:szCs w:val="21"/>
              </w:rPr>
              <w:t xml:space="preserve"> </w:t>
            </w:r>
            <w:r>
              <w:rPr>
                <w:rFonts w:hint="eastAsia" w:ascii="宋体" w:hAnsi="宋体" w:cs="宋体"/>
                <w:sz w:val="21"/>
                <w:szCs w:val="21"/>
              </w:rPr>
              <w:t>机</w:t>
            </w:r>
            <w:r>
              <w:rPr>
                <w:rFonts w:ascii="宋体" w:hAnsi="宋体" w:cs="宋体"/>
                <w:sz w:val="21"/>
                <w:szCs w:val="21"/>
              </w:rPr>
              <w:t xml:space="preserve"> </w:t>
            </w:r>
            <w:r>
              <w:rPr>
                <w:rFonts w:hint="eastAsia" w:ascii="宋体" w:hAnsi="宋体" w:cs="宋体"/>
                <w:sz w:val="21"/>
                <w:szCs w:val="21"/>
              </w:rPr>
              <w:t>械</w:t>
            </w:r>
            <w:r>
              <w:rPr>
                <w:rFonts w:ascii="宋体" w:hAnsi="宋体" w:cs="宋体"/>
                <w:sz w:val="21"/>
                <w:szCs w:val="21"/>
              </w:rPr>
              <w:t xml:space="preserve"> </w:t>
            </w:r>
            <w:r>
              <w:rPr>
                <w:rFonts w:hint="eastAsia" w:ascii="宋体" w:hAnsi="宋体" w:cs="宋体"/>
                <w:sz w:val="21"/>
                <w:szCs w:val="21"/>
              </w:rPr>
              <w:t>小</w:t>
            </w:r>
            <w:r>
              <w:rPr>
                <w:rFonts w:ascii="宋体" w:hAnsi="宋体" w:cs="宋体"/>
                <w:spacing w:val="2"/>
                <w:sz w:val="21"/>
                <w:szCs w:val="21"/>
              </w:rPr>
              <w:t xml:space="preserve"> </w:t>
            </w:r>
            <w:r>
              <w:rPr>
                <w:rFonts w:hint="eastAsia" w:ascii="宋体" w:hAnsi="宋体" w:cs="宋体"/>
                <w:sz w:val="21"/>
                <w:szCs w:val="21"/>
              </w:rPr>
              <w:t>计</w:t>
            </w: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20" w:hRule="exact"/>
        </w:trPr>
        <w:tc>
          <w:tcPr>
            <w:tcW w:w="7009" w:type="dxa"/>
            <w:gridSpan w:val="6"/>
            <w:tcBorders>
              <w:top w:val="single" w:color="000000" w:sz="4" w:space="0"/>
              <w:left w:val="single" w:color="000000" w:sz="4" w:space="0"/>
              <w:bottom w:val="single" w:color="000000" w:sz="4" w:space="0"/>
              <w:right w:val="single" w:color="000000" w:sz="4" w:space="0"/>
            </w:tcBorders>
          </w:tcPr>
          <w:p>
            <w:pPr>
              <w:pStyle w:val="50"/>
              <w:spacing w:line="243" w:lineRule="exact"/>
              <w:ind w:left="210"/>
              <w:jc w:val="center"/>
              <w:rPr>
                <w:rFonts w:ascii="宋体" w:cs="宋体"/>
                <w:sz w:val="21"/>
                <w:szCs w:val="21"/>
                <w:lang w:eastAsia="zh-CN"/>
              </w:rPr>
            </w:pPr>
            <w:r>
              <w:rPr>
                <w:rFonts w:hint="eastAsia" w:ascii="宋体" w:hAnsi="宋体" w:cs="宋体"/>
                <w:sz w:val="21"/>
                <w:szCs w:val="21"/>
                <w:lang w:eastAsia="zh-CN"/>
              </w:rPr>
              <w:t>四、企业管理费和利润</w:t>
            </w: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418" w:hRule="exact"/>
        </w:trPr>
        <w:tc>
          <w:tcPr>
            <w:tcW w:w="7009" w:type="dxa"/>
            <w:gridSpan w:val="6"/>
            <w:tcBorders>
              <w:top w:val="single" w:color="000000" w:sz="4" w:space="0"/>
              <w:left w:val="single" w:color="000000" w:sz="4" w:space="0"/>
              <w:bottom w:val="single" w:color="000000" w:sz="4" w:space="0"/>
              <w:right w:val="single" w:color="000000" w:sz="4" w:space="0"/>
            </w:tcBorders>
          </w:tcPr>
          <w:p>
            <w:pPr>
              <w:pStyle w:val="50"/>
              <w:tabs>
                <w:tab w:val="left" w:pos="634"/>
              </w:tabs>
              <w:spacing w:line="241" w:lineRule="exact"/>
              <w:ind w:left="3"/>
              <w:jc w:val="center"/>
              <w:rPr>
                <w:rFonts w:ascii="宋体" w:cs="宋体"/>
                <w:sz w:val="21"/>
                <w:szCs w:val="21"/>
              </w:rPr>
            </w:pPr>
            <w:r>
              <w:rPr>
                <w:rFonts w:hint="eastAsia" w:ascii="宋体" w:hAnsi="宋体" w:cs="宋体"/>
                <w:sz w:val="21"/>
                <w:szCs w:val="21"/>
              </w:rPr>
              <w:t>总</w:t>
            </w:r>
            <w:r>
              <w:rPr>
                <w:rFonts w:ascii="宋体" w:cs="宋体"/>
                <w:sz w:val="21"/>
                <w:szCs w:val="21"/>
              </w:rPr>
              <w:tab/>
            </w:r>
            <w:r>
              <w:rPr>
                <w:rFonts w:hint="eastAsia" w:ascii="宋体" w:hAnsi="宋体" w:cs="宋体"/>
                <w:sz w:val="21"/>
                <w:szCs w:val="21"/>
              </w:rPr>
              <w:t>计</w:t>
            </w: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69"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218"/>
      </w:pPr>
      <w:r>
        <w:rPr>
          <w:rFonts w:hint="eastAsia"/>
        </w:rPr>
        <w:t>注：此表项目名称、暂定数量由采购人填写，编制采购控制价时，单价由采购人按有关计价规定确</w:t>
      </w:r>
    </w:p>
    <w:p>
      <w:pPr>
        <w:pStyle w:val="2"/>
        <w:spacing w:before="135" w:line="355" w:lineRule="auto"/>
        <w:ind w:left="218"/>
      </w:pPr>
      <w:r>
        <w:rPr>
          <w:rFonts w:hint="eastAsia"/>
          <w:spacing w:val="-1"/>
        </w:rPr>
        <w:t>定；报价时，单价由报价人自主报价，按暂定数量计算合价计入报价总价中。结算时，按发承包双</w:t>
      </w:r>
      <w:r>
        <w:rPr>
          <w:spacing w:val="-20"/>
        </w:rPr>
        <w:t xml:space="preserve"> </w:t>
      </w:r>
      <w:r>
        <w:rPr>
          <w:rFonts w:hint="eastAsia"/>
        </w:rPr>
        <w:t>方确认的实际数量计算合价。</w:t>
      </w:r>
    </w:p>
    <w:p>
      <w:pPr>
        <w:spacing w:before="12"/>
        <w:rPr>
          <w:rFonts w:ascii="宋体" w:cs="宋体"/>
          <w:sz w:val="15"/>
          <w:szCs w:val="15"/>
        </w:rPr>
      </w:pPr>
    </w:p>
    <w:p>
      <w:pPr>
        <w:pStyle w:val="2"/>
      </w:pPr>
    </w:p>
    <w:p>
      <w:pPr>
        <w:pStyle w:val="2"/>
      </w:pPr>
    </w:p>
    <w:p>
      <w:pPr>
        <w:pStyle w:val="2"/>
      </w:pPr>
    </w:p>
    <w:p>
      <w:pPr>
        <w:pStyle w:val="2"/>
      </w:pPr>
    </w:p>
    <w:p>
      <w:pPr>
        <w:pStyle w:val="2"/>
      </w:pPr>
    </w:p>
    <w:p>
      <w:pPr>
        <w:pStyle w:val="5"/>
        <w:ind w:left="58"/>
        <w:jc w:val="center"/>
        <w:rPr>
          <w:b w:val="0"/>
          <w:bCs w:val="0"/>
        </w:rPr>
      </w:pPr>
      <w:r>
        <w:rPr>
          <w:rFonts w:hint="eastAsia"/>
        </w:rPr>
        <w:t>总承包服务费计价表</w:t>
      </w:r>
    </w:p>
    <w:p>
      <w:pPr>
        <w:pStyle w:val="2"/>
        <w:tabs>
          <w:tab w:val="left" w:pos="2584"/>
          <w:tab w:val="left" w:pos="4685"/>
          <w:tab w:val="left" w:pos="5105"/>
          <w:tab w:val="left" w:pos="5839"/>
        </w:tabs>
        <w:spacing w:before="221"/>
        <w:ind w:left="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0"/>
        <w:rPr>
          <w:rFonts w:ascii="宋体" w:cs="宋体"/>
          <w:sz w:val="12"/>
          <w:szCs w:val="12"/>
        </w:rPr>
      </w:pPr>
    </w:p>
    <w:tbl>
      <w:tblPr>
        <w:tblStyle w:val="21"/>
        <w:tblW w:w="0" w:type="auto"/>
        <w:tblInd w:w="194" w:type="dxa"/>
        <w:tblLayout w:type="fixed"/>
        <w:tblCellMar>
          <w:top w:w="0" w:type="dxa"/>
          <w:left w:w="0" w:type="dxa"/>
          <w:bottom w:w="0" w:type="dxa"/>
          <w:right w:w="0" w:type="dxa"/>
        </w:tblCellMar>
      </w:tblPr>
      <w:tblGrid>
        <w:gridCol w:w="713"/>
        <w:gridCol w:w="1850"/>
        <w:gridCol w:w="1421"/>
        <w:gridCol w:w="1282"/>
        <w:gridCol w:w="1282"/>
        <w:gridCol w:w="1138"/>
        <w:gridCol w:w="1280"/>
      </w:tblGrid>
      <w:tr>
        <w:tblPrEx>
          <w:tblCellMar>
            <w:top w:w="0" w:type="dxa"/>
            <w:left w:w="0" w:type="dxa"/>
            <w:bottom w:w="0" w:type="dxa"/>
            <w:right w:w="0" w:type="dxa"/>
          </w:tblCellMar>
        </w:tblPrEx>
        <w:trPr>
          <w:trHeight w:val="828" w:hRule="exact"/>
        </w:trPr>
        <w:tc>
          <w:tcPr>
            <w:tcW w:w="713" w:type="dxa"/>
            <w:tcBorders>
              <w:top w:val="single" w:color="000000" w:sz="4" w:space="0"/>
              <w:left w:val="single" w:color="000000" w:sz="4" w:space="0"/>
              <w:bottom w:val="single" w:color="000000" w:sz="4" w:space="0"/>
              <w:right w:val="single" w:color="000000" w:sz="4" w:space="0"/>
            </w:tcBorders>
          </w:tcPr>
          <w:p>
            <w:pPr>
              <w:pStyle w:val="50"/>
              <w:spacing w:before="172"/>
              <w:ind w:left="2"/>
              <w:jc w:val="center"/>
              <w:rPr>
                <w:rFonts w:ascii="宋体" w:cs="宋体"/>
                <w:sz w:val="21"/>
                <w:szCs w:val="21"/>
              </w:rPr>
            </w:pPr>
            <w:r>
              <w:rPr>
                <w:rFonts w:hint="eastAsia" w:ascii="宋体" w:hAnsi="宋体" w:cs="宋体"/>
                <w:sz w:val="21"/>
                <w:szCs w:val="21"/>
              </w:rPr>
              <w:t>序号</w:t>
            </w:r>
          </w:p>
        </w:tc>
        <w:tc>
          <w:tcPr>
            <w:tcW w:w="1850" w:type="dxa"/>
            <w:tcBorders>
              <w:top w:val="single" w:color="000000" w:sz="4" w:space="0"/>
              <w:left w:val="single" w:color="000000" w:sz="4" w:space="0"/>
              <w:bottom w:val="single" w:color="000000" w:sz="4" w:space="0"/>
              <w:right w:val="single" w:color="000000" w:sz="4" w:space="0"/>
            </w:tcBorders>
          </w:tcPr>
          <w:p>
            <w:pPr>
              <w:pStyle w:val="50"/>
              <w:spacing w:before="172"/>
              <w:ind w:right="2"/>
              <w:jc w:val="center"/>
              <w:rPr>
                <w:rFonts w:ascii="宋体" w:cs="宋体"/>
                <w:sz w:val="21"/>
                <w:szCs w:val="21"/>
              </w:rPr>
            </w:pPr>
            <w:r>
              <w:rPr>
                <w:rFonts w:hint="eastAsia" w:ascii="宋体" w:hAnsi="宋体" w:cs="宋体"/>
                <w:sz w:val="21"/>
                <w:szCs w:val="21"/>
              </w:rPr>
              <w:t>项目名称</w:t>
            </w:r>
          </w:p>
        </w:tc>
        <w:tc>
          <w:tcPr>
            <w:tcW w:w="1421" w:type="dxa"/>
            <w:tcBorders>
              <w:top w:val="single" w:color="000000" w:sz="4" w:space="0"/>
              <w:left w:val="single" w:color="000000" w:sz="4" w:space="0"/>
              <w:bottom w:val="single" w:color="000000" w:sz="4" w:space="0"/>
              <w:right w:val="single" w:color="000000" w:sz="4" w:space="0"/>
            </w:tcBorders>
          </w:tcPr>
          <w:p>
            <w:pPr>
              <w:pStyle w:val="50"/>
              <w:spacing w:line="243" w:lineRule="exact"/>
              <w:ind w:right="1"/>
              <w:jc w:val="center"/>
              <w:rPr>
                <w:rFonts w:ascii="宋体" w:cs="宋体"/>
                <w:sz w:val="21"/>
                <w:szCs w:val="21"/>
              </w:rPr>
            </w:pPr>
            <w:r>
              <w:rPr>
                <w:rFonts w:hint="eastAsia" w:ascii="宋体" w:hAnsi="宋体" w:cs="宋体"/>
                <w:sz w:val="21"/>
                <w:szCs w:val="21"/>
              </w:rPr>
              <w:t>项目价值</w:t>
            </w:r>
          </w:p>
          <w:p>
            <w:pPr>
              <w:pStyle w:val="50"/>
              <w:spacing w:before="133"/>
              <w:ind w:left="106"/>
              <w:jc w:val="center"/>
              <w:rPr>
                <w:rFonts w:ascii="宋体" w:cs="宋体"/>
                <w:sz w:val="21"/>
                <w:szCs w:val="21"/>
              </w:rPr>
            </w:pPr>
            <w:r>
              <w:rPr>
                <w:rFonts w:hint="eastAsia" w:ascii="宋体" w:hAnsi="宋体" w:cs="宋体"/>
                <w:sz w:val="21"/>
                <w:szCs w:val="21"/>
              </w:rPr>
              <w:t>（元）</w:t>
            </w:r>
          </w:p>
        </w:tc>
        <w:tc>
          <w:tcPr>
            <w:tcW w:w="1282" w:type="dxa"/>
            <w:tcBorders>
              <w:top w:val="single" w:color="000000" w:sz="4" w:space="0"/>
              <w:left w:val="single" w:color="000000" w:sz="4" w:space="0"/>
              <w:bottom w:val="single" w:color="000000" w:sz="4" w:space="0"/>
              <w:right w:val="single" w:color="000000" w:sz="4" w:space="0"/>
            </w:tcBorders>
          </w:tcPr>
          <w:p>
            <w:pPr>
              <w:pStyle w:val="50"/>
              <w:spacing w:before="172"/>
              <w:ind w:left="216"/>
              <w:rPr>
                <w:rFonts w:ascii="宋体" w:cs="宋体"/>
                <w:sz w:val="21"/>
                <w:szCs w:val="21"/>
              </w:rPr>
            </w:pPr>
            <w:r>
              <w:rPr>
                <w:rFonts w:hint="eastAsia" w:ascii="宋体" w:hAnsi="宋体" w:cs="宋体"/>
                <w:sz w:val="21"/>
                <w:szCs w:val="21"/>
              </w:rPr>
              <w:t>服务内容</w:t>
            </w:r>
          </w:p>
        </w:tc>
        <w:tc>
          <w:tcPr>
            <w:tcW w:w="1282" w:type="dxa"/>
            <w:tcBorders>
              <w:top w:val="single" w:color="000000" w:sz="4" w:space="0"/>
              <w:left w:val="single" w:color="000000" w:sz="4" w:space="0"/>
              <w:bottom w:val="single" w:color="000000" w:sz="4" w:space="0"/>
              <w:right w:val="single" w:color="000000" w:sz="4" w:space="0"/>
            </w:tcBorders>
          </w:tcPr>
          <w:p>
            <w:pPr>
              <w:pStyle w:val="50"/>
              <w:spacing w:before="172"/>
              <w:ind w:left="215"/>
              <w:rPr>
                <w:rFonts w:ascii="宋体" w:cs="宋体"/>
                <w:sz w:val="21"/>
                <w:szCs w:val="21"/>
              </w:rPr>
            </w:pPr>
            <w:r>
              <w:rPr>
                <w:rFonts w:hint="eastAsia" w:ascii="宋体" w:hAnsi="宋体" w:cs="宋体"/>
                <w:sz w:val="21"/>
                <w:szCs w:val="21"/>
              </w:rPr>
              <w:t>计算基础</w:t>
            </w:r>
          </w:p>
        </w:tc>
        <w:tc>
          <w:tcPr>
            <w:tcW w:w="1138" w:type="dxa"/>
            <w:tcBorders>
              <w:top w:val="single" w:color="000000" w:sz="4" w:space="0"/>
              <w:left w:val="single" w:color="000000" w:sz="4" w:space="0"/>
              <w:bottom w:val="single" w:color="000000" w:sz="4" w:space="0"/>
              <w:right w:val="single" w:color="000000" w:sz="4" w:space="0"/>
            </w:tcBorders>
          </w:tcPr>
          <w:p>
            <w:pPr>
              <w:pStyle w:val="50"/>
              <w:spacing w:before="172"/>
              <w:ind w:left="100"/>
              <w:rPr>
                <w:rFonts w:ascii="宋体" w:cs="宋体"/>
                <w:sz w:val="21"/>
                <w:szCs w:val="21"/>
              </w:rPr>
            </w:pPr>
            <w:r>
              <w:rPr>
                <w:rFonts w:hint="eastAsia" w:ascii="宋体" w:hAnsi="宋体" w:cs="宋体"/>
                <w:sz w:val="21"/>
                <w:szCs w:val="21"/>
              </w:rPr>
              <w:t>费率（</w:t>
            </w:r>
            <w:r>
              <w:rPr>
                <w:rFonts w:ascii="宋体" w:hAnsi="宋体" w:cs="宋体"/>
                <w:sz w:val="21"/>
                <w:szCs w:val="21"/>
              </w:rPr>
              <w:t>%</w:t>
            </w:r>
            <w:r>
              <w:rPr>
                <w:rFonts w:hint="eastAsia" w:ascii="宋体" w:hAnsi="宋体" w:cs="宋体"/>
                <w:sz w:val="21"/>
                <w:szCs w:val="21"/>
              </w:rPr>
              <w:t>）</w:t>
            </w:r>
          </w:p>
        </w:tc>
        <w:tc>
          <w:tcPr>
            <w:tcW w:w="1280" w:type="dxa"/>
            <w:tcBorders>
              <w:top w:val="single" w:color="000000" w:sz="4" w:space="0"/>
              <w:left w:val="single" w:color="000000" w:sz="4" w:space="0"/>
              <w:bottom w:val="single" w:color="000000" w:sz="4" w:space="0"/>
              <w:right w:val="single" w:color="000000" w:sz="4" w:space="0"/>
            </w:tcBorders>
          </w:tcPr>
          <w:p>
            <w:pPr>
              <w:pStyle w:val="50"/>
              <w:spacing w:before="172"/>
              <w:ind w:left="107"/>
              <w:rPr>
                <w:rFonts w:ascii="宋体" w:cs="宋体"/>
                <w:sz w:val="21"/>
                <w:szCs w:val="21"/>
              </w:rPr>
            </w:pPr>
            <w:r>
              <w:rPr>
                <w:rFonts w:hint="eastAsia" w:ascii="宋体" w:hAnsi="宋体" w:cs="宋体"/>
                <w:sz w:val="21"/>
                <w:szCs w:val="21"/>
              </w:rPr>
              <w:t>金额（元）</w:t>
            </w:r>
          </w:p>
        </w:tc>
      </w:tr>
      <w:tr>
        <w:tblPrEx>
          <w:tblCellMar>
            <w:top w:w="0" w:type="dxa"/>
            <w:left w:w="0" w:type="dxa"/>
            <w:bottom w:w="0" w:type="dxa"/>
            <w:right w:w="0" w:type="dxa"/>
          </w:tblCellMar>
        </w:tblPrEx>
        <w:trPr>
          <w:trHeight w:val="828" w:hRule="exact"/>
        </w:trPr>
        <w:tc>
          <w:tcPr>
            <w:tcW w:w="713" w:type="dxa"/>
            <w:tcBorders>
              <w:top w:val="single" w:color="000000" w:sz="4" w:space="0"/>
              <w:left w:val="single" w:color="000000" w:sz="4" w:space="0"/>
              <w:bottom w:val="single" w:color="000000" w:sz="4" w:space="0"/>
              <w:right w:val="single" w:color="000000" w:sz="4" w:space="0"/>
            </w:tcBorders>
          </w:tcPr>
          <w:p>
            <w:pPr>
              <w:pStyle w:val="50"/>
              <w:spacing w:before="170"/>
              <w:jc w:val="center"/>
              <w:rPr>
                <w:rFonts w:ascii="宋体" w:cs="宋体"/>
                <w:sz w:val="21"/>
                <w:szCs w:val="21"/>
              </w:rPr>
            </w:pPr>
            <w:r>
              <w:rPr>
                <w:rFonts w:ascii="宋体" w:hAnsi="宋体"/>
                <w:sz w:val="21"/>
              </w:rPr>
              <w:t>1</w:t>
            </w:r>
          </w:p>
        </w:tc>
        <w:tc>
          <w:tcPr>
            <w:tcW w:w="1850" w:type="dxa"/>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发包人发包专业</w:t>
            </w:r>
          </w:p>
          <w:p>
            <w:pPr>
              <w:pStyle w:val="50"/>
              <w:spacing w:before="133"/>
              <w:jc w:val="center"/>
              <w:rPr>
                <w:rFonts w:ascii="宋体" w:cs="宋体"/>
                <w:sz w:val="21"/>
                <w:szCs w:val="21"/>
              </w:rPr>
            </w:pPr>
            <w:r>
              <w:rPr>
                <w:rFonts w:hint="eastAsia" w:ascii="宋体" w:hAnsi="宋体" w:cs="宋体"/>
                <w:sz w:val="21"/>
                <w:szCs w:val="21"/>
              </w:rPr>
              <w:t>工程</w:t>
            </w: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0" w:hRule="exact"/>
        </w:trPr>
        <w:tc>
          <w:tcPr>
            <w:tcW w:w="713" w:type="dxa"/>
            <w:tcBorders>
              <w:top w:val="single" w:color="000000" w:sz="4" w:space="0"/>
              <w:left w:val="single" w:color="000000" w:sz="4" w:space="0"/>
              <w:bottom w:val="single" w:color="000000" w:sz="4" w:space="0"/>
              <w:right w:val="single" w:color="000000" w:sz="4" w:space="0"/>
            </w:tcBorders>
          </w:tcPr>
          <w:p>
            <w:pPr>
              <w:pStyle w:val="50"/>
              <w:spacing w:before="146"/>
              <w:jc w:val="center"/>
              <w:rPr>
                <w:rFonts w:ascii="宋体" w:cs="宋体"/>
                <w:sz w:val="21"/>
                <w:szCs w:val="21"/>
              </w:rPr>
            </w:pPr>
            <w:r>
              <w:rPr>
                <w:rFonts w:ascii="宋体" w:hAnsi="宋体"/>
                <w:sz w:val="21"/>
              </w:rPr>
              <w:t>2</w:t>
            </w:r>
          </w:p>
        </w:tc>
        <w:tc>
          <w:tcPr>
            <w:tcW w:w="1850" w:type="dxa"/>
            <w:tcBorders>
              <w:top w:val="single" w:color="000000" w:sz="4" w:space="0"/>
              <w:left w:val="single" w:color="000000" w:sz="4" w:space="0"/>
              <w:bottom w:val="single" w:color="000000" w:sz="4" w:space="0"/>
              <w:right w:val="single" w:color="000000" w:sz="4" w:space="0"/>
            </w:tcBorders>
          </w:tcPr>
          <w:p>
            <w:pPr>
              <w:pStyle w:val="50"/>
              <w:spacing w:before="146"/>
              <w:jc w:val="center"/>
              <w:rPr>
                <w:rFonts w:ascii="宋体" w:cs="宋体"/>
                <w:sz w:val="21"/>
                <w:szCs w:val="21"/>
              </w:rPr>
            </w:pPr>
            <w:r>
              <w:rPr>
                <w:rFonts w:hint="eastAsia" w:ascii="宋体" w:hAnsi="宋体" w:cs="宋体"/>
                <w:sz w:val="21"/>
                <w:szCs w:val="21"/>
              </w:rPr>
              <w:t>发包人提供材料</w:t>
            </w: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1"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2"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0"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2"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58"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3"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780"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2"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0"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0"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83" w:hRule="exact"/>
        </w:trPr>
        <w:tc>
          <w:tcPr>
            <w:tcW w:w="71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85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80"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198"/>
      </w:pPr>
      <w:r>
        <w:rPr>
          <w:rFonts w:hint="eastAsia"/>
        </w:rPr>
        <w:t>注：此表项目名称、服务内容由采购人填写，编写采购控制价时，费率及金额由采购人按有关计价</w:t>
      </w:r>
    </w:p>
    <w:p>
      <w:pPr>
        <w:pStyle w:val="2"/>
        <w:ind w:left="198"/>
      </w:pPr>
      <w:r>
        <w:rPr>
          <w:rFonts w:hint="eastAsia"/>
        </w:rPr>
        <w:t>规定确定；报价时，费率及金额由报价人自主报价，计入报价总价中。</w:t>
      </w:r>
    </w:p>
    <w:p>
      <w:pPr>
        <w:spacing w:before="12"/>
        <w:rPr>
          <w:rFonts w:ascii="宋体" w:cs="宋体"/>
          <w:sz w:val="15"/>
          <w:szCs w:val="15"/>
        </w:rPr>
      </w:pPr>
    </w:p>
    <w:p>
      <w:pPr>
        <w:pStyle w:val="5"/>
        <w:ind w:right="27"/>
        <w:jc w:val="center"/>
        <w:rPr>
          <w:b w:val="0"/>
          <w:bCs w:val="0"/>
        </w:rPr>
      </w:pPr>
      <w:r>
        <w:rPr>
          <w:rFonts w:hint="eastAsia"/>
        </w:rPr>
        <w:t>规费、税金项目计价表</w:t>
      </w:r>
    </w:p>
    <w:p>
      <w:pPr>
        <w:spacing w:before="12"/>
        <w:rPr>
          <w:rFonts w:ascii="宋体" w:cs="宋体"/>
          <w:b/>
          <w:bCs/>
          <w:sz w:val="29"/>
          <w:szCs w:val="29"/>
        </w:rPr>
      </w:pPr>
    </w:p>
    <w:p>
      <w:pPr>
        <w:pStyle w:val="2"/>
        <w:tabs>
          <w:tab w:val="left" w:pos="2952"/>
          <w:tab w:val="left" w:pos="6975"/>
          <w:tab w:val="left" w:pos="7712"/>
          <w:tab w:val="left" w:pos="8132"/>
          <w:tab w:val="left" w:pos="8761"/>
        </w:tabs>
        <w:ind w:right="21"/>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pPr>
        <w:spacing w:before="13"/>
        <w:rPr>
          <w:rFonts w:ascii="宋体" w:cs="宋体"/>
          <w:sz w:val="25"/>
          <w:szCs w:val="25"/>
        </w:rPr>
      </w:pPr>
    </w:p>
    <w:tbl>
      <w:tblPr>
        <w:tblStyle w:val="21"/>
        <w:tblW w:w="0" w:type="auto"/>
        <w:tblInd w:w="167" w:type="dxa"/>
        <w:tblLayout w:type="fixed"/>
        <w:tblCellMar>
          <w:top w:w="0" w:type="dxa"/>
          <w:left w:w="0" w:type="dxa"/>
          <w:bottom w:w="0" w:type="dxa"/>
          <w:right w:w="0" w:type="dxa"/>
        </w:tblCellMar>
      </w:tblPr>
      <w:tblGrid>
        <w:gridCol w:w="720"/>
        <w:gridCol w:w="1853"/>
        <w:gridCol w:w="3001"/>
        <w:gridCol w:w="1253"/>
        <w:gridCol w:w="1141"/>
        <w:gridCol w:w="1219"/>
      </w:tblGrid>
      <w:tr>
        <w:tblPrEx>
          <w:tblCellMar>
            <w:top w:w="0" w:type="dxa"/>
            <w:left w:w="0" w:type="dxa"/>
            <w:bottom w:w="0" w:type="dxa"/>
            <w:right w:w="0" w:type="dxa"/>
          </w:tblCellMar>
        </w:tblPrEx>
        <w:trPr>
          <w:trHeight w:val="830" w:hRule="exact"/>
        </w:trPr>
        <w:tc>
          <w:tcPr>
            <w:tcW w:w="720" w:type="dxa"/>
            <w:tcBorders>
              <w:top w:val="single" w:color="000000" w:sz="8" w:space="0"/>
              <w:left w:val="single" w:color="000000" w:sz="8" w:space="0"/>
              <w:bottom w:val="single" w:color="000000" w:sz="4" w:space="0"/>
              <w:right w:val="single" w:color="000000" w:sz="4" w:space="0"/>
            </w:tcBorders>
          </w:tcPr>
          <w:p>
            <w:pPr>
              <w:pStyle w:val="50"/>
              <w:spacing w:before="170"/>
              <w:ind w:left="139"/>
              <w:rPr>
                <w:rFonts w:ascii="宋体" w:cs="宋体"/>
                <w:sz w:val="21"/>
                <w:szCs w:val="21"/>
              </w:rPr>
            </w:pPr>
            <w:r>
              <w:rPr>
                <w:rFonts w:hint="eastAsia" w:ascii="宋体" w:hAnsi="宋体" w:cs="宋体"/>
                <w:sz w:val="21"/>
                <w:szCs w:val="21"/>
              </w:rPr>
              <w:t>序号</w:t>
            </w:r>
          </w:p>
        </w:tc>
        <w:tc>
          <w:tcPr>
            <w:tcW w:w="1853" w:type="dxa"/>
            <w:tcBorders>
              <w:top w:val="single" w:color="000000" w:sz="8" w:space="0"/>
              <w:left w:val="single" w:color="000000" w:sz="4" w:space="0"/>
              <w:bottom w:val="single" w:color="000000" w:sz="4" w:space="0"/>
              <w:right w:val="single" w:color="000000" w:sz="4" w:space="0"/>
            </w:tcBorders>
          </w:tcPr>
          <w:p>
            <w:pPr>
              <w:pStyle w:val="50"/>
              <w:spacing w:before="170"/>
              <w:ind w:left="501"/>
              <w:rPr>
                <w:rFonts w:ascii="宋体" w:cs="宋体"/>
                <w:sz w:val="21"/>
                <w:szCs w:val="21"/>
              </w:rPr>
            </w:pPr>
            <w:r>
              <w:rPr>
                <w:rFonts w:hint="eastAsia" w:ascii="宋体" w:hAnsi="宋体" w:cs="宋体"/>
                <w:sz w:val="21"/>
                <w:szCs w:val="21"/>
              </w:rPr>
              <w:t>项目名称</w:t>
            </w:r>
          </w:p>
        </w:tc>
        <w:tc>
          <w:tcPr>
            <w:tcW w:w="3001" w:type="dxa"/>
            <w:tcBorders>
              <w:top w:val="single" w:color="000000" w:sz="8" w:space="0"/>
              <w:left w:val="single" w:color="000000" w:sz="4" w:space="0"/>
              <w:bottom w:val="single" w:color="000000" w:sz="4" w:space="0"/>
              <w:right w:val="single" w:color="000000" w:sz="4" w:space="0"/>
            </w:tcBorders>
          </w:tcPr>
          <w:p>
            <w:pPr>
              <w:pStyle w:val="50"/>
              <w:spacing w:before="170"/>
              <w:ind w:left="2"/>
              <w:jc w:val="center"/>
              <w:rPr>
                <w:rFonts w:ascii="宋体" w:cs="宋体"/>
                <w:sz w:val="21"/>
                <w:szCs w:val="21"/>
              </w:rPr>
            </w:pPr>
            <w:r>
              <w:rPr>
                <w:rFonts w:hint="eastAsia" w:ascii="宋体" w:hAnsi="宋体" w:cs="宋体"/>
                <w:sz w:val="21"/>
                <w:szCs w:val="21"/>
              </w:rPr>
              <w:t>计算基础</w:t>
            </w:r>
          </w:p>
        </w:tc>
        <w:tc>
          <w:tcPr>
            <w:tcW w:w="1253" w:type="dxa"/>
            <w:tcBorders>
              <w:top w:val="single" w:color="000000" w:sz="8" w:space="0"/>
              <w:left w:val="single" w:color="000000" w:sz="4" w:space="0"/>
              <w:bottom w:val="single" w:color="000000" w:sz="4" w:space="0"/>
              <w:right w:val="single" w:color="000000" w:sz="4" w:space="0"/>
            </w:tcBorders>
          </w:tcPr>
          <w:p>
            <w:pPr>
              <w:pStyle w:val="50"/>
              <w:spacing w:before="170"/>
              <w:ind w:left="201"/>
              <w:rPr>
                <w:rFonts w:ascii="宋体" w:cs="宋体"/>
                <w:sz w:val="21"/>
                <w:szCs w:val="21"/>
              </w:rPr>
            </w:pPr>
            <w:r>
              <w:rPr>
                <w:rFonts w:hint="eastAsia" w:ascii="宋体" w:hAnsi="宋体" w:cs="宋体"/>
                <w:sz w:val="21"/>
                <w:szCs w:val="21"/>
              </w:rPr>
              <w:t>计算基数</w:t>
            </w:r>
          </w:p>
        </w:tc>
        <w:tc>
          <w:tcPr>
            <w:tcW w:w="1141" w:type="dxa"/>
            <w:tcBorders>
              <w:top w:val="single" w:color="000000" w:sz="8"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计算费率</w:t>
            </w:r>
          </w:p>
          <w:p>
            <w:pPr>
              <w:pStyle w:val="50"/>
              <w:spacing w:before="133"/>
              <w:ind w:left="1"/>
              <w:jc w:val="center"/>
              <w:rPr>
                <w:rFonts w:ascii="宋体" w:cs="宋体"/>
                <w:sz w:val="21"/>
                <w:szCs w:val="21"/>
              </w:rPr>
            </w:pPr>
            <w:r>
              <w:rPr>
                <w:rFonts w:ascii="宋体" w:hAnsi="宋体"/>
                <w:sz w:val="21"/>
              </w:rPr>
              <w:t>(%)</w:t>
            </w:r>
          </w:p>
        </w:tc>
        <w:tc>
          <w:tcPr>
            <w:tcW w:w="1219" w:type="dxa"/>
            <w:tcBorders>
              <w:top w:val="single" w:color="000000" w:sz="8" w:space="0"/>
              <w:left w:val="single" w:color="000000" w:sz="4" w:space="0"/>
              <w:bottom w:val="single" w:color="000000" w:sz="4" w:space="0"/>
              <w:right w:val="single" w:color="000000" w:sz="8" w:space="0"/>
            </w:tcBorders>
          </w:tcPr>
          <w:p>
            <w:pPr>
              <w:pStyle w:val="50"/>
              <w:spacing w:before="170"/>
              <w:ind w:left="103"/>
              <w:rPr>
                <w:rFonts w:ascii="宋体" w:cs="宋体"/>
                <w:sz w:val="21"/>
                <w:szCs w:val="21"/>
              </w:rPr>
            </w:pPr>
            <w:r>
              <w:rPr>
                <w:rFonts w:hint="eastAsia" w:ascii="宋体" w:hAnsi="宋体" w:cs="宋体"/>
                <w:sz w:val="21"/>
                <w:szCs w:val="21"/>
              </w:rPr>
              <w:t>金额（元）</w:t>
            </w:r>
          </w:p>
        </w:tc>
      </w:tr>
      <w:tr>
        <w:tblPrEx>
          <w:tblCellMar>
            <w:top w:w="0" w:type="dxa"/>
            <w:left w:w="0" w:type="dxa"/>
            <w:bottom w:w="0" w:type="dxa"/>
            <w:right w:w="0" w:type="dxa"/>
          </w:tblCellMar>
        </w:tblPrEx>
        <w:trPr>
          <w:trHeight w:val="828" w:hRule="exact"/>
        </w:trPr>
        <w:tc>
          <w:tcPr>
            <w:tcW w:w="720" w:type="dxa"/>
            <w:tcBorders>
              <w:top w:val="single" w:color="000000" w:sz="4" w:space="0"/>
              <w:left w:val="single" w:color="000000" w:sz="8" w:space="0"/>
              <w:bottom w:val="single" w:color="000000" w:sz="4" w:space="0"/>
              <w:right w:val="single" w:color="000000" w:sz="4" w:space="0"/>
            </w:tcBorders>
          </w:tcPr>
          <w:p>
            <w:pPr>
              <w:pStyle w:val="50"/>
              <w:spacing w:before="172"/>
              <w:ind w:right="2"/>
              <w:jc w:val="center"/>
              <w:rPr>
                <w:rFonts w:ascii="宋体" w:cs="宋体"/>
                <w:sz w:val="21"/>
                <w:szCs w:val="21"/>
              </w:rPr>
            </w:pPr>
            <w:r>
              <w:rPr>
                <w:rFonts w:ascii="宋体" w:hAnsi="宋体"/>
                <w:sz w:val="21"/>
              </w:rPr>
              <w:t>1</w:t>
            </w:r>
          </w:p>
        </w:tc>
        <w:tc>
          <w:tcPr>
            <w:tcW w:w="1853" w:type="dxa"/>
            <w:tcBorders>
              <w:top w:val="single" w:color="000000" w:sz="4" w:space="0"/>
              <w:left w:val="single" w:color="000000" w:sz="4" w:space="0"/>
              <w:bottom w:val="single" w:color="000000" w:sz="4" w:space="0"/>
              <w:right w:val="single" w:color="000000" w:sz="4" w:space="0"/>
            </w:tcBorders>
          </w:tcPr>
          <w:p>
            <w:pPr>
              <w:pStyle w:val="50"/>
              <w:spacing w:before="172"/>
              <w:ind w:left="103"/>
              <w:rPr>
                <w:rFonts w:ascii="宋体" w:cs="宋体"/>
                <w:sz w:val="21"/>
                <w:szCs w:val="21"/>
              </w:rPr>
            </w:pPr>
            <w:r>
              <w:rPr>
                <w:rFonts w:hint="eastAsia" w:ascii="宋体" w:hAnsi="宋体" w:cs="宋体"/>
                <w:sz w:val="21"/>
                <w:szCs w:val="21"/>
              </w:rPr>
              <w:t>规费</w:t>
            </w:r>
          </w:p>
        </w:tc>
        <w:tc>
          <w:tcPr>
            <w:tcW w:w="3001"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Pr>
                <w:rFonts w:ascii="宋体" w:cs="宋体"/>
                <w:sz w:val="21"/>
                <w:szCs w:val="21"/>
                <w:lang w:eastAsia="zh-CN"/>
              </w:rPr>
            </w:pPr>
            <w:r>
              <w:rPr>
                <w:rFonts w:hint="eastAsia" w:ascii="宋体" w:hAnsi="宋体" w:cs="宋体"/>
                <w:spacing w:val="-5"/>
                <w:sz w:val="21"/>
                <w:szCs w:val="21"/>
                <w:lang w:eastAsia="zh-CN"/>
              </w:rPr>
              <w:t>其中：社会保险费</w:t>
            </w:r>
            <w:r>
              <w:rPr>
                <w:rFonts w:ascii="宋体" w:hAnsi="宋体" w:cs="宋体"/>
                <w:spacing w:val="-5"/>
                <w:sz w:val="21"/>
                <w:szCs w:val="21"/>
                <w:lang w:eastAsia="zh-CN"/>
              </w:rPr>
              <w:t>+</w:t>
            </w:r>
            <w:r>
              <w:rPr>
                <w:rFonts w:hint="eastAsia" w:ascii="宋体" w:hAnsi="宋体" w:cs="宋体"/>
                <w:spacing w:val="-5"/>
                <w:sz w:val="21"/>
                <w:szCs w:val="21"/>
                <w:lang w:eastAsia="zh-CN"/>
              </w:rPr>
              <w:t>其中：住房</w:t>
            </w:r>
          </w:p>
          <w:p>
            <w:pPr>
              <w:pStyle w:val="50"/>
              <w:spacing w:before="133"/>
              <w:ind w:left="103"/>
              <w:rPr>
                <w:rFonts w:ascii="宋体" w:cs="宋体"/>
                <w:sz w:val="21"/>
                <w:szCs w:val="21"/>
                <w:lang w:eastAsia="zh-CN"/>
              </w:rPr>
            </w:pPr>
            <w:r>
              <w:rPr>
                <w:rFonts w:hint="eastAsia" w:ascii="宋体" w:hAnsi="宋体" w:cs="宋体"/>
                <w:sz w:val="21"/>
                <w:szCs w:val="21"/>
                <w:lang w:eastAsia="zh-CN"/>
              </w:rPr>
              <w:t>公积金</w:t>
            </w:r>
            <w:r>
              <w:rPr>
                <w:rFonts w:ascii="宋体" w:hAnsi="宋体" w:cs="宋体"/>
                <w:sz w:val="21"/>
                <w:szCs w:val="21"/>
                <w:lang w:eastAsia="zh-CN"/>
              </w:rPr>
              <w:t>+</w:t>
            </w:r>
            <w:r>
              <w:rPr>
                <w:rFonts w:hint="eastAsia" w:ascii="宋体" w:hAnsi="宋体" w:cs="宋体"/>
                <w:sz w:val="21"/>
                <w:szCs w:val="21"/>
                <w:lang w:eastAsia="zh-CN"/>
              </w:rPr>
              <w:t>其中：工程排污费</w:t>
            </w: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828" w:hRule="exact"/>
        </w:trPr>
        <w:tc>
          <w:tcPr>
            <w:tcW w:w="720" w:type="dxa"/>
            <w:tcBorders>
              <w:top w:val="single" w:color="000000" w:sz="4" w:space="0"/>
              <w:left w:val="single" w:color="000000" w:sz="8" w:space="0"/>
              <w:bottom w:val="single" w:color="000000" w:sz="4" w:space="0"/>
              <w:right w:val="single" w:color="000000" w:sz="4" w:space="0"/>
            </w:tcBorders>
          </w:tcPr>
          <w:p>
            <w:pPr>
              <w:pStyle w:val="50"/>
              <w:spacing w:before="170"/>
              <w:ind w:left="192"/>
              <w:rPr>
                <w:rFonts w:ascii="宋体" w:cs="宋体"/>
                <w:sz w:val="21"/>
                <w:szCs w:val="21"/>
              </w:rPr>
            </w:pPr>
            <w:r>
              <w:rPr>
                <w:rFonts w:ascii="宋体" w:hAnsi="宋体"/>
                <w:sz w:val="21"/>
              </w:rPr>
              <w:t>1.1</w:t>
            </w:r>
          </w:p>
        </w:tc>
        <w:tc>
          <w:tcPr>
            <w:tcW w:w="1853" w:type="dxa"/>
            <w:tcBorders>
              <w:top w:val="single" w:color="000000" w:sz="4" w:space="0"/>
              <w:left w:val="single" w:color="000000" w:sz="4" w:space="0"/>
              <w:bottom w:val="single" w:color="000000" w:sz="4" w:space="0"/>
              <w:right w:val="single" w:color="000000" w:sz="4" w:space="0"/>
            </w:tcBorders>
          </w:tcPr>
          <w:p>
            <w:pPr>
              <w:pStyle w:val="50"/>
              <w:spacing w:before="170"/>
              <w:ind w:left="103"/>
              <w:rPr>
                <w:rFonts w:ascii="宋体" w:cs="宋体"/>
                <w:sz w:val="21"/>
                <w:szCs w:val="21"/>
              </w:rPr>
            </w:pPr>
            <w:r>
              <w:rPr>
                <w:rFonts w:hint="eastAsia" w:ascii="宋体" w:hAnsi="宋体" w:cs="宋体"/>
                <w:spacing w:val="-7"/>
                <w:sz w:val="21"/>
                <w:szCs w:val="21"/>
              </w:rPr>
              <w:t>其中：社会保险费</w:t>
            </w:r>
          </w:p>
        </w:tc>
        <w:tc>
          <w:tcPr>
            <w:tcW w:w="300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lang w:eastAsia="zh-CN"/>
              </w:rPr>
            </w:pPr>
            <w:r>
              <w:rPr>
                <w:rFonts w:hint="eastAsia" w:ascii="宋体" w:hAnsi="宋体" w:cs="宋体"/>
                <w:sz w:val="21"/>
                <w:szCs w:val="21"/>
                <w:lang w:eastAsia="zh-CN"/>
              </w:rPr>
              <w:t>分部分项工程的人工费</w:t>
            </w:r>
            <w:r>
              <w:rPr>
                <w:rFonts w:ascii="宋体" w:hAnsi="宋体" w:cs="宋体"/>
                <w:sz w:val="21"/>
                <w:szCs w:val="21"/>
                <w:lang w:eastAsia="zh-CN"/>
              </w:rPr>
              <w:t>+</w:t>
            </w:r>
            <w:r>
              <w:rPr>
                <w:rFonts w:hint="eastAsia" w:ascii="宋体" w:hAnsi="宋体" w:cs="宋体"/>
                <w:sz w:val="21"/>
                <w:szCs w:val="21"/>
                <w:lang w:eastAsia="zh-CN"/>
              </w:rPr>
              <w:t>定额</w:t>
            </w:r>
          </w:p>
          <w:p>
            <w:pPr>
              <w:pStyle w:val="50"/>
              <w:spacing w:before="133"/>
              <w:ind w:left="103"/>
              <w:rPr>
                <w:rFonts w:ascii="宋体" w:cs="宋体"/>
                <w:sz w:val="21"/>
                <w:szCs w:val="21"/>
                <w:lang w:eastAsia="zh-CN"/>
              </w:rPr>
            </w:pPr>
            <w:r>
              <w:rPr>
                <w:rFonts w:hint="eastAsia" w:ascii="宋体" w:hAnsi="宋体" w:cs="宋体"/>
                <w:sz w:val="21"/>
                <w:szCs w:val="21"/>
                <w:lang w:eastAsia="zh-CN"/>
              </w:rPr>
              <w:t>措施项目费中的人工费</w:t>
            </w: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826" w:hRule="exact"/>
        </w:trPr>
        <w:tc>
          <w:tcPr>
            <w:tcW w:w="720" w:type="dxa"/>
            <w:tcBorders>
              <w:top w:val="single" w:color="000000" w:sz="4" w:space="0"/>
              <w:left w:val="single" w:color="000000" w:sz="8" w:space="0"/>
              <w:bottom w:val="single" w:color="000000" w:sz="4" w:space="0"/>
              <w:right w:val="single" w:color="000000" w:sz="4" w:space="0"/>
            </w:tcBorders>
          </w:tcPr>
          <w:p>
            <w:pPr>
              <w:pStyle w:val="50"/>
              <w:spacing w:before="170"/>
              <w:ind w:left="192"/>
              <w:rPr>
                <w:rFonts w:ascii="宋体" w:cs="宋体"/>
                <w:sz w:val="21"/>
                <w:szCs w:val="21"/>
              </w:rPr>
            </w:pPr>
            <w:r>
              <w:rPr>
                <w:rFonts w:ascii="宋体" w:hAnsi="宋体"/>
                <w:sz w:val="21"/>
              </w:rPr>
              <w:t>1.2</w:t>
            </w:r>
          </w:p>
        </w:tc>
        <w:tc>
          <w:tcPr>
            <w:tcW w:w="1853" w:type="dxa"/>
            <w:tcBorders>
              <w:top w:val="single" w:color="000000" w:sz="4" w:space="0"/>
              <w:left w:val="single" w:color="000000" w:sz="4" w:space="0"/>
              <w:bottom w:val="single" w:color="000000" w:sz="4" w:space="0"/>
              <w:right w:val="single" w:color="000000" w:sz="4" w:space="0"/>
            </w:tcBorders>
          </w:tcPr>
          <w:p>
            <w:pPr>
              <w:pStyle w:val="50"/>
              <w:spacing w:before="170"/>
              <w:ind w:left="103"/>
              <w:rPr>
                <w:rFonts w:ascii="宋体" w:cs="宋体"/>
                <w:sz w:val="21"/>
                <w:szCs w:val="21"/>
              </w:rPr>
            </w:pPr>
            <w:r>
              <w:rPr>
                <w:rFonts w:hint="eastAsia" w:ascii="宋体" w:hAnsi="宋体" w:cs="宋体"/>
                <w:spacing w:val="-7"/>
                <w:sz w:val="21"/>
                <w:szCs w:val="21"/>
              </w:rPr>
              <w:t>其中：住房公积金</w:t>
            </w:r>
          </w:p>
        </w:tc>
        <w:tc>
          <w:tcPr>
            <w:tcW w:w="300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lang w:eastAsia="zh-CN"/>
              </w:rPr>
            </w:pPr>
            <w:r>
              <w:rPr>
                <w:rFonts w:hint="eastAsia" w:ascii="宋体" w:hAnsi="宋体" w:cs="宋体"/>
                <w:sz w:val="21"/>
                <w:szCs w:val="21"/>
                <w:lang w:eastAsia="zh-CN"/>
              </w:rPr>
              <w:t>分部分项工程的人工费</w:t>
            </w:r>
            <w:r>
              <w:rPr>
                <w:rFonts w:ascii="宋体" w:hAnsi="宋体" w:cs="宋体"/>
                <w:sz w:val="21"/>
                <w:szCs w:val="21"/>
                <w:lang w:eastAsia="zh-CN"/>
              </w:rPr>
              <w:t>+</w:t>
            </w:r>
            <w:r>
              <w:rPr>
                <w:rFonts w:hint="eastAsia" w:ascii="宋体" w:hAnsi="宋体" w:cs="宋体"/>
                <w:sz w:val="21"/>
                <w:szCs w:val="21"/>
                <w:lang w:eastAsia="zh-CN"/>
              </w:rPr>
              <w:t>定额</w:t>
            </w:r>
          </w:p>
          <w:p>
            <w:pPr>
              <w:pStyle w:val="50"/>
              <w:spacing w:before="133"/>
              <w:ind w:left="103"/>
              <w:rPr>
                <w:rFonts w:ascii="宋体" w:cs="宋体"/>
                <w:sz w:val="21"/>
                <w:szCs w:val="21"/>
                <w:lang w:eastAsia="zh-CN"/>
              </w:rPr>
            </w:pPr>
            <w:r>
              <w:rPr>
                <w:rFonts w:hint="eastAsia" w:ascii="宋体" w:hAnsi="宋体" w:cs="宋体"/>
                <w:sz w:val="21"/>
                <w:szCs w:val="21"/>
                <w:lang w:eastAsia="zh-CN"/>
              </w:rPr>
              <w:t>措施项目费中的人工费</w:t>
            </w: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828" w:hRule="exact"/>
        </w:trPr>
        <w:tc>
          <w:tcPr>
            <w:tcW w:w="720" w:type="dxa"/>
            <w:tcBorders>
              <w:top w:val="single" w:color="000000" w:sz="4" w:space="0"/>
              <w:left w:val="single" w:color="000000" w:sz="8" w:space="0"/>
              <w:bottom w:val="single" w:color="000000" w:sz="4" w:space="0"/>
              <w:right w:val="single" w:color="000000" w:sz="4" w:space="0"/>
            </w:tcBorders>
          </w:tcPr>
          <w:p>
            <w:pPr>
              <w:pStyle w:val="50"/>
              <w:spacing w:before="172"/>
              <w:ind w:left="192"/>
              <w:rPr>
                <w:rFonts w:ascii="宋体" w:cs="宋体"/>
                <w:sz w:val="21"/>
                <w:szCs w:val="21"/>
              </w:rPr>
            </w:pPr>
            <w:r>
              <w:rPr>
                <w:rFonts w:ascii="宋体" w:hAnsi="宋体"/>
                <w:sz w:val="21"/>
              </w:rPr>
              <w:t>1.3</w:t>
            </w:r>
          </w:p>
        </w:tc>
        <w:tc>
          <w:tcPr>
            <w:tcW w:w="1853" w:type="dxa"/>
            <w:tcBorders>
              <w:top w:val="single" w:color="000000" w:sz="4" w:space="0"/>
              <w:left w:val="single" w:color="000000" w:sz="4" w:space="0"/>
              <w:bottom w:val="single" w:color="000000" w:sz="4" w:space="0"/>
              <w:right w:val="single" w:color="000000" w:sz="4" w:space="0"/>
            </w:tcBorders>
          </w:tcPr>
          <w:p>
            <w:pPr>
              <w:pStyle w:val="50"/>
              <w:spacing w:before="172"/>
              <w:ind w:left="103"/>
              <w:rPr>
                <w:rFonts w:ascii="宋体" w:cs="宋体"/>
                <w:sz w:val="21"/>
                <w:szCs w:val="21"/>
              </w:rPr>
            </w:pPr>
            <w:r>
              <w:rPr>
                <w:rFonts w:hint="eastAsia" w:ascii="宋体" w:hAnsi="宋体" w:cs="宋体"/>
                <w:spacing w:val="-7"/>
                <w:sz w:val="21"/>
                <w:szCs w:val="21"/>
              </w:rPr>
              <w:t>其中：工程排污费</w:t>
            </w:r>
          </w:p>
        </w:tc>
        <w:tc>
          <w:tcPr>
            <w:tcW w:w="300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lang w:eastAsia="zh-CN"/>
              </w:rPr>
            </w:pPr>
            <w:r>
              <w:rPr>
                <w:rFonts w:hint="eastAsia" w:ascii="宋体" w:hAnsi="宋体" w:cs="宋体"/>
                <w:sz w:val="21"/>
                <w:szCs w:val="21"/>
                <w:lang w:eastAsia="zh-CN"/>
              </w:rPr>
              <w:t>分部分项工程的人工费</w:t>
            </w:r>
            <w:r>
              <w:rPr>
                <w:rFonts w:ascii="宋体" w:hAnsi="宋体" w:cs="宋体"/>
                <w:sz w:val="21"/>
                <w:szCs w:val="21"/>
                <w:lang w:eastAsia="zh-CN"/>
              </w:rPr>
              <w:t>+</w:t>
            </w:r>
            <w:r>
              <w:rPr>
                <w:rFonts w:hint="eastAsia" w:ascii="宋体" w:hAnsi="宋体" w:cs="宋体"/>
                <w:sz w:val="21"/>
                <w:szCs w:val="21"/>
                <w:lang w:eastAsia="zh-CN"/>
              </w:rPr>
              <w:t>定额</w:t>
            </w:r>
          </w:p>
          <w:p>
            <w:pPr>
              <w:pStyle w:val="50"/>
              <w:spacing w:before="135"/>
              <w:ind w:left="103"/>
              <w:rPr>
                <w:rFonts w:ascii="宋体" w:cs="宋体"/>
                <w:sz w:val="21"/>
                <w:szCs w:val="21"/>
                <w:lang w:eastAsia="zh-CN"/>
              </w:rPr>
            </w:pPr>
            <w:r>
              <w:rPr>
                <w:rFonts w:hint="eastAsia" w:ascii="宋体" w:hAnsi="宋体" w:cs="宋体"/>
                <w:sz w:val="21"/>
                <w:szCs w:val="21"/>
                <w:lang w:eastAsia="zh-CN"/>
              </w:rPr>
              <w:t>措施项目费中的人工费</w:t>
            </w: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1236" w:hRule="exact"/>
        </w:trPr>
        <w:tc>
          <w:tcPr>
            <w:tcW w:w="720" w:type="dxa"/>
            <w:tcBorders>
              <w:top w:val="single" w:color="000000" w:sz="4" w:space="0"/>
              <w:left w:val="single" w:color="000000" w:sz="8" w:space="0"/>
              <w:bottom w:val="single" w:color="000000" w:sz="4" w:space="0"/>
              <w:right w:val="single" w:color="000000" w:sz="4" w:space="0"/>
            </w:tcBorders>
          </w:tcPr>
          <w:p>
            <w:pPr>
              <w:pStyle w:val="50"/>
              <w:spacing w:before="8"/>
              <w:rPr>
                <w:rFonts w:ascii="宋体" w:cs="宋体"/>
                <w:sz w:val="28"/>
                <w:szCs w:val="28"/>
                <w:lang w:eastAsia="zh-CN"/>
              </w:rPr>
            </w:pPr>
          </w:p>
          <w:p>
            <w:pPr>
              <w:pStyle w:val="50"/>
              <w:ind w:right="2"/>
              <w:jc w:val="center"/>
              <w:rPr>
                <w:rFonts w:ascii="宋体" w:cs="宋体"/>
                <w:sz w:val="21"/>
                <w:szCs w:val="21"/>
              </w:rPr>
            </w:pPr>
            <w:r>
              <w:rPr>
                <w:rFonts w:ascii="宋体" w:hAnsi="宋体"/>
                <w:sz w:val="21"/>
              </w:rPr>
              <w:t>2</w:t>
            </w:r>
          </w:p>
        </w:tc>
        <w:tc>
          <w:tcPr>
            <w:tcW w:w="1853" w:type="dxa"/>
            <w:tcBorders>
              <w:top w:val="single" w:color="000000" w:sz="4" w:space="0"/>
              <w:left w:val="single" w:color="000000" w:sz="4" w:space="0"/>
              <w:bottom w:val="single" w:color="000000" w:sz="4" w:space="0"/>
              <w:right w:val="single" w:color="000000" w:sz="4" w:space="0"/>
            </w:tcBorders>
          </w:tcPr>
          <w:p>
            <w:pPr>
              <w:pStyle w:val="50"/>
              <w:spacing w:before="8"/>
              <w:rPr>
                <w:rFonts w:ascii="宋体" w:cs="宋体"/>
                <w:sz w:val="28"/>
                <w:szCs w:val="28"/>
              </w:rPr>
            </w:pPr>
          </w:p>
          <w:p>
            <w:pPr>
              <w:pStyle w:val="50"/>
              <w:ind w:left="103"/>
              <w:rPr>
                <w:rFonts w:ascii="宋体" w:cs="宋体"/>
                <w:sz w:val="21"/>
                <w:szCs w:val="21"/>
              </w:rPr>
            </w:pPr>
            <w:r>
              <w:rPr>
                <w:rFonts w:hint="eastAsia" w:ascii="宋体" w:hAnsi="宋体" w:cs="宋体"/>
                <w:sz w:val="21"/>
                <w:szCs w:val="21"/>
              </w:rPr>
              <w:t>税金</w:t>
            </w:r>
          </w:p>
        </w:tc>
        <w:tc>
          <w:tcPr>
            <w:tcW w:w="300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Pr>
                <w:rFonts w:ascii="宋体" w:cs="宋体"/>
                <w:sz w:val="21"/>
                <w:szCs w:val="21"/>
                <w:lang w:eastAsia="zh-CN"/>
              </w:rPr>
            </w:pPr>
            <w:r>
              <w:rPr>
                <w:rFonts w:hint="eastAsia" w:ascii="宋体" w:hAnsi="宋体" w:cs="宋体"/>
                <w:sz w:val="21"/>
                <w:szCs w:val="21"/>
                <w:lang w:eastAsia="zh-CN"/>
              </w:rPr>
              <w:t>分部分项工程费及定额措施项</w:t>
            </w:r>
          </w:p>
          <w:p>
            <w:pPr>
              <w:pStyle w:val="50"/>
              <w:spacing w:before="133" w:line="355" w:lineRule="auto"/>
              <w:ind w:left="103" w:right="259"/>
              <w:rPr>
                <w:rFonts w:ascii="宋体" w:cs="宋体"/>
                <w:sz w:val="21"/>
                <w:szCs w:val="21"/>
                <w:lang w:eastAsia="zh-CN"/>
              </w:rPr>
            </w:pPr>
            <w:r>
              <w:rPr>
                <w:rFonts w:hint="eastAsia" w:ascii="宋体" w:hAnsi="宋体" w:cs="宋体"/>
                <w:spacing w:val="-2"/>
                <w:sz w:val="21"/>
                <w:szCs w:val="21"/>
                <w:lang w:eastAsia="zh-CN"/>
              </w:rPr>
              <w:t>目费</w:t>
            </w:r>
            <w:r>
              <w:rPr>
                <w:rFonts w:ascii="宋体" w:hAnsi="宋体" w:cs="宋体"/>
                <w:spacing w:val="-2"/>
                <w:sz w:val="21"/>
                <w:szCs w:val="21"/>
                <w:lang w:eastAsia="zh-CN"/>
              </w:rPr>
              <w:t>+</w:t>
            </w:r>
            <w:r>
              <w:rPr>
                <w:rFonts w:hint="eastAsia" w:ascii="宋体" w:hAnsi="宋体" w:cs="宋体"/>
                <w:spacing w:val="-2"/>
                <w:sz w:val="21"/>
                <w:szCs w:val="21"/>
                <w:lang w:eastAsia="zh-CN"/>
              </w:rPr>
              <w:t>措施项目费（费率措施</w:t>
            </w:r>
            <w:r>
              <w:rPr>
                <w:rFonts w:ascii="宋体" w:hAnsi="宋体" w:cs="宋体"/>
                <w:spacing w:val="-82"/>
                <w:sz w:val="21"/>
                <w:szCs w:val="21"/>
                <w:lang w:eastAsia="zh-CN"/>
              </w:rPr>
              <w:t xml:space="preserve"> </w:t>
            </w:r>
            <w:r>
              <w:rPr>
                <w:rFonts w:hint="eastAsia" w:ascii="宋体" w:hAnsi="宋体" w:cs="宋体"/>
                <w:sz w:val="21"/>
                <w:szCs w:val="21"/>
                <w:lang w:eastAsia="zh-CN"/>
              </w:rPr>
              <w:t>费）</w:t>
            </w:r>
            <w:r>
              <w:rPr>
                <w:rFonts w:ascii="宋体" w:hAnsi="宋体" w:cs="宋体"/>
                <w:sz w:val="21"/>
                <w:szCs w:val="21"/>
                <w:lang w:eastAsia="zh-CN"/>
              </w:rPr>
              <w:t>+</w:t>
            </w:r>
            <w:r>
              <w:rPr>
                <w:rFonts w:hint="eastAsia" w:ascii="宋体" w:hAnsi="宋体" w:cs="宋体"/>
                <w:sz w:val="21"/>
                <w:szCs w:val="21"/>
                <w:lang w:eastAsia="zh-CN"/>
              </w:rPr>
              <w:t>其他项目费</w:t>
            </w:r>
            <w:r>
              <w:rPr>
                <w:rFonts w:ascii="宋体" w:hAnsi="宋体" w:cs="宋体"/>
                <w:sz w:val="21"/>
                <w:szCs w:val="21"/>
                <w:lang w:eastAsia="zh-CN"/>
              </w:rPr>
              <w:t>+</w:t>
            </w:r>
            <w:r>
              <w:rPr>
                <w:rFonts w:hint="eastAsia" w:ascii="宋体" w:hAnsi="宋体" w:cs="宋体"/>
                <w:sz w:val="21"/>
                <w:szCs w:val="21"/>
                <w:lang w:eastAsia="zh-CN"/>
              </w:rPr>
              <w:t>规费</w:t>
            </w: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18"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720"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4" w:space="0"/>
              <w:right w:val="single" w:color="000000" w:sz="8" w:space="0"/>
            </w:tcBorders>
          </w:tcPr>
          <w:p>
            <w:pPr>
              <w:rPr>
                <w:rFonts w:ascii="宋体"/>
              </w:rPr>
            </w:pPr>
          </w:p>
        </w:tc>
      </w:tr>
      <w:tr>
        <w:trPr>
          <w:trHeight w:val="422" w:hRule="exact"/>
        </w:trPr>
        <w:tc>
          <w:tcPr>
            <w:tcW w:w="720" w:type="dxa"/>
            <w:tcBorders>
              <w:top w:val="single" w:color="000000" w:sz="4" w:space="0"/>
              <w:left w:val="single" w:color="000000" w:sz="8" w:space="0"/>
              <w:bottom w:val="single" w:color="000000" w:sz="8" w:space="0"/>
              <w:right w:val="single" w:color="000000" w:sz="4" w:space="0"/>
            </w:tcBorders>
          </w:tcPr>
          <w:p>
            <w:pPr>
              <w:rPr>
                <w:rFonts w:ascii="宋体"/>
              </w:rPr>
            </w:pPr>
          </w:p>
        </w:tc>
        <w:tc>
          <w:tcPr>
            <w:tcW w:w="1853"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3001"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253"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141"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219" w:type="dxa"/>
            <w:tcBorders>
              <w:top w:val="single" w:color="000000" w:sz="4" w:space="0"/>
              <w:left w:val="single" w:color="000000" w:sz="4" w:space="0"/>
              <w:bottom w:val="single" w:color="000000" w:sz="8" w:space="0"/>
              <w:right w:val="single" w:color="000000" w:sz="8" w:space="0"/>
            </w:tcBorders>
          </w:tcPr>
          <w:p>
            <w:pPr>
              <w:rPr>
                <w:rFonts w:ascii="宋体"/>
              </w:rPr>
            </w:pPr>
          </w:p>
        </w:tc>
      </w:tr>
    </w:tbl>
    <w:p>
      <w:pPr>
        <w:pStyle w:val="2"/>
        <w:tabs>
          <w:tab w:val="left" w:pos="6019"/>
        </w:tabs>
        <w:spacing w:line="241" w:lineRule="exact"/>
        <w:ind w:left="285"/>
      </w:pPr>
      <w:r>
        <w:rPr>
          <w:rFonts w:hint="eastAsia"/>
          <w:spacing w:val="-2"/>
        </w:rPr>
        <w:t>编制人（造价人员）：</w:t>
      </w:r>
      <w:r>
        <w:rPr>
          <w:spacing w:val="-2"/>
        </w:rPr>
        <w:tab/>
      </w:r>
      <w:r>
        <w:rPr>
          <w:rFonts w:hint="eastAsia"/>
          <w:spacing w:val="-2"/>
        </w:rPr>
        <w:t>复核人（造价工程师）：</w:t>
      </w:r>
    </w:p>
    <w:p>
      <w:pPr>
        <w:spacing w:before="13"/>
        <w:rPr>
          <w:rFonts w:ascii="宋体" w:cs="宋体"/>
          <w:sz w:val="11"/>
          <w:szCs w:val="11"/>
        </w:rPr>
      </w:pPr>
    </w:p>
    <w:p>
      <w:pPr>
        <w:spacing w:before="12"/>
        <w:rPr>
          <w:rFonts w:ascii="宋体" w:cs="宋体"/>
          <w:sz w:val="15"/>
          <w:szCs w:val="15"/>
        </w:rPr>
      </w:pPr>
    </w:p>
    <w:p>
      <w:pPr>
        <w:pStyle w:val="5"/>
        <w:ind w:left="74"/>
        <w:jc w:val="center"/>
        <w:rPr>
          <w:b w:val="0"/>
          <w:bCs w:val="0"/>
        </w:rPr>
      </w:pPr>
      <w:r>
        <w:rPr>
          <w:rFonts w:hint="eastAsia"/>
        </w:rPr>
        <w:t>发包人提供材料和工程设备一览表</w:t>
      </w:r>
    </w:p>
    <w:p>
      <w:pPr>
        <w:pStyle w:val="2"/>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0"/>
        <w:rPr>
          <w:rFonts w:ascii="宋体" w:cs="宋体"/>
          <w:sz w:val="12"/>
          <w:szCs w:val="12"/>
        </w:rPr>
      </w:pPr>
    </w:p>
    <w:tbl>
      <w:tblPr>
        <w:tblStyle w:val="21"/>
        <w:tblW w:w="0" w:type="auto"/>
        <w:tblInd w:w="105" w:type="dxa"/>
        <w:tblLayout w:type="fixed"/>
        <w:tblCellMar>
          <w:top w:w="0" w:type="dxa"/>
          <w:left w:w="0" w:type="dxa"/>
          <w:bottom w:w="0" w:type="dxa"/>
          <w:right w:w="0" w:type="dxa"/>
        </w:tblCellMar>
      </w:tblPr>
      <w:tblGrid>
        <w:gridCol w:w="1076"/>
        <w:gridCol w:w="2909"/>
        <w:gridCol w:w="715"/>
        <w:gridCol w:w="718"/>
        <w:gridCol w:w="859"/>
        <w:gridCol w:w="718"/>
        <w:gridCol w:w="862"/>
        <w:gridCol w:w="752"/>
      </w:tblGrid>
      <w:tr>
        <w:tblPrEx>
          <w:tblCellMar>
            <w:top w:w="0" w:type="dxa"/>
            <w:left w:w="0" w:type="dxa"/>
            <w:bottom w:w="0" w:type="dxa"/>
            <w:right w:w="0" w:type="dxa"/>
          </w:tblCellMar>
        </w:tblPrEx>
        <w:trPr>
          <w:trHeight w:val="828" w:hRule="exact"/>
        </w:trPr>
        <w:tc>
          <w:tcPr>
            <w:tcW w:w="1076" w:type="dxa"/>
            <w:tcBorders>
              <w:top w:val="single" w:color="000000" w:sz="4" w:space="0"/>
              <w:left w:val="single" w:color="000000" w:sz="4" w:space="0"/>
              <w:bottom w:val="single" w:color="000000" w:sz="4" w:space="0"/>
              <w:right w:val="single" w:color="000000" w:sz="4" w:space="0"/>
            </w:tcBorders>
          </w:tcPr>
          <w:p>
            <w:pPr>
              <w:pStyle w:val="50"/>
              <w:spacing w:before="172"/>
              <w:ind w:left="322"/>
              <w:rPr>
                <w:rFonts w:ascii="宋体" w:cs="宋体"/>
                <w:sz w:val="21"/>
                <w:szCs w:val="21"/>
              </w:rPr>
            </w:pPr>
            <w:r>
              <w:rPr>
                <w:rFonts w:hint="eastAsia" w:ascii="宋体" w:hAnsi="宋体" w:cs="宋体"/>
                <w:sz w:val="21"/>
                <w:szCs w:val="21"/>
              </w:rPr>
              <w:t>序号</w:t>
            </w:r>
          </w:p>
        </w:tc>
        <w:tc>
          <w:tcPr>
            <w:tcW w:w="2909" w:type="dxa"/>
            <w:tcBorders>
              <w:top w:val="single" w:color="000000" w:sz="4" w:space="0"/>
              <w:left w:val="single" w:color="000000" w:sz="4" w:space="0"/>
              <w:bottom w:val="single" w:color="000000" w:sz="4" w:space="0"/>
              <w:right w:val="single" w:color="000000" w:sz="4" w:space="0"/>
            </w:tcBorders>
          </w:tcPr>
          <w:p>
            <w:pPr>
              <w:pStyle w:val="50"/>
              <w:spacing w:line="243" w:lineRule="exact"/>
              <w:ind w:left="103" w:right="-3"/>
              <w:jc w:val="center"/>
              <w:rPr>
                <w:rFonts w:ascii="宋体" w:cs="宋体"/>
                <w:sz w:val="21"/>
                <w:szCs w:val="21"/>
                <w:lang w:eastAsia="zh-CN"/>
              </w:rPr>
            </w:pPr>
            <w:r>
              <w:rPr>
                <w:rFonts w:hint="eastAsia" w:ascii="宋体" w:hAnsi="宋体" w:cs="宋体"/>
                <w:spacing w:val="-12"/>
                <w:sz w:val="21"/>
                <w:szCs w:val="21"/>
                <w:lang w:eastAsia="zh-CN"/>
              </w:rPr>
              <w:t>材料（工程设备）名称、规格、</w:t>
            </w:r>
          </w:p>
          <w:p>
            <w:pPr>
              <w:pStyle w:val="50"/>
              <w:spacing w:before="133"/>
              <w:jc w:val="center"/>
              <w:rPr>
                <w:rFonts w:ascii="宋体" w:cs="宋体"/>
                <w:sz w:val="21"/>
                <w:szCs w:val="21"/>
              </w:rPr>
            </w:pPr>
            <w:r>
              <w:rPr>
                <w:rFonts w:hint="eastAsia" w:ascii="宋体" w:hAnsi="宋体" w:cs="宋体"/>
                <w:sz w:val="21"/>
                <w:szCs w:val="21"/>
              </w:rPr>
              <w:t>型号</w:t>
            </w:r>
          </w:p>
        </w:tc>
        <w:tc>
          <w:tcPr>
            <w:tcW w:w="715" w:type="dxa"/>
            <w:tcBorders>
              <w:top w:val="single" w:color="000000" w:sz="4" w:space="0"/>
              <w:left w:val="single" w:color="000000" w:sz="4" w:space="0"/>
              <w:bottom w:val="single" w:color="000000" w:sz="4" w:space="0"/>
              <w:right w:val="single" w:color="000000" w:sz="4" w:space="0"/>
            </w:tcBorders>
          </w:tcPr>
          <w:p>
            <w:pPr>
              <w:pStyle w:val="50"/>
              <w:spacing w:before="172"/>
              <w:ind w:left="139"/>
              <w:rPr>
                <w:rFonts w:ascii="宋体" w:cs="宋体"/>
                <w:sz w:val="21"/>
                <w:szCs w:val="21"/>
              </w:rPr>
            </w:pPr>
            <w:r>
              <w:rPr>
                <w:rFonts w:hint="eastAsia" w:ascii="宋体" w:hAnsi="宋体" w:cs="宋体"/>
                <w:sz w:val="21"/>
                <w:szCs w:val="21"/>
              </w:rPr>
              <w:t>单位</w:t>
            </w:r>
          </w:p>
        </w:tc>
        <w:tc>
          <w:tcPr>
            <w:tcW w:w="718" w:type="dxa"/>
            <w:tcBorders>
              <w:top w:val="single" w:color="000000" w:sz="4" w:space="0"/>
              <w:left w:val="single" w:color="000000" w:sz="4" w:space="0"/>
              <w:bottom w:val="single" w:color="000000" w:sz="4" w:space="0"/>
              <w:right w:val="single" w:color="000000" w:sz="4" w:space="0"/>
            </w:tcBorders>
          </w:tcPr>
          <w:p>
            <w:pPr>
              <w:pStyle w:val="50"/>
              <w:spacing w:before="172"/>
              <w:ind w:left="143"/>
              <w:rPr>
                <w:rFonts w:ascii="宋体" w:cs="宋体"/>
                <w:sz w:val="21"/>
                <w:szCs w:val="21"/>
              </w:rPr>
            </w:pPr>
            <w:r>
              <w:rPr>
                <w:rFonts w:hint="eastAsia" w:ascii="宋体" w:hAnsi="宋体" w:cs="宋体"/>
                <w:sz w:val="21"/>
                <w:szCs w:val="21"/>
              </w:rPr>
              <w:t>数量</w:t>
            </w:r>
          </w:p>
        </w:tc>
        <w:tc>
          <w:tcPr>
            <w:tcW w:w="859" w:type="dxa"/>
            <w:tcBorders>
              <w:top w:val="single" w:color="000000" w:sz="4" w:space="0"/>
              <w:left w:val="single" w:color="000000" w:sz="4" w:space="0"/>
              <w:bottom w:val="single" w:color="000000" w:sz="4" w:space="0"/>
              <w:right w:val="single" w:color="000000" w:sz="4" w:space="0"/>
            </w:tcBorders>
          </w:tcPr>
          <w:p>
            <w:pPr>
              <w:pStyle w:val="50"/>
              <w:spacing w:line="243" w:lineRule="exact"/>
              <w:jc w:val="center"/>
              <w:rPr>
                <w:rFonts w:ascii="宋体" w:cs="宋体"/>
                <w:sz w:val="21"/>
                <w:szCs w:val="21"/>
              </w:rPr>
            </w:pPr>
            <w:r>
              <w:rPr>
                <w:rFonts w:hint="eastAsia" w:ascii="宋体" w:hAnsi="宋体" w:cs="宋体"/>
                <w:sz w:val="21"/>
                <w:szCs w:val="21"/>
              </w:rPr>
              <w:t>单价</w:t>
            </w:r>
          </w:p>
          <w:p>
            <w:pPr>
              <w:pStyle w:val="50"/>
              <w:spacing w:before="133"/>
              <w:jc w:val="center"/>
              <w:rPr>
                <w:rFonts w:ascii="宋体" w:cs="宋体"/>
                <w:sz w:val="21"/>
                <w:szCs w:val="21"/>
              </w:rPr>
            </w:pPr>
            <w:r>
              <w:rPr>
                <w:rFonts w:hint="eastAsia" w:ascii="宋体" w:hAnsi="宋体" w:cs="宋体"/>
                <w:sz w:val="21"/>
                <w:szCs w:val="21"/>
              </w:rPr>
              <w:t>（元）</w:t>
            </w:r>
          </w:p>
        </w:tc>
        <w:tc>
          <w:tcPr>
            <w:tcW w:w="718" w:type="dxa"/>
            <w:tcBorders>
              <w:top w:val="single" w:color="000000" w:sz="4" w:space="0"/>
              <w:left w:val="single" w:color="000000" w:sz="4" w:space="0"/>
              <w:bottom w:val="single" w:color="000000" w:sz="4" w:space="0"/>
              <w:right w:val="single" w:color="000000" w:sz="4" w:space="0"/>
            </w:tcBorders>
          </w:tcPr>
          <w:p>
            <w:pPr>
              <w:pStyle w:val="50"/>
              <w:spacing w:line="243" w:lineRule="exact"/>
              <w:ind w:left="141"/>
              <w:rPr>
                <w:rFonts w:ascii="宋体" w:cs="宋体"/>
                <w:sz w:val="21"/>
                <w:szCs w:val="21"/>
              </w:rPr>
            </w:pPr>
            <w:r>
              <w:rPr>
                <w:rFonts w:hint="eastAsia" w:ascii="宋体" w:hAnsi="宋体" w:cs="宋体"/>
                <w:sz w:val="21"/>
                <w:szCs w:val="21"/>
              </w:rPr>
              <w:t>交货</w:t>
            </w:r>
          </w:p>
          <w:p>
            <w:pPr>
              <w:pStyle w:val="50"/>
              <w:spacing w:before="133"/>
              <w:ind w:left="141"/>
              <w:rPr>
                <w:rFonts w:ascii="宋体" w:cs="宋体"/>
                <w:sz w:val="21"/>
                <w:szCs w:val="21"/>
              </w:rPr>
            </w:pPr>
            <w:r>
              <w:rPr>
                <w:rFonts w:hint="eastAsia" w:ascii="宋体" w:hAnsi="宋体" w:cs="宋体"/>
                <w:sz w:val="21"/>
                <w:szCs w:val="21"/>
              </w:rPr>
              <w:t>方式</w:t>
            </w:r>
          </w:p>
        </w:tc>
        <w:tc>
          <w:tcPr>
            <w:tcW w:w="862" w:type="dxa"/>
            <w:tcBorders>
              <w:top w:val="single" w:color="000000" w:sz="4" w:space="0"/>
              <w:left w:val="single" w:color="000000" w:sz="4" w:space="0"/>
              <w:bottom w:val="single" w:color="000000" w:sz="4" w:space="0"/>
              <w:right w:val="single" w:color="000000" w:sz="4" w:space="0"/>
            </w:tcBorders>
          </w:tcPr>
          <w:p>
            <w:pPr>
              <w:pStyle w:val="50"/>
              <w:spacing w:line="243" w:lineRule="exact"/>
              <w:ind w:left="216"/>
              <w:rPr>
                <w:rFonts w:ascii="宋体" w:cs="宋体"/>
                <w:sz w:val="21"/>
                <w:szCs w:val="21"/>
              </w:rPr>
            </w:pPr>
            <w:r>
              <w:rPr>
                <w:rFonts w:hint="eastAsia" w:ascii="宋体" w:hAnsi="宋体" w:cs="宋体"/>
                <w:sz w:val="21"/>
                <w:szCs w:val="21"/>
              </w:rPr>
              <w:t>送达</w:t>
            </w:r>
          </w:p>
          <w:p>
            <w:pPr>
              <w:pStyle w:val="50"/>
              <w:spacing w:before="133"/>
              <w:ind w:left="216"/>
              <w:rPr>
                <w:rFonts w:ascii="宋体" w:cs="宋体"/>
                <w:sz w:val="21"/>
                <w:szCs w:val="21"/>
              </w:rPr>
            </w:pPr>
            <w:r>
              <w:rPr>
                <w:rFonts w:hint="eastAsia" w:ascii="宋体" w:hAnsi="宋体" w:cs="宋体"/>
                <w:sz w:val="21"/>
                <w:szCs w:val="21"/>
              </w:rPr>
              <w:t>地点</w:t>
            </w:r>
          </w:p>
        </w:tc>
        <w:tc>
          <w:tcPr>
            <w:tcW w:w="752" w:type="dxa"/>
            <w:tcBorders>
              <w:top w:val="single" w:color="000000" w:sz="4" w:space="0"/>
              <w:left w:val="single" w:color="000000" w:sz="4" w:space="0"/>
              <w:bottom w:val="single" w:color="000000" w:sz="4" w:space="0"/>
              <w:right w:val="single" w:color="000000" w:sz="4" w:space="0"/>
            </w:tcBorders>
          </w:tcPr>
          <w:p>
            <w:pPr>
              <w:pStyle w:val="50"/>
              <w:spacing w:before="172"/>
              <w:ind w:left="158"/>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2"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769"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2"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7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7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73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70" w:hRule="exact"/>
        </w:trPr>
        <w:tc>
          <w:tcPr>
            <w:tcW w:w="107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90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5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52"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218"/>
      </w:pPr>
      <w:r>
        <w:rPr>
          <w:rFonts w:hint="eastAsia"/>
        </w:rPr>
        <w:t>注：此表由采购人填写，供报价人在报价报价、确定总承包服务费时参考</w:t>
      </w:r>
    </w:p>
    <w:p>
      <w:pPr>
        <w:spacing w:before="12"/>
        <w:rPr>
          <w:rFonts w:ascii="宋体" w:cs="宋体"/>
          <w:sz w:val="15"/>
          <w:szCs w:val="15"/>
        </w:rPr>
      </w:pPr>
    </w:p>
    <w:p>
      <w:pPr>
        <w:pStyle w:val="5"/>
        <w:ind w:left="393"/>
        <w:jc w:val="center"/>
        <w:rPr>
          <w:b w:val="0"/>
          <w:bCs w:val="0"/>
        </w:rPr>
      </w:pPr>
      <w:r>
        <w:rPr>
          <w:rFonts w:hint="eastAsia"/>
        </w:rPr>
        <w:t>承包人提供主要材料和工程设备一览表</w:t>
      </w:r>
    </w:p>
    <w:p>
      <w:pPr>
        <w:pStyle w:val="2"/>
        <w:spacing w:before="221"/>
        <w:ind w:left="399"/>
        <w:jc w:val="center"/>
        <w:rPr>
          <w:rFonts w:cs="宋体"/>
        </w:rPr>
      </w:pPr>
      <w:r>
        <w:rPr>
          <w:rFonts w:cs="宋体"/>
        </w:rPr>
        <w:t>(</w:t>
      </w:r>
      <w:r>
        <w:rPr>
          <w:rFonts w:hint="eastAsia"/>
        </w:rPr>
        <w:t>适用造价信息差额调整法</w:t>
      </w:r>
      <w:r>
        <w:rPr>
          <w:rFonts w:cs="宋体"/>
        </w:rPr>
        <w:t>)</w:t>
      </w:r>
    </w:p>
    <w:p>
      <w:pPr>
        <w:pStyle w:val="2"/>
        <w:tabs>
          <w:tab w:val="left" w:pos="2924"/>
          <w:tab w:val="left" w:pos="5025"/>
          <w:tab w:val="left" w:pos="5445"/>
          <w:tab w:val="left" w:pos="6179"/>
        </w:tabs>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pPr>
        <w:spacing w:before="13"/>
        <w:rPr>
          <w:rFonts w:ascii="宋体" w:cs="宋体"/>
          <w:sz w:val="12"/>
          <w:szCs w:val="12"/>
        </w:rPr>
      </w:pPr>
    </w:p>
    <w:tbl>
      <w:tblPr>
        <w:tblStyle w:val="21"/>
        <w:tblW w:w="0" w:type="auto"/>
        <w:tblInd w:w="106" w:type="dxa"/>
        <w:tblLayout w:type="fixed"/>
        <w:tblCellMar>
          <w:top w:w="0" w:type="dxa"/>
          <w:left w:w="0" w:type="dxa"/>
          <w:bottom w:w="0" w:type="dxa"/>
          <w:right w:w="0" w:type="dxa"/>
        </w:tblCellMar>
      </w:tblPr>
      <w:tblGrid>
        <w:gridCol w:w="711"/>
        <w:gridCol w:w="2126"/>
        <w:gridCol w:w="711"/>
        <w:gridCol w:w="708"/>
        <w:gridCol w:w="1135"/>
        <w:gridCol w:w="992"/>
        <w:gridCol w:w="991"/>
        <w:gridCol w:w="1277"/>
        <w:gridCol w:w="708"/>
      </w:tblGrid>
      <w:tr>
        <w:trPr>
          <w:trHeight w:val="826" w:hRule="exact"/>
        </w:trPr>
        <w:tc>
          <w:tcPr>
            <w:tcW w:w="71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39"/>
              <w:rPr>
                <w:rFonts w:ascii="宋体" w:cs="宋体"/>
                <w:sz w:val="21"/>
                <w:szCs w:val="21"/>
              </w:rPr>
            </w:pPr>
            <w:r>
              <w:rPr>
                <w:rFonts w:hint="eastAsia" w:ascii="宋体" w:hAnsi="宋体" w:cs="宋体"/>
                <w:sz w:val="21"/>
                <w:szCs w:val="21"/>
              </w:rPr>
              <w:t>序号</w:t>
            </w:r>
          </w:p>
        </w:tc>
        <w:tc>
          <w:tcPr>
            <w:tcW w:w="2126" w:type="dxa"/>
            <w:tcBorders>
              <w:top w:val="single" w:color="000000" w:sz="4" w:space="0"/>
              <w:left w:val="single" w:color="000000" w:sz="4" w:space="0"/>
              <w:bottom w:val="single" w:color="000000" w:sz="4" w:space="0"/>
              <w:right w:val="single" w:color="000000" w:sz="4" w:space="0"/>
            </w:tcBorders>
          </w:tcPr>
          <w:p>
            <w:pPr>
              <w:pStyle w:val="50"/>
              <w:spacing w:line="241" w:lineRule="exact"/>
              <w:ind w:left="218"/>
              <w:rPr>
                <w:rFonts w:ascii="宋体" w:cs="宋体"/>
                <w:sz w:val="21"/>
                <w:szCs w:val="21"/>
              </w:rPr>
            </w:pPr>
            <w:r>
              <w:rPr>
                <w:rFonts w:hint="eastAsia" w:ascii="宋体" w:hAnsi="宋体" w:cs="宋体"/>
                <w:sz w:val="21"/>
                <w:szCs w:val="21"/>
              </w:rPr>
              <w:t>名称、规格、型号</w:t>
            </w:r>
          </w:p>
        </w:tc>
        <w:tc>
          <w:tcPr>
            <w:tcW w:w="71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39"/>
              <w:rPr>
                <w:rFonts w:ascii="宋体" w:cs="宋体"/>
                <w:sz w:val="21"/>
                <w:szCs w:val="21"/>
              </w:rPr>
            </w:pPr>
            <w:r>
              <w:rPr>
                <w:rFonts w:hint="eastAsia" w:ascii="宋体" w:hAnsi="宋体" w:cs="宋体"/>
                <w:sz w:val="21"/>
                <w:szCs w:val="21"/>
              </w:rPr>
              <w:t>单位</w:t>
            </w:r>
          </w:p>
        </w:tc>
        <w:tc>
          <w:tcPr>
            <w:tcW w:w="708" w:type="dxa"/>
            <w:tcBorders>
              <w:top w:val="single" w:color="000000" w:sz="4" w:space="0"/>
              <w:left w:val="single" w:color="000000" w:sz="4" w:space="0"/>
              <w:bottom w:val="single" w:color="000000" w:sz="4" w:space="0"/>
              <w:right w:val="single" w:color="000000" w:sz="4" w:space="0"/>
            </w:tcBorders>
          </w:tcPr>
          <w:p>
            <w:pPr>
              <w:pStyle w:val="50"/>
              <w:spacing w:line="241" w:lineRule="exact"/>
              <w:ind w:left="136"/>
              <w:rPr>
                <w:rFonts w:ascii="宋体" w:cs="宋体"/>
                <w:sz w:val="21"/>
                <w:szCs w:val="21"/>
              </w:rPr>
            </w:pPr>
            <w:r>
              <w:rPr>
                <w:rFonts w:hint="eastAsia" w:ascii="宋体" w:hAnsi="宋体" w:cs="宋体"/>
                <w:sz w:val="21"/>
                <w:szCs w:val="21"/>
              </w:rPr>
              <w:t>数量</w:t>
            </w:r>
          </w:p>
        </w:tc>
        <w:tc>
          <w:tcPr>
            <w:tcW w:w="1135" w:type="dxa"/>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风险系数</w:t>
            </w:r>
          </w:p>
          <w:p>
            <w:pPr>
              <w:pStyle w:val="50"/>
              <w:spacing w:before="133"/>
              <w:jc w:val="center"/>
              <w:rPr>
                <w:rFonts w:ascii="宋体" w:cs="宋体"/>
                <w:sz w:val="21"/>
                <w:szCs w:val="21"/>
              </w:rPr>
            </w:pPr>
            <w:r>
              <w:rPr>
                <w:rFonts w:hint="eastAsia" w:ascii="宋体" w:hAnsi="宋体" w:cs="宋体"/>
                <w:sz w:val="21"/>
                <w:szCs w:val="21"/>
              </w:rPr>
              <w:t>（</w:t>
            </w:r>
            <w:r>
              <w:rPr>
                <w:rFonts w:ascii="宋体" w:hAnsi="宋体" w:cs="宋体"/>
                <w:sz w:val="21"/>
                <w:szCs w:val="21"/>
              </w:rPr>
              <w:t>%</w:t>
            </w:r>
            <w:r>
              <w:rPr>
                <w:rFonts w:hint="eastAsia" w:ascii="宋体" w:hAnsi="宋体" w:cs="宋体"/>
                <w:sz w:val="21"/>
                <w:szCs w:val="21"/>
              </w:rPr>
              <w:t>）</w:t>
            </w:r>
          </w:p>
        </w:tc>
        <w:tc>
          <w:tcPr>
            <w:tcW w:w="992"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0" w:firstLine="72"/>
              <w:rPr>
                <w:rFonts w:ascii="宋体" w:cs="宋体"/>
                <w:sz w:val="21"/>
                <w:szCs w:val="21"/>
              </w:rPr>
            </w:pPr>
            <w:r>
              <w:rPr>
                <w:rFonts w:hint="eastAsia" w:ascii="宋体" w:hAnsi="宋体" w:cs="宋体"/>
                <w:sz w:val="21"/>
                <w:szCs w:val="21"/>
              </w:rPr>
              <w:t>基准单</w:t>
            </w:r>
          </w:p>
          <w:p>
            <w:pPr>
              <w:pStyle w:val="50"/>
              <w:spacing w:before="133"/>
              <w:ind w:left="100"/>
              <w:rPr>
                <w:rFonts w:ascii="宋体" w:cs="宋体"/>
                <w:sz w:val="21"/>
                <w:szCs w:val="21"/>
              </w:rPr>
            </w:pPr>
            <w:r>
              <w:rPr>
                <w:rFonts w:hint="eastAsia" w:ascii="宋体" w:hAnsi="宋体" w:cs="宋体"/>
                <w:sz w:val="21"/>
                <w:szCs w:val="21"/>
              </w:rPr>
              <w:t>价（元）</w:t>
            </w:r>
          </w:p>
        </w:tc>
        <w:tc>
          <w:tcPr>
            <w:tcW w:w="991"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firstLine="72"/>
              <w:rPr>
                <w:rFonts w:ascii="宋体" w:cs="宋体"/>
                <w:sz w:val="21"/>
                <w:szCs w:val="21"/>
              </w:rPr>
            </w:pPr>
            <w:r>
              <w:rPr>
                <w:rFonts w:hint="eastAsia" w:ascii="宋体" w:hAnsi="宋体" w:cs="宋体"/>
                <w:sz w:val="21"/>
                <w:szCs w:val="21"/>
              </w:rPr>
              <w:t>报价单</w:t>
            </w:r>
          </w:p>
          <w:p>
            <w:pPr>
              <w:pStyle w:val="50"/>
              <w:spacing w:before="133"/>
              <w:ind w:left="103"/>
              <w:rPr>
                <w:rFonts w:ascii="宋体" w:cs="宋体"/>
                <w:sz w:val="21"/>
                <w:szCs w:val="21"/>
              </w:rPr>
            </w:pPr>
            <w:r>
              <w:rPr>
                <w:rFonts w:hint="eastAsia" w:ascii="宋体" w:hAnsi="宋体" w:cs="宋体"/>
                <w:sz w:val="21"/>
                <w:szCs w:val="21"/>
              </w:rPr>
              <w:t>价（元）</w:t>
            </w:r>
          </w:p>
        </w:tc>
        <w:tc>
          <w:tcPr>
            <w:tcW w:w="1277" w:type="dxa"/>
            <w:tcBorders>
              <w:top w:val="single" w:color="000000" w:sz="4" w:space="0"/>
              <w:left w:val="single" w:color="000000" w:sz="4" w:space="0"/>
              <w:bottom w:val="single" w:color="000000" w:sz="4" w:space="0"/>
              <w:right w:val="single" w:color="000000" w:sz="4" w:space="0"/>
            </w:tcBorders>
          </w:tcPr>
          <w:p>
            <w:pPr>
              <w:pStyle w:val="50"/>
              <w:spacing w:line="241" w:lineRule="exact"/>
              <w:ind w:left="103" w:right="-5" w:firstLine="4"/>
              <w:rPr>
                <w:rFonts w:ascii="宋体" w:cs="宋体"/>
                <w:sz w:val="21"/>
                <w:szCs w:val="21"/>
                <w:lang w:eastAsia="zh-CN"/>
              </w:rPr>
            </w:pPr>
            <w:r>
              <w:rPr>
                <w:rFonts w:hint="eastAsia" w:ascii="宋体" w:hAnsi="宋体" w:cs="宋体"/>
                <w:sz w:val="21"/>
                <w:szCs w:val="21"/>
                <w:lang w:eastAsia="zh-CN"/>
              </w:rPr>
              <w:t>发承包人确</w:t>
            </w:r>
          </w:p>
          <w:p>
            <w:pPr>
              <w:pStyle w:val="50"/>
              <w:spacing w:before="133"/>
              <w:ind w:left="103" w:right="-5"/>
              <w:rPr>
                <w:rFonts w:ascii="宋体" w:cs="宋体"/>
                <w:sz w:val="21"/>
                <w:szCs w:val="21"/>
                <w:lang w:eastAsia="zh-CN"/>
              </w:rPr>
            </w:pPr>
            <w:r>
              <w:rPr>
                <w:rFonts w:hint="eastAsia" w:ascii="宋体" w:hAnsi="宋体" w:cs="宋体"/>
                <w:sz w:val="21"/>
                <w:szCs w:val="21"/>
                <w:lang w:eastAsia="zh-CN"/>
              </w:rPr>
              <w:t>认单</w:t>
            </w:r>
            <w:r>
              <w:rPr>
                <w:rFonts w:hint="eastAsia" w:ascii="宋体" w:hAnsi="宋体" w:cs="宋体"/>
                <w:spacing w:val="-99"/>
                <w:sz w:val="21"/>
                <w:szCs w:val="21"/>
                <w:lang w:eastAsia="zh-CN"/>
              </w:rPr>
              <w:t>价</w:t>
            </w:r>
            <w:r>
              <w:rPr>
                <w:rFonts w:hint="eastAsia" w:ascii="宋体" w:hAnsi="宋体" w:cs="宋体"/>
                <w:sz w:val="21"/>
                <w:szCs w:val="21"/>
                <w:lang w:eastAsia="zh-CN"/>
              </w:rPr>
              <w:t>（元）</w:t>
            </w:r>
          </w:p>
        </w:tc>
        <w:tc>
          <w:tcPr>
            <w:tcW w:w="708" w:type="dxa"/>
            <w:tcBorders>
              <w:top w:val="single" w:color="000000" w:sz="4" w:space="0"/>
              <w:left w:val="single" w:color="000000" w:sz="4" w:space="0"/>
              <w:bottom w:val="single" w:color="000000" w:sz="4" w:space="0"/>
              <w:right w:val="single" w:color="000000" w:sz="4" w:space="0"/>
            </w:tcBorders>
          </w:tcPr>
          <w:p>
            <w:pPr>
              <w:pStyle w:val="50"/>
              <w:spacing w:line="241" w:lineRule="exact"/>
              <w:ind w:left="139"/>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7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691"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675"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91"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94" w:hRule="exact"/>
        </w:trPr>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2126"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1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35"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2"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pStyle w:val="2"/>
        <w:spacing w:line="241" w:lineRule="exact"/>
        <w:ind w:left="538"/>
      </w:pPr>
      <w:r>
        <w:rPr>
          <w:rFonts w:hint="eastAsia"/>
        </w:rPr>
        <w:t>注：</w:t>
      </w:r>
      <w:r>
        <w:rPr>
          <w:rFonts w:cs="宋体"/>
        </w:rPr>
        <w:t>1.</w:t>
      </w:r>
      <w:r>
        <w:rPr>
          <w:rFonts w:hint="eastAsia"/>
        </w:rPr>
        <w:t>此表由采购人填写除</w:t>
      </w:r>
      <w:r>
        <w:t>“</w:t>
      </w:r>
      <w:r>
        <w:rPr>
          <w:rFonts w:hint="eastAsia"/>
        </w:rPr>
        <w:t>报价单价</w:t>
      </w:r>
      <w:r>
        <w:t>”</w:t>
      </w:r>
      <w:r>
        <w:rPr>
          <w:rFonts w:hint="eastAsia"/>
        </w:rPr>
        <w:t>栏的内容，报价人在报价时自主确定报价单价。</w:t>
      </w:r>
    </w:p>
    <w:p>
      <w:pPr>
        <w:pStyle w:val="2"/>
        <w:spacing w:line="357" w:lineRule="auto"/>
        <w:ind w:left="538" w:firstLine="480"/>
      </w:pPr>
      <w:r>
        <w:rPr>
          <w:rFonts w:cs="宋体"/>
          <w:spacing w:val="-2"/>
        </w:rPr>
        <w:t>2.</w:t>
      </w:r>
      <w:r>
        <w:rPr>
          <w:rFonts w:hint="eastAsia"/>
          <w:spacing w:val="-2"/>
        </w:rPr>
        <w:t>采购人应优先采用工程造价管理机构发布的单价作为基准单价，未发布的，通过市场调查确</w:t>
      </w:r>
      <w:r>
        <w:t xml:space="preserve"> </w:t>
      </w:r>
      <w:r>
        <w:rPr>
          <w:rFonts w:hint="eastAsia"/>
        </w:rPr>
        <w:t>定其基准单价。</w:t>
      </w:r>
    </w:p>
    <w:p>
      <w:pPr>
        <w:rPr>
          <w:rFonts w:ascii="宋体" w:cs="宋体"/>
          <w:sz w:val="20"/>
          <w:szCs w:val="20"/>
        </w:rPr>
      </w:pPr>
    </w:p>
    <w:p>
      <w:pPr>
        <w:jc w:val="right"/>
        <w:rPr>
          <w:rFonts w:ascii="宋体" w:cs="宋体"/>
        </w:rPr>
        <w:sectPr>
          <w:pgSz w:w="11910" w:h="16840"/>
          <w:pgMar w:top="1140" w:right="1280" w:bottom="1220" w:left="880" w:header="704" w:footer="1033" w:gutter="0"/>
          <w:cols w:space="720" w:num="1"/>
        </w:sectPr>
      </w:pPr>
    </w:p>
    <w:p>
      <w:pPr>
        <w:rPr>
          <w:rFonts w:ascii="宋体" w:cs="宋体"/>
          <w:sz w:val="20"/>
          <w:szCs w:val="20"/>
        </w:rPr>
      </w:pPr>
    </w:p>
    <w:p>
      <w:pPr>
        <w:pStyle w:val="5"/>
        <w:spacing w:before="149" w:line="357" w:lineRule="auto"/>
        <w:ind w:left="169" w:right="271"/>
        <w:jc w:val="center"/>
        <w:rPr>
          <w:rFonts w:cs="宋体"/>
          <w:b w:val="0"/>
          <w:bCs w:val="0"/>
        </w:rPr>
      </w:pPr>
      <w:r>
        <w:rPr>
          <w:rFonts w:hint="eastAsia"/>
          <w:w w:val="95"/>
        </w:rPr>
        <w:t>承包人提供主要材料和工程设备一览表</w:t>
      </w:r>
      <w:r>
        <w:rPr>
          <w:spacing w:val="108"/>
          <w:w w:val="95"/>
        </w:rPr>
        <w:t xml:space="preserve"> </w:t>
      </w:r>
      <w:r>
        <w:rPr>
          <w:rFonts w:cs="宋体"/>
        </w:rPr>
        <w:t>(</w:t>
      </w:r>
      <w:r>
        <w:rPr>
          <w:rFonts w:hint="eastAsia"/>
        </w:rPr>
        <w:t>适用于价格指数差额调整法</w:t>
      </w:r>
      <w:r>
        <w:rPr>
          <w:rFonts w:cs="宋体"/>
        </w:rPr>
        <w:t>)</w:t>
      </w:r>
    </w:p>
    <w:p>
      <w:pPr>
        <w:spacing w:before="12"/>
        <w:rPr>
          <w:rFonts w:ascii="宋体" w:cs="宋体"/>
          <w:b/>
          <w:bCs/>
          <w:sz w:val="24"/>
          <w:szCs w:val="24"/>
        </w:rPr>
      </w:pPr>
    </w:p>
    <w:p>
      <w:pPr>
        <w:pStyle w:val="2"/>
        <w:tabs>
          <w:tab w:val="left" w:pos="3139"/>
          <w:tab w:val="left" w:pos="6636"/>
          <w:tab w:val="left" w:pos="7059"/>
          <w:tab w:val="left" w:pos="7373"/>
          <w:tab w:val="left" w:pos="7793"/>
          <w:tab w:val="left" w:pos="8214"/>
          <w:tab w:val="left" w:pos="8528"/>
        </w:tabs>
        <w:ind w:right="93"/>
      </w:pPr>
      <w:r>
        <w:rPr>
          <w:rFonts w:hint="eastAsia"/>
          <w:spacing w:val="-1"/>
        </w:rPr>
        <w:t>工程名称：</w:t>
      </w:r>
      <w:r>
        <w:rPr>
          <w:spacing w:val="-1"/>
        </w:rPr>
        <w:tab/>
      </w:r>
      <w:r>
        <w:rPr>
          <w:rFonts w:hint="eastAsia"/>
        </w:rPr>
        <w:t>标段：</w:t>
      </w:r>
      <w:r>
        <w:tab/>
      </w:r>
      <w:r>
        <w:rPr>
          <w:rFonts w:hint="eastAsia"/>
        </w:rPr>
        <w:t>第</w:t>
      </w:r>
      <w:r>
        <w:tab/>
      </w:r>
      <w:r>
        <w:rPr>
          <w:rFonts w:cs="宋体"/>
        </w:rPr>
        <w:t>1</w:t>
      </w:r>
      <w:r>
        <w:rPr>
          <w:rFonts w:cs="宋体"/>
        </w:rPr>
        <w:tab/>
      </w:r>
      <w:r>
        <w:rPr>
          <w:rFonts w:hint="eastAsia"/>
        </w:rPr>
        <w:t>页</w:t>
      </w:r>
      <w:r>
        <w:tab/>
      </w:r>
      <w:r>
        <w:rPr>
          <w:rFonts w:hint="eastAsia"/>
        </w:rPr>
        <w:t>共</w:t>
      </w:r>
      <w:r>
        <w:tab/>
      </w:r>
      <w:r>
        <w:rPr>
          <w:rFonts w:cs="宋体"/>
        </w:rPr>
        <w:t>1</w:t>
      </w:r>
      <w:r>
        <w:rPr>
          <w:rFonts w:cs="宋体"/>
        </w:rPr>
        <w:tab/>
      </w:r>
      <w:r>
        <w:rPr>
          <w:rFonts w:hint="eastAsia"/>
        </w:rPr>
        <w:t>页</w:t>
      </w:r>
    </w:p>
    <w:p>
      <w:pPr>
        <w:spacing w:before="2"/>
        <w:rPr>
          <w:rFonts w:ascii="宋体" w:cs="宋体"/>
          <w:sz w:val="17"/>
          <w:szCs w:val="17"/>
        </w:rPr>
      </w:pPr>
    </w:p>
    <w:tbl>
      <w:tblPr>
        <w:tblStyle w:val="21"/>
        <w:tblW w:w="0" w:type="auto"/>
        <w:tblInd w:w="167" w:type="dxa"/>
        <w:tblLayout w:type="fixed"/>
        <w:tblCellMar>
          <w:top w:w="0" w:type="dxa"/>
          <w:left w:w="0" w:type="dxa"/>
          <w:bottom w:w="0" w:type="dxa"/>
          <w:right w:w="0" w:type="dxa"/>
        </w:tblCellMar>
      </w:tblPr>
      <w:tblGrid>
        <w:gridCol w:w="881"/>
        <w:gridCol w:w="2117"/>
        <w:gridCol w:w="1121"/>
        <w:gridCol w:w="1640"/>
        <w:gridCol w:w="1721"/>
        <w:gridCol w:w="1474"/>
      </w:tblGrid>
      <w:tr>
        <w:tblPrEx>
          <w:tblCellMar>
            <w:top w:w="0" w:type="dxa"/>
            <w:left w:w="0" w:type="dxa"/>
            <w:bottom w:w="0" w:type="dxa"/>
            <w:right w:w="0" w:type="dxa"/>
          </w:tblCellMar>
        </w:tblPrEx>
        <w:trPr>
          <w:trHeight w:val="833" w:hRule="exact"/>
        </w:trPr>
        <w:tc>
          <w:tcPr>
            <w:tcW w:w="881" w:type="dxa"/>
            <w:tcBorders>
              <w:top w:val="single" w:color="000000" w:sz="8" w:space="0"/>
              <w:left w:val="single" w:color="000000" w:sz="8" w:space="0"/>
              <w:bottom w:val="single" w:color="000000" w:sz="4" w:space="0"/>
              <w:right w:val="single" w:color="000000" w:sz="4" w:space="0"/>
            </w:tcBorders>
          </w:tcPr>
          <w:p>
            <w:pPr>
              <w:pStyle w:val="50"/>
              <w:spacing w:before="172"/>
              <w:ind w:left="220"/>
              <w:rPr>
                <w:rFonts w:ascii="宋体" w:cs="宋体"/>
                <w:sz w:val="21"/>
                <w:szCs w:val="21"/>
              </w:rPr>
            </w:pPr>
            <w:r>
              <w:rPr>
                <w:rFonts w:hint="eastAsia" w:ascii="宋体" w:hAnsi="宋体" w:cs="宋体"/>
                <w:sz w:val="21"/>
                <w:szCs w:val="21"/>
              </w:rPr>
              <w:t>序号</w:t>
            </w:r>
          </w:p>
        </w:tc>
        <w:tc>
          <w:tcPr>
            <w:tcW w:w="2117" w:type="dxa"/>
            <w:tcBorders>
              <w:top w:val="single" w:color="000000" w:sz="8" w:space="0"/>
              <w:left w:val="single" w:color="000000" w:sz="4" w:space="0"/>
              <w:bottom w:val="single" w:color="000000" w:sz="4" w:space="0"/>
              <w:right w:val="single" w:color="000000" w:sz="4" w:space="0"/>
            </w:tcBorders>
          </w:tcPr>
          <w:p>
            <w:pPr>
              <w:pStyle w:val="50"/>
              <w:spacing w:before="172"/>
              <w:ind w:left="2"/>
              <w:jc w:val="center"/>
              <w:rPr>
                <w:rFonts w:ascii="宋体" w:cs="宋体"/>
                <w:sz w:val="21"/>
                <w:szCs w:val="21"/>
              </w:rPr>
            </w:pPr>
            <w:r>
              <w:rPr>
                <w:rFonts w:hint="eastAsia" w:ascii="宋体" w:hAnsi="宋体" w:cs="宋体"/>
                <w:sz w:val="21"/>
                <w:szCs w:val="21"/>
              </w:rPr>
              <w:t>名称、规格、型号</w:t>
            </w:r>
          </w:p>
        </w:tc>
        <w:tc>
          <w:tcPr>
            <w:tcW w:w="1121" w:type="dxa"/>
            <w:tcBorders>
              <w:top w:val="single" w:color="000000" w:sz="8"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hint="eastAsia" w:ascii="宋体" w:hAnsi="宋体" w:cs="宋体"/>
                <w:sz w:val="21"/>
                <w:szCs w:val="21"/>
              </w:rPr>
              <w:t>变值权重</w:t>
            </w:r>
          </w:p>
          <w:p>
            <w:pPr>
              <w:pStyle w:val="50"/>
              <w:spacing w:before="135"/>
              <w:jc w:val="center"/>
              <w:rPr>
                <w:rFonts w:ascii="宋体" w:cs="宋体"/>
                <w:sz w:val="21"/>
                <w:szCs w:val="21"/>
              </w:rPr>
            </w:pPr>
            <w:r>
              <w:rPr>
                <w:rFonts w:ascii="宋体" w:hAnsi="宋体"/>
                <w:sz w:val="21"/>
              </w:rPr>
              <w:t>B</w:t>
            </w:r>
          </w:p>
        </w:tc>
        <w:tc>
          <w:tcPr>
            <w:tcW w:w="1640" w:type="dxa"/>
            <w:tcBorders>
              <w:top w:val="single" w:color="000000" w:sz="8" w:space="0"/>
              <w:left w:val="single" w:color="000000" w:sz="4" w:space="0"/>
              <w:bottom w:val="single" w:color="000000" w:sz="4" w:space="0"/>
              <w:right w:val="single" w:color="000000" w:sz="4" w:space="0"/>
            </w:tcBorders>
          </w:tcPr>
          <w:p>
            <w:pPr>
              <w:pStyle w:val="50"/>
              <w:spacing w:line="241" w:lineRule="exact"/>
              <w:ind w:left="2"/>
              <w:jc w:val="center"/>
              <w:rPr>
                <w:rFonts w:ascii="宋体" w:cs="宋体"/>
                <w:sz w:val="21"/>
                <w:szCs w:val="21"/>
              </w:rPr>
            </w:pPr>
            <w:r>
              <w:rPr>
                <w:rFonts w:hint="eastAsia" w:ascii="宋体" w:hAnsi="宋体" w:cs="宋体"/>
                <w:sz w:val="21"/>
                <w:szCs w:val="21"/>
              </w:rPr>
              <w:t>基本价格指数</w:t>
            </w:r>
          </w:p>
          <w:p>
            <w:pPr>
              <w:pStyle w:val="50"/>
              <w:spacing w:before="135"/>
              <w:jc w:val="center"/>
              <w:rPr>
                <w:rFonts w:ascii="宋体" w:cs="宋体"/>
                <w:sz w:val="21"/>
                <w:szCs w:val="21"/>
              </w:rPr>
            </w:pPr>
            <w:r>
              <w:rPr>
                <w:rFonts w:ascii="宋体" w:hAnsi="宋体"/>
                <w:sz w:val="21"/>
              </w:rPr>
              <w:t>F0</w:t>
            </w:r>
          </w:p>
        </w:tc>
        <w:tc>
          <w:tcPr>
            <w:tcW w:w="1721" w:type="dxa"/>
            <w:tcBorders>
              <w:top w:val="single" w:color="000000" w:sz="8" w:space="0"/>
              <w:left w:val="single" w:color="000000" w:sz="4" w:space="0"/>
              <w:bottom w:val="single" w:color="000000" w:sz="4" w:space="0"/>
              <w:right w:val="single" w:color="000000" w:sz="4" w:space="0"/>
            </w:tcBorders>
          </w:tcPr>
          <w:p>
            <w:pPr>
              <w:pStyle w:val="50"/>
              <w:spacing w:before="172"/>
              <w:ind w:left="2"/>
              <w:jc w:val="center"/>
              <w:rPr>
                <w:rFonts w:ascii="宋体" w:cs="宋体"/>
                <w:sz w:val="21"/>
                <w:szCs w:val="21"/>
              </w:rPr>
            </w:pPr>
            <w:r>
              <w:rPr>
                <w:rFonts w:hint="eastAsia" w:ascii="宋体" w:hAnsi="宋体" w:cs="宋体"/>
                <w:sz w:val="21"/>
                <w:szCs w:val="21"/>
              </w:rPr>
              <w:t>现行价格指数</w:t>
            </w:r>
            <w:r>
              <w:rPr>
                <w:rFonts w:ascii="宋体" w:hAnsi="宋体" w:cs="宋体"/>
                <w:spacing w:val="-70"/>
                <w:sz w:val="21"/>
                <w:szCs w:val="21"/>
              </w:rPr>
              <w:t xml:space="preserve"> </w:t>
            </w:r>
            <w:r>
              <w:rPr>
                <w:rFonts w:ascii="宋体" w:hAnsi="宋体" w:cs="宋体"/>
                <w:sz w:val="21"/>
                <w:szCs w:val="21"/>
              </w:rPr>
              <w:t>F1</w:t>
            </w:r>
          </w:p>
        </w:tc>
        <w:tc>
          <w:tcPr>
            <w:tcW w:w="1474" w:type="dxa"/>
            <w:tcBorders>
              <w:top w:val="single" w:color="000000" w:sz="8" w:space="0"/>
              <w:left w:val="single" w:color="000000" w:sz="4" w:space="0"/>
              <w:bottom w:val="single" w:color="000000" w:sz="4" w:space="0"/>
              <w:right w:val="single" w:color="000000" w:sz="8" w:space="0"/>
            </w:tcBorders>
          </w:tcPr>
          <w:p>
            <w:pPr>
              <w:pStyle w:val="50"/>
              <w:spacing w:before="172"/>
              <w:ind w:left="5"/>
              <w:jc w:val="center"/>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18"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7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0" w:hRule="exact"/>
        </w:trPr>
        <w:tc>
          <w:tcPr>
            <w:tcW w:w="881" w:type="dxa"/>
            <w:tcBorders>
              <w:top w:val="single" w:color="000000" w:sz="4" w:space="0"/>
              <w:left w:val="single" w:color="000000" w:sz="8" w:space="0"/>
              <w:bottom w:val="single" w:color="000000" w:sz="4" w:space="0"/>
              <w:right w:val="single" w:color="000000" w:sz="4" w:space="0"/>
            </w:tcBorders>
          </w:tcPr>
          <w:p>
            <w:pPr>
              <w:rPr>
                <w:rFonts w:ascii="宋体"/>
              </w:rPr>
            </w:pPr>
          </w:p>
        </w:tc>
        <w:tc>
          <w:tcPr>
            <w:tcW w:w="2117" w:type="dxa"/>
            <w:tcBorders>
              <w:top w:val="single" w:color="000000" w:sz="4" w:space="0"/>
              <w:left w:val="single" w:color="000000" w:sz="4" w:space="0"/>
              <w:bottom w:val="single" w:color="000000" w:sz="4" w:space="0"/>
              <w:right w:val="single" w:color="000000" w:sz="4" w:space="0"/>
            </w:tcBorders>
          </w:tcPr>
          <w:p>
            <w:pPr>
              <w:pStyle w:val="50"/>
              <w:spacing w:line="241" w:lineRule="exact"/>
              <w:ind w:left="1"/>
              <w:jc w:val="center"/>
              <w:rPr>
                <w:rFonts w:ascii="宋体" w:cs="宋体"/>
                <w:sz w:val="21"/>
                <w:szCs w:val="21"/>
              </w:rPr>
            </w:pPr>
            <w:r>
              <w:rPr>
                <w:rFonts w:hint="eastAsia" w:ascii="宋体" w:hAnsi="宋体" w:cs="宋体"/>
                <w:sz w:val="21"/>
                <w:szCs w:val="21"/>
              </w:rPr>
              <w:t>定值权重</w:t>
            </w:r>
            <w:r>
              <w:rPr>
                <w:rFonts w:ascii="宋体" w:hAnsi="宋体" w:cs="宋体"/>
                <w:spacing w:val="-51"/>
                <w:sz w:val="21"/>
                <w:szCs w:val="21"/>
              </w:rPr>
              <w:t xml:space="preserve"> </w:t>
            </w:r>
            <w:r>
              <w:rPr>
                <w:rFonts w:ascii="宋体" w:hAnsi="宋体" w:cs="宋体"/>
                <w:sz w:val="21"/>
                <w:szCs w:val="21"/>
              </w:rPr>
              <w:t>A</w:t>
            </w:r>
          </w:p>
        </w:tc>
        <w:tc>
          <w:tcPr>
            <w:tcW w:w="112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4" w:space="0"/>
              <w:right w:val="single" w:color="000000" w:sz="4" w:space="0"/>
            </w:tcBorders>
          </w:tcPr>
          <w:p>
            <w:pPr>
              <w:pStyle w:val="50"/>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color="000000" w:sz="4" w:space="0"/>
              <w:left w:val="single" w:color="000000" w:sz="4" w:space="0"/>
              <w:bottom w:val="single" w:color="000000" w:sz="4" w:space="0"/>
              <w:right w:val="single" w:color="000000" w:sz="4" w:space="0"/>
            </w:tcBorders>
          </w:tcPr>
          <w:p>
            <w:pPr>
              <w:pStyle w:val="50"/>
              <w:spacing w:line="241" w:lineRule="exact"/>
              <w:jc w:val="center"/>
              <w:rPr>
                <w:rFonts w:ascii="宋体" w:cs="宋体"/>
                <w:sz w:val="21"/>
                <w:szCs w:val="21"/>
              </w:rPr>
            </w:pPr>
            <w:r>
              <w:rPr>
                <w:rFonts w:ascii="宋体" w:hAnsi="宋体" w:cs="宋体"/>
                <w:sz w:val="21"/>
                <w:szCs w:val="21"/>
              </w:rPr>
              <w:t>—</w:t>
            </w:r>
          </w:p>
        </w:tc>
        <w:tc>
          <w:tcPr>
            <w:tcW w:w="1474" w:type="dxa"/>
            <w:tcBorders>
              <w:top w:val="single" w:color="000000" w:sz="4" w:space="0"/>
              <w:left w:val="single" w:color="000000" w:sz="4" w:space="0"/>
              <w:bottom w:val="single" w:color="000000" w:sz="4" w:space="0"/>
              <w:right w:val="single" w:color="000000" w:sz="8" w:space="0"/>
            </w:tcBorders>
          </w:tcPr>
          <w:p>
            <w:pPr>
              <w:rPr>
                <w:rFonts w:ascii="宋体"/>
              </w:rPr>
            </w:pPr>
          </w:p>
        </w:tc>
      </w:tr>
      <w:tr>
        <w:tblPrEx>
          <w:tblCellMar>
            <w:top w:w="0" w:type="dxa"/>
            <w:left w:w="0" w:type="dxa"/>
            <w:bottom w:w="0" w:type="dxa"/>
            <w:right w:w="0" w:type="dxa"/>
          </w:tblCellMar>
        </w:tblPrEx>
        <w:trPr>
          <w:trHeight w:val="422" w:hRule="exact"/>
        </w:trPr>
        <w:tc>
          <w:tcPr>
            <w:tcW w:w="2998" w:type="dxa"/>
            <w:gridSpan w:val="2"/>
            <w:tcBorders>
              <w:top w:val="single" w:color="000000" w:sz="4" w:space="0"/>
              <w:left w:val="single" w:color="000000" w:sz="8" w:space="0"/>
              <w:bottom w:val="single" w:color="000000" w:sz="8" w:space="0"/>
              <w:right w:val="single" w:color="000000" w:sz="4" w:space="0"/>
            </w:tcBorders>
          </w:tcPr>
          <w:p>
            <w:pPr>
              <w:pStyle w:val="50"/>
              <w:spacing w:line="241" w:lineRule="exact"/>
              <w:ind w:right="1"/>
              <w:jc w:val="center"/>
              <w:rPr>
                <w:rFonts w:ascii="宋体" w:cs="宋体"/>
                <w:sz w:val="21"/>
                <w:szCs w:val="21"/>
              </w:rPr>
            </w:pPr>
            <w:r>
              <w:rPr>
                <w:rFonts w:hint="eastAsia" w:ascii="宋体" w:hAnsi="宋体" w:cs="宋体"/>
                <w:sz w:val="21"/>
                <w:szCs w:val="21"/>
              </w:rPr>
              <w:t>合计</w:t>
            </w:r>
          </w:p>
        </w:tc>
        <w:tc>
          <w:tcPr>
            <w:tcW w:w="1121" w:type="dxa"/>
            <w:tcBorders>
              <w:top w:val="single" w:color="000000" w:sz="4" w:space="0"/>
              <w:left w:val="single" w:color="000000" w:sz="4" w:space="0"/>
              <w:bottom w:val="single" w:color="000000" w:sz="8" w:space="0"/>
              <w:right w:val="single" w:color="000000" w:sz="4" w:space="0"/>
            </w:tcBorders>
          </w:tcPr>
          <w:p>
            <w:pPr>
              <w:rPr>
                <w:rFonts w:ascii="宋体"/>
              </w:rPr>
            </w:pPr>
          </w:p>
        </w:tc>
        <w:tc>
          <w:tcPr>
            <w:tcW w:w="1640" w:type="dxa"/>
            <w:tcBorders>
              <w:top w:val="single" w:color="000000" w:sz="4" w:space="0"/>
              <w:left w:val="single" w:color="000000" w:sz="4" w:space="0"/>
              <w:bottom w:val="single" w:color="000000" w:sz="8" w:space="0"/>
              <w:right w:val="single" w:color="000000" w:sz="4" w:space="0"/>
            </w:tcBorders>
          </w:tcPr>
          <w:p>
            <w:pPr>
              <w:pStyle w:val="50"/>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color="000000" w:sz="4" w:space="0"/>
              <w:left w:val="single" w:color="000000" w:sz="4" w:space="0"/>
              <w:bottom w:val="single" w:color="000000" w:sz="8" w:space="0"/>
              <w:right w:val="single" w:color="000000" w:sz="4" w:space="0"/>
            </w:tcBorders>
          </w:tcPr>
          <w:p>
            <w:pPr>
              <w:pStyle w:val="50"/>
              <w:spacing w:line="241" w:lineRule="exact"/>
              <w:jc w:val="center"/>
              <w:rPr>
                <w:rFonts w:ascii="宋体" w:cs="宋体"/>
                <w:sz w:val="21"/>
                <w:szCs w:val="21"/>
              </w:rPr>
            </w:pPr>
            <w:r>
              <w:rPr>
                <w:rFonts w:ascii="宋体" w:hAnsi="宋体" w:cs="宋体"/>
                <w:sz w:val="21"/>
                <w:szCs w:val="21"/>
              </w:rPr>
              <w:t>—</w:t>
            </w:r>
          </w:p>
        </w:tc>
        <w:tc>
          <w:tcPr>
            <w:tcW w:w="1474" w:type="dxa"/>
            <w:tcBorders>
              <w:top w:val="single" w:color="000000" w:sz="4" w:space="0"/>
              <w:left w:val="single" w:color="000000" w:sz="4" w:space="0"/>
              <w:bottom w:val="single" w:color="000000" w:sz="8" w:space="0"/>
              <w:right w:val="single" w:color="000000" w:sz="8" w:space="0"/>
            </w:tcBorders>
          </w:tcPr>
          <w:p>
            <w:pPr>
              <w:rPr>
                <w:rFonts w:ascii="宋体"/>
              </w:rPr>
            </w:pPr>
          </w:p>
        </w:tc>
      </w:tr>
    </w:tbl>
    <w:p>
      <w:pPr>
        <w:pStyle w:val="2"/>
        <w:spacing w:line="355" w:lineRule="auto"/>
        <w:ind w:firstLine="229" w:firstLineChars="98"/>
        <w:rPr>
          <w:rFonts w:cs="宋体"/>
          <w:spacing w:val="-3"/>
        </w:rPr>
      </w:pPr>
      <w:r>
        <w:rPr>
          <w:rFonts w:hint="eastAsia" w:cs="宋体"/>
          <w:spacing w:val="-3"/>
        </w:rPr>
        <w:t>注：</w:t>
      </w:r>
      <w:r>
        <w:rPr>
          <w:rFonts w:cs="宋体"/>
          <w:spacing w:val="-3"/>
        </w:rPr>
        <w:t>1.</w:t>
      </w:r>
      <w:r>
        <w:rPr>
          <w:rFonts w:hint="eastAsia" w:cs="宋体"/>
          <w:spacing w:val="-3"/>
        </w:rPr>
        <w:t>此表</w:t>
      </w:r>
      <w:r>
        <w:rPr>
          <w:rFonts w:cs="宋体"/>
          <w:spacing w:val="-3"/>
        </w:rPr>
        <w:t>“</w:t>
      </w:r>
      <w:r>
        <w:rPr>
          <w:rFonts w:hint="eastAsia" w:cs="宋体"/>
          <w:spacing w:val="-3"/>
        </w:rPr>
        <w:t>材料和工程设备名称</w:t>
      </w:r>
      <w:r>
        <w:rPr>
          <w:rFonts w:cs="宋体"/>
          <w:spacing w:val="-3"/>
        </w:rPr>
        <w:t>”</w:t>
      </w:r>
      <w:r>
        <w:rPr>
          <w:rFonts w:hint="eastAsia" w:cs="宋体"/>
          <w:spacing w:val="-3"/>
        </w:rPr>
        <w:t>、</w:t>
      </w:r>
      <w:r>
        <w:rPr>
          <w:rFonts w:cs="宋体"/>
          <w:spacing w:val="-3"/>
        </w:rPr>
        <w:t>“</w:t>
      </w:r>
      <w:r>
        <w:rPr>
          <w:rFonts w:hint="eastAsia" w:cs="宋体"/>
          <w:spacing w:val="-3"/>
        </w:rPr>
        <w:t>规格型号</w:t>
      </w:r>
      <w:r>
        <w:rPr>
          <w:rFonts w:cs="宋体"/>
          <w:spacing w:val="-3"/>
        </w:rPr>
        <w:t>”</w:t>
      </w:r>
      <w:r>
        <w:rPr>
          <w:rFonts w:hint="eastAsia" w:cs="宋体"/>
          <w:spacing w:val="-3"/>
        </w:rPr>
        <w:t>、</w:t>
      </w:r>
      <w:r>
        <w:rPr>
          <w:rFonts w:cs="宋体"/>
          <w:spacing w:val="-3"/>
        </w:rPr>
        <w:t>“</w:t>
      </w:r>
      <w:r>
        <w:rPr>
          <w:rFonts w:hint="eastAsia" w:cs="宋体"/>
          <w:spacing w:val="-3"/>
        </w:rPr>
        <w:t>基本价格指数</w:t>
      </w:r>
      <w:r>
        <w:rPr>
          <w:rFonts w:cs="宋体"/>
          <w:spacing w:val="-3"/>
        </w:rPr>
        <w:t>”</w:t>
      </w:r>
      <w:r>
        <w:rPr>
          <w:rFonts w:hint="eastAsia" w:cs="宋体"/>
          <w:spacing w:val="-3"/>
        </w:rPr>
        <w:t>栏由采购人填写，基本价格指数应首先采用工程造价管理机构发布的价格指数，没有时，可采用发布的价格代替。</w:t>
      </w:r>
    </w:p>
    <w:p>
      <w:pPr>
        <w:pStyle w:val="2"/>
        <w:spacing w:line="355" w:lineRule="auto"/>
        <w:ind w:left="198" w:firstLine="420"/>
        <w:rPr>
          <w:rFonts w:cs="宋体"/>
          <w:spacing w:val="-3"/>
        </w:rPr>
      </w:pPr>
      <w:r>
        <w:rPr>
          <w:rFonts w:cs="宋体"/>
          <w:spacing w:val="-3"/>
        </w:rPr>
        <w:t>2.</w:t>
      </w:r>
      <w:r>
        <w:rPr>
          <w:rFonts w:hint="eastAsia" w:cs="宋体"/>
          <w:spacing w:val="-3"/>
        </w:rPr>
        <w:t>此表</w:t>
      </w:r>
      <w:r>
        <w:rPr>
          <w:rFonts w:cs="宋体"/>
          <w:spacing w:val="-3"/>
        </w:rPr>
        <w:t>“</w:t>
      </w:r>
      <w:r>
        <w:rPr>
          <w:rFonts w:hint="eastAsia" w:cs="宋体"/>
          <w:spacing w:val="-3"/>
        </w:rPr>
        <w:t>变值权重</w:t>
      </w:r>
      <w:r>
        <w:rPr>
          <w:rFonts w:cs="宋体"/>
          <w:spacing w:val="-3"/>
        </w:rPr>
        <w:t>”</w:t>
      </w:r>
      <w:r>
        <w:rPr>
          <w:rFonts w:hint="eastAsia" w:cs="宋体"/>
          <w:spacing w:val="-3"/>
        </w:rPr>
        <w:t>栏由报价人根据该项材料和工程设备价值在报价报价中所占的比例填写。</w:t>
      </w:r>
    </w:p>
    <w:p>
      <w:pPr>
        <w:pStyle w:val="2"/>
        <w:spacing w:line="355" w:lineRule="auto"/>
        <w:ind w:left="198" w:firstLine="420"/>
        <w:rPr>
          <w:rFonts w:cs="宋体"/>
          <w:spacing w:val="-3"/>
        </w:rPr>
      </w:pPr>
      <w:r>
        <w:rPr>
          <w:rFonts w:cs="宋体"/>
          <w:spacing w:val="-3"/>
        </w:rPr>
        <w:t>3.“</w:t>
      </w:r>
      <w:r>
        <w:rPr>
          <w:rFonts w:hint="eastAsia" w:cs="宋体"/>
          <w:spacing w:val="-3"/>
        </w:rPr>
        <w:t>现行价格指数</w:t>
      </w:r>
      <w:r>
        <w:rPr>
          <w:rFonts w:cs="宋体"/>
          <w:spacing w:val="-3"/>
        </w:rPr>
        <w:t>”</w:t>
      </w:r>
      <w:r>
        <w:rPr>
          <w:rFonts w:hint="eastAsia" w:cs="宋体"/>
          <w:spacing w:val="-3"/>
        </w:rPr>
        <w:t>按约定的付款证书相关周期最后一天的前</w:t>
      </w:r>
      <w:r>
        <w:rPr>
          <w:rFonts w:cs="宋体"/>
          <w:spacing w:val="-3"/>
        </w:rPr>
        <w:t xml:space="preserve"> 42 </w:t>
      </w:r>
      <w:r>
        <w:rPr>
          <w:rFonts w:hint="eastAsia" w:cs="宋体"/>
          <w:spacing w:val="-3"/>
        </w:rPr>
        <w:t>天的各项材料和工程设备的价</w:t>
      </w:r>
      <w:r>
        <w:rPr>
          <w:rFonts w:cs="宋体"/>
          <w:spacing w:val="-3"/>
        </w:rPr>
        <w:t xml:space="preserve"> </w:t>
      </w:r>
      <w:r>
        <w:rPr>
          <w:rFonts w:hint="eastAsia" w:cs="宋体"/>
          <w:spacing w:val="-3"/>
        </w:rPr>
        <w:t>格指数填写，该指数应首先采用工程造价管理机构发布的价格指数，没有时，可采用发布的价格代替。</w:t>
      </w:r>
    </w:p>
    <w:p>
      <w:pPr>
        <w:pStyle w:val="2"/>
        <w:spacing w:line="355" w:lineRule="auto"/>
        <w:ind w:left="198" w:firstLine="420"/>
        <w:rPr>
          <w:rFonts w:cs="宋体"/>
          <w:spacing w:val="-3"/>
        </w:rPr>
      </w:pPr>
    </w:p>
    <w:p>
      <w:pPr>
        <w:spacing w:before="12"/>
        <w:rPr>
          <w:rFonts w:ascii="宋体" w:cs="宋体"/>
          <w:sz w:val="15"/>
          <w:szCs w:val="15"/>
        </w:rPr>
      </w:pPr>
    </w:p>
    <w:p>
      <w:pPr>
        <w:pStyle w:val="5"/>
        <w:ind w:left="58"/>
        <w:jc w:val="center"/>
        <w:rPr>
          <w:b w:val="0"/>
          <w:bCs w:val="0"/>
        </w:rPr>
      </w:pPr>
      <w:r>
        <w:rPr>
          <w:rFonts w:hint="eastAsia"/>
        </w:rPr>
        <w:t>八、施工组织设计</w:t>
      </w:r>
    </w:p>
    <w:p>
      <w:pPr>
        <w:spacing w:before="8"/>
        <w:rPr>
          <w:rFonts w:ascii="宋体" w:cs="宋体"/>
          <w:b/>
          <w:bCs/>
          <w:szCs w:val="21"/>
        </w:rPr>
      </w:pPr>
    </w:p>
    <w:p>
      <w:pPr>
        <w:pStyle w:val="2"/>
        <w:spacing w:line="355" w:lineRule="auto"/>
        <w:ind w:left="198" w:firstLine="420"/>
        <w:rPr>
          <w:sz w:val="21"/>
        </w:rPr>
      </w:pPr>
      <w:r>
        <w:rPr>
          <w:rFonts w:cs="宋体"/>
          <w:spacing w:val="-3"/>
          <w:sz w:val="21"/>
        </w:rPr>
        <w:t>1</w:t>
      </w:r>
      <w:r>
        <w:rPr>
          <w:rFonts w:hint="eastAsia"/>
          <w:spacing w:val="-3"/>
          <w:sz w:val="21"/>
        </w:rPr>
        <w:t>、报价人应根据采购文件和对现场的勘察情况，采用文字并结合图表形式，参考以下要点编制</w:t>
      </w:r>
      <w:r>
        <w:rPr>
          <w:sz w:val="21"/>
        </w:rPr>
        <w:t xml:space="preserve"> </w:t>
      </w:r>
      <w:r>
        <w:rPr>
          <w:rFonts w:hint="eastAsia"/>
          <w:sz w:val="21"/>
        </w:rPr>
        <w:t>本工程的施工组织设计：</w:t>
      </w:r>
    </w:p>
    <w:p>
      <w:pPr>
        <w:pStyle w:val="2"/>
        <w:spacing w:before="32"/>
        <w:ind w:left="618"/>
        <w:rPr>
          <w:sz w:val="21"/>
        </w:rPr>
      </w:pPr>
      <w:r>
        <w:rPr>
          <w:rFonts w:hint="eastAsia"/>
          <w:sz w:val="21"/>
        </w:rPr>
        <w:t>（</w:t>
      </w:r>
      <w:r>
        <w:rPr>
          <w:rFonts w:cs="宋体"/>
          <w:sz w:val="21"/>
        </w:rPr>
        <w:t>1</w:t>
      </w:r>
      <w:r>
        <w:rPr>
          <w:rFonts w:hint="eastAsia"/>
          <w:sz w:val="21"/>
        </w:rPr>
        <w:t>）施工方案及技术措施；</w:t>
      </w:r>
    </w:p>
    <w:p>
      <w:pPr>
        <w:pStyle w:val="2"/>
        <w:ind w:left="618"/>
        <w:rPr>
          <w:sz w:val="21"/>
        </w:rPr>
      </w:pPr>
      <w:r>
        <w:rPr>
          <w:rFonts w:hint="eastAsia"/>
          <w:sz w:val="21"/>
        </w:rPr>
        <w:t>（</w:t>
      </w:r>
      <w:r>
        <w:rPr>
          <w:rFonts w:cs="宋体"/>
          <w:sz w:val="21"/>
        </w:rPr>
        <w:t>2</w:t>
      </w:r>
      <w:r>
        <w:rPr>
          <w:rFonts w:hint="eastAsia"/>
          <w:sz w:val="21"/>
        </w:rPr>
        <w:t>）质量保证措施；</w:t>
      </w:r>
    </w:p>
    <w:p>
      <w:pPr>
        <w:pStyle w:val="2"/>
        <w:spacing w:line="357" w:lineRule="auto"/>
        <w:ind w:left="198" w:firstLine="420"/>
        <w:rPr>
          <w:sz w:val="21"/>
        </w:rPr>
      </w:pPr>
      <w:r>
        <w:rPr>
          <w:rFonts w:hint="eastAsia"/>
          <w:spacing w:val="-3"/>
          <w:sz w:val="21"/>
        </w:rPr>
        <w:t>（</w:t>
      </w:r>
      <w:r>
        <w:rPr>
          <w:rFonts w:cs="宋体"/>
          <w:spacing w:val="-3"/>
          <w:sz w:val="21"/>
        </w:rPr>
        <w:t>3</w:t>
      </w:r>
      <w:r>
        <w:rPr>
          <w:rFonts w:hint="eastAsia"/>
          <w:spacing w:val="-3"/>
          <w:sz w:val="21"/>
        </w:rPr>
        <w:t>）施工总进度计划及保证措施（包括以横道图或网络图形式表示的进度计划、保障进度计划</w:t>
      </w:r>
      <w:r>
        <w:rPr>
          <w:sz w:val="21"/>
        </w:rPr>
        <w:t xml:space="preserve"> </w:t>
      </w:r>
      <w:r>
        <w:rPr>
          <w:rFonts w:hint="eastAsia"/>
          <w:spacing w:val="-4"/>
          <w:sz w:val="21"/>
        </w:rPr>
        <w:t>需要的主要施工机械设备、劳动力需求计划及保证措施、材料设备进场计划及保证措施等）；</w:t>
      </w:r>
    </w:p>
    <w:p>
      <w:pPr>
        <w:pStyle w:val="2"/>
        <w:spacing w:before="30"/>
        <w:ind w:left="618"/>
        <w:rPr>
          <w:sz w:val="21"/>
        </w:rPr>
      </w:pPr>
      <w:r>
        <w:rPr>
          <w:rFonts w:hint="eastAsia"/>
          <w:sz w:val="21"/>
        </w:rPr>
        <w:t>（</w:t>
      </w:r>
      <w:r>
        <w:rPr>
          <w:rFonts w:cs="宋体"/>
          <w:sz w:val="21"/>
        </w:rPr>
        <w:t>4</w:t>
      </w:r>
      <w:r>
        <w:rPr>
          <w:rFonts w:hint="eastAsia"/>
          <w:sz w:val="21"/>
        </w:rPr>
        <w:t>）施工安全措施计划；</w:t>
      </w:r>
    </w:p>
    <w:p>
      <w:pPr>
        <w:pStyle w:val="2"/>
        <w:ind w:left="618"/>
        <w:rPr>
          <w:sz w:val="21"/>
        </w:rPr>
      </w:pPr>
      <w:r>
        <w:rPr>
          <w:rFonts w:hint="eastAsia"/>
          <w:sz w:val="21"/>
        </w:rPr>
        <w:t>（</w:t>
      </w:r>
      <w:r>
        <w:rPr>
          <w:rFonts w:cs="宋体"/>
          <w:sz w:val="21"/>
        </w:rPr>
        <w:t>5</w:t>
      </w:r>
      <w:r>
        <w:rPr>
          <w:rFonts w:hint="eastAsia"/>
          <w:sz w:val="21"/>
        </w:rPr>
        <w:t>）文明施工措施；</w:t>
      </w:r>
    </w:p>
    <w:p>
      <w:pPr>
        <w:pStyle w:val="2"/>
        <w:ind w:left="618"/>
        <w:rPr>
          <w:sz w:val="21"/>
        </w:rPr>
      </w:pPr>
      <w:r>
        <w:rPr>
          <w:rFonts w:hint="eastAsia"/>
          <w:sz w:val="21"/>
        </w:rPr>
        <w:t>（</w:t>
      </w:r>
      <w:r>
        <w:rPr>
          <w:rFonts w:cs="宋体"/>
          <w:sz w:val="21"/>
        </w:rPr>
        <w:t>6</w:t>
      </w:r>
      <w:r>
        <w:rPr>
          <w:rFonts w:hint="eastAsia"/>
          <w:sz w:val="21"/>
        </w:rPr>
        <w:t>）施工场地治安保卫管理计划；</w:t>
      </w:r>
    </w:p>
    <w:p>
      <w:pPr>
        <w:pStyle w:val="2"/>
        <w:spacing w:before="135"/>
        <w:ind w:left="618"/>
        <w:rPr>
          <w:sz w:val="21"/>
        </w:rPr>
      </w:pPr>
      <w:r>
        <w:rPr>
          <w:rFonts w:hint="eastAsia"/>
          <w:sz w:val="21"/>
        </w:rPr>
        <w:t>（</w:t>
      </w:r>
      <w:r>
        <w:rPr>
          <w:rFonts w:cs="宋体"/>
          <w:sz w:val="21"/>
        </w:rPr>
        <w:t>7</w:t>
      </w:r>
      <w:r>
        <w:rPr>
          <w:rFonts w:hint="eastAsia"/>
          <w:sz w:val="21"/>
        </w:rPr>
        <w:t>）施工环保措施计划；</w:t>
      </w:r>
    </w:p>
    <w:p>
      <w:pPr>
        <w:pStyle w:val="2"/>
        <w:ind w:left="618"/>
        <w:rPr>
          <w:sz w:val="21"/>
        </w:rPr>
      </w:pPr>
      <w:r>
        <w:rPr>
          <w:rFonts w:hint="eastAsia"/>
          <w:sz w:val="21"/>
        </w:rPr>
        <w:t>（</w:t>
      </w:r>
      <w:r>
        <w:rPr>
          <w:rFonts w:cs="宋体"/>
          <w:sz w:val="21"/>
        </w:rPr>
        <w:t>8</w:t>
      </w:r>
      <w:r>
        <w:rPr>
          <w:rFonts w:hint="eastAsia"/>
          <w:sz w:val="21"/>
        </w:rPr>
        <w:t>）冬季和雨季施工方案；</w:t>
      </w:r>
    </w:p>
    <w:p>
      <w:pPr>
        <w:pStyle w:val="2"/>
        <w:spacing w:line="355" w:lineRule="auto"/>
        <w:ind w:left="198" w:right="130" w:firstLine="420"/>
        <w:rPr>
          <w:sz w:val="21"/>
        </w:rPr>
      </w:pPr>
      <w:r>
        <w:rPr>
          <w:rFonts w:hint="eastAsia"/>
          <w:spacing w:val="-3"/>
          <w:sz w:val="21"/>
        </w:rPr>
        <w:t>（</w:t>
      </w:r>
      <w:r>
        <w:rPr>
          <w:rFonts w:cs="宋体"/>
          <w:spacing w:val="-3"/>
          <w:sz w:val="21"/>
        </w:rPr>
        <w:t>9</w:t>
      </w:r>
      <w:r>
        <w:rPr>
          <w:rFonts w:hint="eastAsia"/>
          <w:spacing w:val="-3"/>
          <w:sz w:val="21"/>
        </w:rPr>
        <w:t>）施工现场总平面布置（报价人应递交一份施工总平面图，绘出现场临时设施布置图表并附</w:t>
      </w:r>
      <w:r>
        <w:rPr>
          <w:sz w:val="21"/>
        </w:rPr>
        <w:t xml:space="preserve"> </w:t>
      </w:r>
      <w:r>
        <w:rPr>
          <w:rFonts w:hint="eastAsia"/>
          <w:spacing w:val="-1"/>
          <w:sz w:val="21"/>
        </w:rPr>
        <w:t>文字说明，说明临时设施、加工车间、现场办公、设备及仓储、供电、供水、卫生、生活、道路、</w:t>
      </w:r>
      <w:r>
        <w:rPr>
          <w:spacing w:val="-20"/>
          <w:sz w:val="21"/>
        </w:rPr>
        <w:t xml:space="preserve"> </w:t>
      </w:r>
      <w:r>
        <w:rPr>
          <w:rFonts w:hint="eastAsia"/>
          <w:spacing w:val="-10"/>
          <w:sz w:val="21"/>
        </w:rPr>
        <w:t>消防等设施的情况和布置）；</w:t>
      </w:r>
    </w:p>
    <w:p>
      <w:pPr>
        <w:pStyle w:val="2"/>
        <w:spacing w:before="34"/>
        <w:ind w:left="618"/>
        <w:rPr>
          <w:sz w:val="21"/>
        </w:rPr>
      </w:pPr>
      <w:r>
        <w:rPr>
          <w:rFonts w:hint="eastAsia"/>
          <w:sz w:val="21"/>
        </w:rPr>
        <w:t>（</w:t>
      </w:r>
      <w:r>
        <w:rPr>
          <w:rFonts w:cs="宋体"/>
          <w:sz w:val="21"/>
        </w:rPr>
        <w:t>10</w:t>
      </w:r>
      <w:r>
        <w:rPr>
          <w:rFonts w:hint="eastAsia"/>
          <w:sz w:val="21"/>
        </w:rPr>
        <w:t>）现场组织管理机构；</w:t>
      </w:r>
    </w:p>
    <w:p>
      <w:pPr>
        <w:pStyle w:val="2"/>
        <w:ind w:left="618"/>
        <w:rPr>
          <w:sz w:val="21"/>
        </w:rPr>
      </w:pPr>
      <w:r>
        <w:rPr>
          <w:rFonts w:hint="eastAsia"/>
          <w:sz w:val="21"/>
        </w:rPr>
        <w:t>（</w:t>
      </w:r>
      <w:r>
        <w:rPr>
          <w:rFonts w:cs="宋体"/>
          <w:sz w:val="21"/>
        </w:rPr>
        <w:t>11</w:t>
      </w:r>
      <w:r>
        <w:rPr>
          <w:rFonts w:hint="eastAsia"/>
          <w:sz w:val="21"/>
        </w:rPr>
        <w:t>）承包人自行施工范围内拟分包的非主体和非关键性工作、材料计划和劳动力计划；</w:t>
      </w:r>
    </w:p>
    <w:p>
      <w:pPr>
        <w:pStyle w:val="2"/>
        <w:ind w:left="618"/>
        <w:rPr>
          <w:sz w:val="21"/>
        </w:rPr>
      </w:pPr>
      <w:r>
        <w:rPr>
          <w:rFonts w:hint="eastAsia"/>
          <w:sz w:val="21"/>
        </w:rPr>
        <w:t>（</w:t>
      </w:r>
      <w:r>
        <w:rPr>
          <w:rFonts w:cs="宋体"/>
          <w:sz w:val="21"/>
        </w:rPr>
        <w:t>12</w:t>
      </w:r>
      <w:r>
        <w:rPr>
          <w:rFonts w:hint="eastAsia"/>
          <w:sz w:val="21"/>
        </w:rPr>
        <w:t>）成品保护及工程保修工作的管理措施和承诺；</w:t>
      </w:r>
    </w:p>
    <w:p>
      <w:pPr>
        <w:pStyle w:val="2"/>
        <w:spacing w:line="355" w:lineRule="auto"/>
        <w:ind w:left="198" w:firstLine="420"/>
        <w:rPr>
          <w:sz w:val="21"/>
        </w:rPr>
      </w:pPr>
      <w:r>
        <w:rPr>
          <w:rFonts w:hint="eastAsia"/>
          <w:spacing w:val="-1"/>
          <w:sz w:val="21"/>
        </w:rPr>
        <w:t>（</w:t>
      </w:r>
      <w:r>
        <w:rPr>
          <w:rFonts w:cs="宋体"/>
          <w:spacing w:val="-1"/>
          <w:sz w:val="21"/>
        </w:rPr>
        <w:t>13</w:t>
      </w:r>
      <w:r>
        <w:rPr>
          <w:rFonts w:hint="eastAsia"/>
          <w:spacing w:val="-1"/>
          <w:sz w:val="21"/>
        </w:rPr>
        <w:t>）任何可能的紧急情况的处理措施、预案以及抵抗风险（包括工程施工过程中可能遇到的</w:t>
      </w:r>
      <w:r>
        <w:rPr>
          <w:sz w:val="21"/>
        </w:rPr>
        <w:t xml:space="preserve"> </w:t>
      </w:r>
      <w:r>
        <w:rPr>
          <w:rFonts w:hint="eastAsia"/>
          <w:sz w:val="21"/>
        </w:rPr>
        <w:t>各种风险）的措施；</w:t>
      </w:r>
    </w:p>
    <w:p>
      <w:pPr>
        <w:pStyle w:val="2"/>
        <w:spacing w:before="34"/>
        <w:ind w:left="618"/>
        <w:rPr>
          <w:sz w:val="21"/>
        </w:rPr>
      </w:pPr>
      <w:r>
        <w:rPr>
          <w:rFonts w:hint="eastAsia"/>
          <w:sz w:val="21"/>
        </w:rPr>
        <w:t>（</w:t>
      </w:r>
      <w:r>
        <w:rPr>
          <w:rFonts w:cs="宋体"/>
          <w:sz w:val="21"/>
        </w:rPr>
        <w:t>14</w:t>
      </w:r>
      <w:r>
        <w:rPr>
          <w:rFonts w:hint="eastAsia"/>
          <w:sz w:val="21"/>
        </w:rPr>
        <w:t>）对总包管理的认识以及对专业分包工程的配合、协调、管理、服务方案；</w:t>
      </w:r>
    </w:p>
    <w:p>
      <w:pPr>
        <w:pStyle w:val="2"/>
        <w:spacing w:line="355" w:lineRule="auto"/>
        <w:ind w:left="198" w:firstLine="420"/>
        <w:rPr>
          <w:sz w:val="21"/>
        </w:rPr>
      </w:pPr>
      <w:r>
        <w:rPr>
          <w:rFonts w:hint="eastAsia"/>
          <w:spacing w:val="-1"/>
          <w:sz w:val="21"/>
        </w:rPr>
        <w:t>（</w:t>
      </w:r>
      <w:r>
        <w:rPr>
          <w:rFonts w:cs="宋体"/>
          <w:spacing w:val="-1"/>
          <w:sz w:val="21"/>
        </w:rPr>
        <w:t>15</w:t>
      </w:r>
      <w:r>
        <w:rPr>
          <w:rFonts w:hint="eastAsia"/>
          <w:spacing w:val="-1"/>
          <w:sz w:val="21"/>
        </w:rPr>
        <w:t>）与发包人、设计单位的配合，结合本工程情况，应充分考虑机械设备及人员的数量及质</w:t>
      </w:r>
      <w:r>
        <w:rPr>
          <w:sz w:val="21"/>
        </w:rPr>
        <w:t xml:space="preserve"> </w:t>
      </w:r>
      <w:r>
        <w:rPr>
          <w:rFonts w:hint="eastAsia"/>
          <w:sz w:val="21"/>
        </w:rPr>
        <w:t>量，施工期间并与当地群众保持良好的关系；</w:t>
      </w:r>
    </w:p>
    <w:p>
      <w:pPr>
        <w:pStyle w:val="2"/>
        <w:tabs>
          <w:tab w:val="left" w:pos="1461"/>
        </w:tabs>
        <w:spacing w:before="32" w:line="357" w:lineRule="auto"/>
        <w:ind w:left="618" w:right="1956"/>
        <w:rPr>
          <w:sz w:val="21"/>
        </w:rPr>
      </w:pPr>
      <w:r>
        <w:rPr>
          <w:rFonts w:hint="eastAsia"/>
          <w:sz w:val="21"/>
        </w:rPr>
        <w:t>（</w:t>
      </w:r>
      <w:r>
        <w:rPr>
          <w:rFonts w:cs="宋体"/>
          <w:sz w:val="21"/>
        </w:rPr>
        <w:t>16</w:t>
      </w:r>
      <w:r>
        <w:rPr>
          <w:rFonts w:hint="eastAsia"/>
          <w:sz w:val="21"/>
        </w:rPr>
        <w:t>）采购文件规定的其他内容。</w:t>
      </w:r>
      <w:r>
        <w:rPr>
          <w:sz w:val="21"/>
        </w:rPr>
        <w:t xml:space="preserve"> </w:t>
      </w:r>
    </w:p>
    <w:p>
      <w:pPr>
        <w:pStyle w:val="2"/>
        <w:tabs>
          <w:tab w:val="left" w:pos="1461"/>
        </w:tabs>
        <w:spacing w:before="32" w:line="357" w:lineRule="auto"/>
        <w:ind w:left="618" w:right="1956"/>
        <w:rPr>
          <w:sz w:val="21"/>
        </w:rPr>
      </w:pPr>
      <w:r>
        <w:rPr>
          <w:rFonts w:cs="宋体"/>
          <w:spacing w:val="-2"/>
          <w:sz w:val="21"/>
        </w:rPr>
        <w:t>2</w:t>
      </w:r>
      <w:r>
        <w:rPr>
          <w:rFonts w:hint="eastAsia"/>
          <w:spacing w:val="-2"/>
          <w:sz w:val="21"/>
        </w:rPr>
        <w:t>、施工组织设计除采用文字表述外可附下列图表，图表及格式要求附后。</w:t>
      </w:r>
      <w:r>
        <w:rPr>
          <w:spacing w:val="-45"/>
          <w:sz w:val="21"/>
        </w:rPr>
        <w:t xml:space="preserve"> </w:t>
      </w:r>
      <w:r>
        <w:rPr>
          <w:rFonts w:hint="eastAsia"/>
          <w:sz w:val="21"/>
        </w:rPr>
        <w:t>附表一</w:t>
      </w:r>
      <w:r>
        <w:rPr>
          <w:sz w:val="21"/>
        </w:rPr>
        <w:tab/>
      </w:r>
      <w:r>
        <w:rPr>
          <w:rFonts w:hint="eastAsia"/>
          <w:sz w:val="21"/>
        </w:rPr>
        <w:t>拟投入本工程的主要施工设备表</w:t>
      </w:r>
    </w:p>
    <w:p>
      <w:pPr>
        <w:pStyle w:val="2"/>
        <w:tabs>
          <w:tab w:val="left" w:pos="1461"/>
        </w:tabs>
        <w:spacing w:before="30" w:line="357" w:lineRule="auto"/>
        <w:ind w:left="618" w:right="4371"/>
        <w:rPr>
          <w:sz w:val="21"/>
        </w:rPr>
      </w:pPr>
      <w:r>
        <w:rPr>
          <w:rFonts w:hint="eastAsia"/>
          <w:sz w:val="21"/>
        </w:rPr>
        <w:t>附表二</w:t>
      </w:r>
      <w:r>
        <w:rPr>
          <w:sz w:val="21"/>
        </w:rPr>
        <w:tab/>
      </w:r>
      <w:r>
        <w:rPr>
          <w:rFonts w:hint="eastAsia"/>
          <w:spacing w:val="-2"/>
          <w:sz w:val="21"/>
        </w:rPr>
        <w:t>拟配备本工程的试验和检测仪器设备表</w:t>
      </w:r>
      <w:r>
        <w:rPr>
          <w:spacing w:val="-75"/>
          <w:sz w:val="21"/>
        </w:rPr>
        <w:t xml:space="preserve"> </w:t>
      </w:r>
      <w:r>
        <w:rPr>
          <w:rFonts w:hint="eastAsia"/>
          <w:sz w:val="21"/>
        </w:rPr>
        <w:t>附表三</w:t>
      </w:r>
      <w:r>
        <w:rPr>
          <w:sz w:val="21"/>
        </w:rPr>
        <w:tab/>
      </w:r>
      <w:r>
        <w:rPr>
          <w:rFonts w:hint="eastAsia"/>
          <w:sz w:val="21"/>
        </w:rPr>
        <w:t>劳动力计划表</w:t>
      </w:r>
    </w:p>
    <w:p>
      <w:pPr>
        <w:pStyle w:val="2"/>
        <w:tabs>
          <w:tab w:val="left" w:pos="1461"/>
        </w:tabs>
        <w:spacing w:before="30" w:line="357" w:lineRule="auto"/>
        <w:ind w:left="618" w:right="4371"/>
        <w:rPr>
          <w:sz w:val="21"/>
        </w:rPr>
      </w:pPr>
    </w:p>
    <w:p>
      <w:pPr>
        <w:pStyle w:val="2"/>
        <w:tabs>
          <w:tab w:val="left" w:pos="1461"/>
        </w:tabs>
        <w:spacing w:before="30" w:line="357" w:lineRule="auto"/>
        <w:ind w:left="618" w:right="4371"/>
        <w:rPr>
          <w:sz w:val="21"/>
        </w:rPr>
      </w:pPr>
    </w:p>
    <w:p>
      <w:pPr>
        <w:pStyle w:val="2"/>
        <w:ind w:left="618"/>
        <w:rPr>
          <w:color w:val="CCE8CF" w:themeColor="background1"/>
          <w:sz w:val="21"/>
          <w14:textFill>
            <w14:solidFill>
              <w14:schemeClr w14:val="bg1"/>
            </w14:solidFill>
          </w14:textFill>
        </w:rPr>
        <w:sectPr>
          <w:pgSz w:w="11910" w:h="16840"/>
          <w:pgMar w:top="1140" w:right="1280" w:bottom="1180" w:left="1220" w:header="704" w:footer="999" w:gutter="0"/>
          <w:cols w:space="720" w:num="1"/>
        </w:sectPr>
      </w:pPr>
      <w:r>
        <w:rPr>
          <w:rFonts w:hint="eastAsia"/>
          <w:color w:val="CCE8CF" w:themeColor="background1"/>
          <w:sz w:val="21"/>
          <w14:textFill>
            <w14:solidFill>
              <w14:schemeClr w14:val="bg1"/>
            </w14:solidFill>
          </w14:textFill>
        </w:rPr>
        <w:t>附表</w:t>
      </w:r>
      <w:r>
        <w:rPr>
          <w:color w:val="CCE8CF" w:themeColor="background1"/>
          <w:sz w:val="21"/>
          <w14:textFill>
            <w14:solidFill>
              <w14:schemeClr w14:val="bg1"/>
            </w14:solidFill>
          </w14:textFill>
        </w:rPr>
        <w:tab/>
      </w:r>
      <w:r>
        <w:rPr>
          <w:rFonts w:hint="eastAsia"/>
          <w:color w:val="CCE8CF" w:themeColor="background1"/>
          <w:sz w:val="21"/>
          <w14:textFill>
            <w14:solidFill>
              <w14:schemeClr w14:val="bg1"/>
            </w14:solidFill>
          </w14:textFill>
        </w:rPr>
        <w:t>临时用地表</w:t>
      </w:r>
    </w:p>
    <w:p>
      <w:pPr>
        <w:pStyle w:val="2"/>
        <w:spacing w:before="36"/>
        <w:ind w:left="198" w:right="-16"/>
        <w:rPr>
          <w:spacing w:val="-3"/>
          <w:sz w:val="21"/>
        </w:rPr>
      </w:pPr>
      <w:r>
        <w:rPr>
          <w:rFonts w:hint="eastAsia"/>
          <w:spacing w:val="-3"/>
          <w:sz w:val="21"/>
        </w:rPr>
        <w:t>附表一</w:t>
      </w:r>
    </w:p>
    <w:p>
      <w:pPr>
        <w:spacing w:before="6"/>
        <w:rPr>
          <w:rFonts w:ascii="宋体"/>
        </w:rPr>
      </w:pPr>
    </w:p>
    <w:p>
      <w:pPr>
        <w:pStyle w:val="10"/>
        <w:spacing w:before="0"/>
        <w:rPr>
          <w:b/>
          <w:bCs/>
        </w:rPr>
      </w:pPr>
      <w:r>
        <w:rPr>
          <w:rFonts w:hint="eastAsia"/>
        </w:rPr>
        <w:t>拟投入本工程的主要施工设备表</w:t>
      </w:r>
    </w:p>
    <w:p>
      <w:pPr>
        <w:rPr>
          <w:rFonts w:ascii="宋体"/>
        </w:rPr>
        <w:sectPr>
          <w:headerReference r:id="rId6" w:type="default"/>
          <w:type w:val="continuous"/>
          <w:pgSz w:w="11910" w:h="16840"/>
          <w:pgMar w:top="1440" w:right="1440" w:bottom="280" w:left="1220" w:header="720" w:footer="720" w:gutter="0"/>
          <w:cols w:equalWidth="0" w:num="2">
            <w:col w:w="833" w:space="1872"/>
            <w:col w:w="6545"/>
          </w:cols>
        </w:sectPr>
      </w:pPr>
    </w:p>
    <w:p>
      <w:pPr>
        <w:spacing w:before="9"/>
        <w:rPr>
          <w:rFonts w:ascii="宋体" w:cs="宋体"/>
          <w:b/>
          <w:bCs/>
          <w:sz w:val="14"/>
          <w:szCs w:val="14"/>
        </w:rPr>
      </w:pPr>
    </w:p>
    <w:tbl>
      <w:tblPr>
        <w:tblStyle w:val="21"/>
        <w:tblW w:w="0" w:type="auto"/>
        <w:tblInd w:w="194" w:type="dxa"/>
        <w:tblLayout w:type="fixed"/>
        <w:tblCellMar>
          <w:top w:w="0" w:type="dxa"/>
          <w:left w:w="0" w:type="dxa"/>
          <w:bottom w:w="0" w:type="dxa"/>
          <w:right w:w="0" w:type="dxa"/>
        </w:tblCellMar>
      </w:tblPr>
      <w:tblGrid>
        <w:gridCol w:w="708"/>
        <w:gridCol w:w="994"/>
        <w:gridCol w:w="999"/>
        <w:gridCol w:w="720"/>
        <w:gridCol w:w="720"/>
        <w:gridCol w:w="720"/>
        <w:gridCol w:w="1080"/>
        <w:gridCol w:w="864"/>
        <w:gridCol w:w="1277"/>
        <w:gridCol w:w="739"/>
      </w:tblGrid>
      <w:tr>
        <w:tblPrEx>
          <w:tblCellMar>
            <w:top w:w="0" w:type="dxa"/>
            <w:left w:w="0" w:type="dxa"/>
            <w:bottom w:w="0" w:type="dxa"/>
            <w:right w:w="0" w:type="dxa"/>
          </w:tblCellMar>
        </w:tblPrEx>
        <w:trPr>
          <w:trHeight w:val="929" w:hRule="exact"/>
        </w:trPr>
        <w:tc>
          <w:tcPr>
            <w:tcW w:w="708" w:type="dxa"/>
            <w:tcBorders>
              <w:top w:val="single" w:color="000000" w:sz="4" w:space="0"/>
              <w:left w:val="single" w:color="000000" w:sz="4" w:space="0"/>
              <w:bottom w:val="single" w:color="000000" w:sz="4" w:space="0"/>
              <w:right w:val="single" w:color="000000" w:sz="4" w:space="0"/>
            </w:tcBorders>
          </w:tcPr>
          <w:p>
            <w:pPr>
              <w:pStyle w:val="50"/>
              <w:rPr>
                <w:rFonts w:ascii="宋体" w:cs="宋体"/>
                <w:b/>
                <w:bCs/>
                <w:sz w:val="17"/>
                <w:szCs w:val="17"/>
                <w:lang w:eastAsia="zh-CN"/>
              </w:rPr>
            </w:pPr>
          </w:p>
          <w:p>
            <w:pPr>
              <w:pStyle w:val="50"/>
              <w:ind w:left="139"/>
              <w:rPr>
                <w:rFonts w:ascii="宋体" w:cs="宋体"/>
                <w:sz w:val="21"/>
                <w:szCs w:val="21"/>
              </w:rPr>
            </w:pPr>
            <w:r>
              <w:rPr>
                <w:rFonts w:hint="eastAsia" w:ascii="宋体" w:hAnsi="宋体" w:cs="宋体"/>
                <w:sz w:val="21"/>
                <w:szCs w:val="21"/>
              </w:rPr>
              <w:t>序号</w:t>
            </w:r>
          </w:p>
        </w:tc>
        <w:tc>
          <w:tcPr>
            <w:tcW w:w="994" w:type="dxa"/>
            <w:tcBorders>
              <w:top w:val="single" w:color="000000" w:sz="4" w:space="0"/>
              <w:left w:val="single" w:color="000000" w:sz="4" w:space="0"/>
              <w:bottom w:val="single" w:color="000000" w:sz="4" w:space="0"/>
              <w:right w:val="single" w:color="000000" w:sz="4" w:space="0"/>
            </w:tcBorders>
          </w:tcPr>
          <w:p>
            <w:pPr>
              <w:pStyle w:val="50"/>
              <w:spacing w:before="16" w:line="357" w:lineRule="auto"/>
              <w:ind w:left="280" w:right="278"/>
              <w:rPr>
                <w:rFonts w:ascii="宋体" w:cs="宋体"/>
                <w:sz w:val="21"/>
                <w:szCs w:val="21"/>
              </w:rPr>
            </w:pPr>
            <w:r>
              <w:rPr>
                <w:rFonts w:hint="eastAsia" w:ascii="宋体" w:hAnsi="宋体" w:cs="宋体"/>
                <w:sz w:val="21"/>
                <w:szCs w:val="21"/>
              </w:rPr>
              <w:t>设备</w:t>
            </w:r>
            <w:r>
              <w:rPr>
                <w:rFonts w:ascii="宋体" w:hAnsi="宋体" w:cs="宋体"/>
                <w:spacing w:val="-103"/>
                <w:sz w:val="21"/>
                <w:szCs w:val="21"/>
              </w:rPr>
              <w:t xml:space="preserve"> </w:t>
            </w:r>
            <w:r>
              <w:rPr>
                <w:rFonts w:hint="eastAsia" w:ascii="宋体" w:hAnsi="宋体" w:cs="宋体"/>
                <w:sz w:val="21"/>
                <w:szCs w:val="21"/>
              </w:rPr>
              <w:t>名称</w:t>
            </w:r>
          </w:p>
        </w:tc>
        <w:tc>
          <w:tcPr>
            <w:tcW w:w="999" w:type="dxa"/>
            <w:tcBorders>
              <w:top w:val="single" w:color="000000" w:sz="4" w:space="0"/>
              <w:left w:val="single" w:color="000000" w:sz="4" w:space="0"/>
              <w:bottom w:val="single" w:color="000000" w:sz="4" w:space="0"/>
              <w:right w:val="single" w:color="000000" w:sz="4" w:space="0"/>
            </w:tcBorders>
          </w:tcPr>
          <w:p>
            <w:pPr>
              <w:pStyle w:val="50"/>
              <w:spacing w:before="16" w:line="357" w:lineRule="auto"/>
              <w:ind w:left="283" w:right="281"/>
              <w:rPr>
                <w:rFonts w:ascii="宋体" w:cs="宋体"/>
                <w:sz w:val="21"/>
                <w:szCs w:val="21"/>
              </w:rPr>
            </w:pPr>
            <w:r>
              <w:rPr>
                <w:rFonts w:hint="eastAsia" w:ascii="宋体" w:hAnsi="宋体" w:cs="宋体"/>
                <w:sz w:val="21"/>
                <w:szCs w:val="21"/>
              </w:rPr>
              <w:t>型号</w:t>
            </w:r>
            <w:r>
              <w:rPr>
                <w:rFonts w:ascii="宋体" w:hAnsi="宋体" w:cs="宋体"/>
                <w:spacing w:val="-103"/>
                <w:sz w:val="21"/>
                <w:szCs w:val="21"/>
              </w:rPr>
              <w:t xml:space="preserve"> </w:t>
            </w:r>
            <w:r>
              <w:rPr>
                <w:rFonts w:hint="eastAsia" w:ascii="宋体" w:hAnsi="宋体" w:cs="宋体"/>
                <w:sz w:val="21"/>
                <w:szCs w:val="21"/>
              </w:rPr>
              <w:t>规格</w:t>
            </w:r>
          </w:p>
        </w:tc>
        <w:tc>
          <w:tcPr>
            <w:tcW w:w="720" w:type="dxa"/>
            <w:tcBorders>
              <w:top w:val="single" w:color="000000" w:sz="4" w:space="0"/>
              <w:left w:val="single" w:color="000000" w:sz="4" w:space="0"/>
              <w:bottom w:val="single" w:color="000000" w:sz="4" w:space="0"/>
              <w:right w:val="single" w:color="000000" w:sz="4" w:space="0"/>
            </w:tcBorders>
          </w:tcPr>
          <w:p>
            <w:pPr>
              <w:pStyle w:val="50"/>
              <w:rPr>
                <w:rFonts w:ascii="宋体" w:cs="宋体"/>
                <w:b/>
                <w:bCs/>
                <w:sz w:val="17"/>
                <w:szCs w:val="17"/>
              </w:rPr>
            </w:pPr>
          </w:p>
          <w:p>
            <w:pPr>
              <w:pStyle w:val="50"/>
              <w:ind w:left="143"/>
              <w:rPr>
                <w:rFonts w:ascii="宋体" w:cs="宋体"/>
                <w:sz w:val="21"/>
                <w:szCs w:val="21"/>
              </w:rPr>
            </w:pPr>
            <w:r>
              <w:rPr>
                <w:rFonts w:hint="eastAsia" w:ascii="宋体" w:hAnsi="宋体" w:cs="宋体"/>
                <w:sz w:val="21"/>
                <w:szCs w:val="21"/>
              </w:rPr>
              <w:t>数量</w:t>
            </w:r>
          </w:p>
        </w:tc>
        <w:tc>
          <w:tcPr>
            <w:tcW w:w="720" w:type="dxa"/>
            <w:tcBorders>
              <w:top w:val="single" w:color="000000" w:sz="4" w:space="0"/>
              <w:left w:val="single" w:color="000000" w:sz="4" w:space="0"/>
              <w:bottom w:val="single" w:color="000000" w:sz="4" w:space="0"/>
              <w:right w:val="single" w:color="000000" w:sz="4" w:space="0"/>
            </w:tcBorders>
          </w:tcPr>
          <w:p>
            <w:pPr>
              <w:pStyle w:val="50"/>
              <w:spacing w:before="16" w:line="357" w:lineRule="auto"/>
              <w:ind w:left="143" w:right="143"/>
              <w:rPr>
                <w:rFonts w:ascii="宋体" w:cs="宋体"/>
                <w:sz w:val="21"/>
                <w:szCs w:val="21"/>
              </w:rPr>
            </w:pPr>
            <w:r>
              <w:rPr>
                <w:rFonts w:hint="eastAsia" w:ascii="宋体" w:hAnsi="宋体" w:cs="宋体"/>
                <w:sz w:val="21"/>
                <w:szCs w:val="21"/>
              </w:rPr>
              <w:t>国别</w:t>
            </w:r>
            <w:r>
              <w:rPr>
                <w:rFonts w:ascii="宋体" w:hAnsi="宋体" w:cs="宋体"/>
                <w:spacing w:val="-103"/>
                <w:sz w:val="21"/>
                <w:szCs w:val="21"/>
              </w:rPr>
              <w:t xml:space="preserve"> </w:t>
            </w:r>
            <w:r>
              <w:rPr>
                <w:rFonts w:hint="eastAsia" w:ascii="宋体" w:hAnsi="宋体" w:cs="宋体"/>
                <w:sz w:val="21"/>
                <w:szCs w:val="21"/>
              </w:rPr>
              <w:t>产地</w:t>
            </w:r>
          </w:p>
        </w:tc>
        <w:tc>
          <w:tcPr>
            <w:tcW w:w="720" w:type="dxa"/>
            <w:tcBorders>
              <w:top w:val="single" w:color="000000" w:sz="4" w:space="0"/>
              <w:left w:val="single" w:color="000000" w:sz="4" w:space="0"/>
              <w:bottom w:val="single" w:color="000000" w:sz="4" w:space="0"/>
              <w:right w:val="single" w:color="000000" w:sz="4" w:space="0"/>
            </w:tcBorders>
          </w:tcPr>
          <w:p>
            <w:pPr>
              <w:pStyle w:val="50"/>
              <w:spacing w:before="16" w:line="357" w:lineRule="auto"/>
              <w:ind w:left="143" w:right="143"/>
              <w:rPr>
                <w:rFonts w:ascii="宋体" w:cs="宋体"/>
                <w:sz w:val="21"/>
                <w:szCs w:val="21"/>
              </w:rPr>
            </w:pPr>
            <w:r>
              <w:rPr>
                <w:rFonts w:hint="eastAsia" w:ascii="宋体" w:hAnsi="宋体" w:cs="宋体"/>
                <w:sz w:val="21"/>
                <w:szCs w:val="21"/>
              </w:rPr>
              <w:t>制造</w:t>
            </w:r>
            <w:r>
              <w:rPr>
                <w:rFonts w:ascii="宋体" w:hAnsi="宋体" w:cs="宋体"/>
                <w:spacing w:val="-103"/>
                <w:sz w:val="21"/>
                <w:szCs w:val="21"/>
              </w:rPr>
              <w:t xml:space="preserve"> </w:t>
            </w:r>
            <w:r>
              <w:rPr>
                <w:rFonts w:hint="eastAsia" w:ascii="宋体" w:hAnsi="宋体" w:cs="宋体"/>
                <w:sz w:val="21"/>
                <w:szCs w:val="21"/>
              </w:rPr>
              <w:t>年份</w:t>
            </w:r>
          </w:p>
        </w:tc>
        <w:tc>
          <w:tcPr>
            <w:tcW w:w="1080" w:type="dxa"/>
            <w:tcBorders>
              <w:top w:val="single" w:color="000000" w:sz="4" w:space="0"/>
              <w:left w:val="single" w:color="000000" w:sz="4" w:space="0"/>
              <w:bottom w:val="single" w:color="000000" w:sz="4" w:space="0"/>
              <w:right w:val="single" w:color="000000" w:sz="4" w:space="0"/>
            </w:tcBorders>
          </w:tcPr>
          <w:p>
            <w:pPr>
              <w:pStyle w:val="50"/>
              <w:spacing w:before="16" w:line="357" w:lineRule="auto"/>
              <w:ind w:left="323" w:right="111" w:hanging="209"/>
              <w:rPr>
                <w:rFonts w:ascii="宋体" w:cs="宋体"/>
                <w:sz w:val="21"/>
                <w:szCs w:val="21"/>
              </w:rPr>
            </w:pPr>
            <w:r>
              <w:rPr>
                <w:rFonts w:hint="eastAsia" w:ascii="宋体" w:hAnsi="宋体" w:cs="宋体"/>
                <w:sz w:val="21"/>
                <w:szCs w:val="21"/>
              </w:rPr>
              <w:t>额定功率</w:t>
            </w:r>
            <w:r>
              <w:rPr>
                <w:rFonts w:ascii="宋体" w:hAnsi="宋体" w:cs="宋体"/>
                <w:sz w:val="21"/>
                <w:szCs w:val="21"/>
              </w:rPr>
              <w:t xml:space="preserve"> (KW)</w:t>
            </w:r>
          </w:p>
        </w:tc>
        <w:tc>
          <w:tcPr>
            <w:tcW w:w="864" w:type="dxa"/>
            <w:tcBorders>
              <w:top w:val="single" w:color="000000" w:sz="4" w:space="0"/>
              <w:left w:val="single" w:color="000000" w:sz="4" w:space="0"/>
              <w:bottom w:val="single" w:color="000000" w:sz="4" w:space="0"/>
              <w:right w:val="single" w:color="000000" w:sz="4" w:space="0"/>
            </w:tcBorders>
          </w:tcPr>
          <w:p>
            <w:pPr>
              <w:pStyle w:val="50"/>
              <w:spacing w:before="16" w:line="357" w:lineRule="auto"/>
              <w:ind w:left="216" w:right="215"/>
              <w:rPr>
                <w:rFonts w:ascii="宋体" w:cs="宋体"/>
                <w:sz w:val="21"/>
                <w:szCs w:val="21"/>
              </w:rPr>
            </w:pPr>
            <w:r>
              <w:rPr>
                <w:rFonts w:hint="eastAsia" w:ascii="宋体" w:hAnsi="宋体" w:cs="宋体"/>
                <w:sz w:val="21"/>
                <w:szCs w:val="21"/>
              </w:rPr>
              <w:t>生产</w:t>
            </w:r>
            <w:r>
              <w:rPr>
                <w:rFonts w:ascii="宋体" w:hAnsi="宋体" w:cs="宋体"/>
                <w:spacing w:val="-103"/>
                <w:sz w:val="21"/>
                <w:szCs w:val="21"/>
              </w:rPr>
              <w:t xml:space="preserve"> </w:t>
            </w:r>
            <w:r>
              <w:rPr>
                <w:rFonts w:hint="eastAsia" w:ascii="宋体" w:hAnsi="宋体" w:cs="宋体"/>
                <w:sz w:val="21"/>
                <w:szCs w:val="21"/>
              </w:rPr>
              <w:t>能力</w:t>
            </w:r>
          </w:p>
        </w:tc>
        <w:tc>
          <w:tcPr>
            <w:tcW w:w="1277" w:type="dxa"/>
            <w:tcBorders>
              <w:top w:val="single" w:color="000000" w:sz="4" w:space="0"/>
              <w:left w:val="single" w:color="000000" w:sz="4" w:space="0"/>
              <w:bottom w:val="single" w:color="000000" w:sz="4" w:space="0"/>
              <w:right w:val="single" w:color="000000" w:sz="4" w:space="0"/>
            </w:tcBorders>
          </w:tcPr>
          <w:p>
            <w:pPr>
              <w:pStyle w:val="50"/>
              <w:spacing w:before="16" w:line="357" w:lineRule="auto"/>
              <w:ind w:left="422" w:right="209" w:hanging="209"/>
              <w:rPr>
                <w:rFonts w:ascii="宋体" w:cs="宋体"/>
                <w:sz w:val="21"/>
                <w:szCs w:val="21"/>
              </w:rPr>
            </w:pPr>
            <w:r>
              <w:rPr>
                <w:rFonts w:hint="eastAsia" w:ascii="宋体" w:hAnsi="宋体" w:cs="宋体"/>
                <w:sz w:val="21"/>
                <w:szCs w:val="21"/>
              </w:rPr>
              <w:t>用于施工</w:t>
            </w:r>
            <w:r>
              <w:rPr>
                <w:rFonts w:ascii="宋体" w:hAnsi="宋体" w:cs="宋体"/>
                <w:sz w:val="21"/>
                <w:szCs w:val="21"/>
              </w:rPr>
              <w:t xml:space="preserve"> </w:t>
            </w:r>
            <w:r>
              <w:rPr>
                <w:rFonts w:hint="eastAsia" w:ascii="宋体" w:hAnsi="宋体" w:cs="宋体"/>
                <w:sz w:val="21"/>
                <w:szCs w:val="21"/>
              </w:rPr>
              <w:t>部位</w:t>
            </w:r>
          </w:p>
        </w:tc>
        <w:tc>
          <w:tcPr>
            <w:tcW w:w="739" w:type="dxa"/>
            <w:tcBorders>
              <w:top w:val="single" w:color="000000" w:sz="4" w:space="0"/>
              <w:left w:val="single" w:color="000000" w:sz="4" w:space="0"/>
              <w:bottom w:val="single" w:color="000000" w:sz="4" w:space="0"/>
              <w:right w:val="single" w:color="000000" w:sz="4" w:space="0"/>
            </w:tcBorders>
          </w:tcPr>
          <w:p>
            <w:pPr>
              <w:pStyle w:val="50"/>
              <w:rPr>
                <w:rFonts w:ascii="宋体" w:cs="宋体"/>
                <w:b/>
                <w:bCs/>
                <w:sz w:val="17"/>
                <w:szCs w:val="17"/>
              </w:rPr>
            </w:pPr>
          </w:p>
          <w:p>
            <w:pPr>
              <w:pStyle w:val="50"/>
              <w:ind w:left="151"/>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734"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4"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4"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737" w:hRule="exact"/>
        </w:trPr>
        <w:tc>
          <w:tcPr>
            <w:tcW w:w="708"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99"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2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864"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77"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739"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rPr>
          <w:rFonts w:ascii="宋体" w:cs="宋体"/>
          <w:b/>
          <w:bCs/>
          <w:sz w:val="20"/>
          <w:szCs w:val="20"/>
        </w:rPr>
      </w:pP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rPr>
          <w:rFonts w:ascii="宋体" w:cs="宋体"/>
          <w:b/>
          <w:bCs/>
          <w:sz w:val="20"/>
          <w:szCs w:val="20"/>
        </w:rPr>
      </w:pPr>
    </w:p>
    <w:p>
      <w:pPr>
        <w:spacing w:before="13"/>
        <w:rPr>
          <w:rFonts w:ascii="宋体" w:cs="宋体"/>
          <w:b/>
          <w:bCs/>
          <w:sz w:val="10"/>
          <w:szCs w:val="10"/>
        </w:rPr>
      </w:pPr>
    </w:p>
    <w:p>
      <w:pPr>
        <w:spacing w:line="20" w:lineRule="exact"/>
        <w:ind w:left="165"/>
        <w:rPr>
          <w:rFonts w:ascii="宋体" w:cs="宋体"/>
          <w:sz w:val="2"/>
          <w:szCs w:val="2"/>
        </w:rPr>
      </w:pPr>
    </w:p>
    <w:p>
      <w:pPr>
        <w:spacing w:line="20" w:lineRule="exact"/>
        <w:rPr>
          <w:rFonts w:ascii="宋体" w:cs="宋体"/>
          <w:sz w:val="2"/>
          <w:szCs w:val="2"/>
        </w:rPr>
        <w:sectPr>
          <w:type w:val="continuous"/>
          <w:pgSz w:w="11910" w:h="16840"/>
          <w:pgMar w:top="1440" w:right="1440" w:bottom="280" w:left="1220" w:header="720" w:footer="720" w:gutter="0"/>
          <w:cols w:space="720" w:num="1"/>
        </w:sectPr>
      </w:pPr>
    </w:p>
    <w:p>
      <w:pPr>
        <w:rPr>
          <w:rFonts w:ascii="宋体" w:cs="宋体"/>
          <w:b/>
          <w:bCs/>
          <w:sz w:val="20"/>
          <w:szCs w:val="20"/>
        </w:rPr>
      </w:pPr>
    </w:p>
    <w:p>
      <w:pPr>
        <w:spacing w:before="4"/>
        <w:rPr>
          <w:rFonts w:ascii="宋体" w:cs="宋体"/>
          <w:b/>
          <w:bCs/>
          <w:sz w:val="16"/>
          <w:szCs w:val="16"/>
        </w:rPr>
      </w:pPr>
    </w:p>
    <w:p>
      <w:pPr>
        <w:rPr>
          <w:rFonts w:ascii="宋体" w:cs="宋体"/>
          <w:sz w:val="16"/>
          <w:szCs w:val="16"/>
        </w:rPr>
        <w:sectPr>
          <w:headerReference r:id="rId7" w:type="default"/>
          <w:pgSz w:w="11910" w:h="16840"/>
          <w:pgMar w:top="1140" w:right="1540" w:bottom="1180" w:left="1220" w:header="704" w:footer="999" w:gutter="0"/>
          <w:cols w:space="720" w:num="1"/>
        </w:sectPr>
      </w:pPr>
    </w:p>
    <w:p>
      <w:pPr>
        <w:pStyle w:val="2"/>
        <w:spacing w:before="36"/>
        <w:ind w:left="198" w:right="-16"/>
        <w:rPr>
          <w:spacing w:val="-3"/>
          <w:sz w:val="21"/>
        </w:rPr>
      </w:pPr>
      <w:r>
        <w:rPr>
          <w:rFonts w:hint="eastAsia"/>
          <w:spacing w:val="-3"/>
          <w:sz w:val="21"/>
        </w:rPr>
        <w:t>附表二</w:t>
      </w:r>
    </w:p>
    <w:p>
      <w:pPr>
        <w:spacing w:before="6"/>
        <w:rPr>
          <w:rFonts w:ascii="宋体" w:cs="宋体"/>
          <w:sz w:val="33"/>
          <w:szCs w:val="33"/>
        </w:rPr>
      </w:pPr>
      <w:r>
        <w:rPr>
          <w:rFonts w:ascii="宋体"/>
        </w:rPr>
        <w:br w:type="column"/>
      </w:r>
    </w:p>
    <w:p>
      <w:pPr>
        <w:pStyle w:val="10"/>
        <w:spacing w:before="0"/>
        <w:rPr>
          <w:b/>
          <w:bCs/>
        </w:rPr>
      </w:pPr>
      <w:r>
        <w:rPr>
          <w:rFonts w:hint="eastAsia"/>
        </w:rPr>
        <w:t>拟配备本工程的试验和检测仪器设备表</w:t>
      </w:r>
    </w:p>
    <w:p>
      <w:pPr>
        <w:rPr>
          <w:rFonts w:ascii="宋体"/>
        </w:rPr>
        <w:sectPr>
          <w:type w:val="continuous"/>
          <w:pgSz w:w="11910" w:h="16840"/>
          <w:pgMar w:top="1440" w:right="1540" w:bottom="280" w:left="1220" w:header="720" w:footer="720" w:gutter="0"/>
          <w:cols w:equalWidth="0" w:num="2">
            <w:col w:w="833" w:space="1512"/>
            <w:col w:w="6805"/>
          </w:cols>
        </w:sectPr>
      </w:pPr>
    </w:p>
    <w:p>
      <w:pPr>
        <w:spacing w:before="9"/>
        <w:rPr>
          <w:rFonts w:ascii="宋体" w:cs="宋体"/>
          <w:b/>
          <w:bCs/>
          <w:sz w:val="14"/>
          <w:szCs w:val="14"/>
        </w:rPr>
      </w:pPr>
    </w:p>
    <w:tbl>
      <w:tblPr>
        <w:tblStyle w:val="21"/>
        <w:tblW w:w="0" w:type="auto"/>
        <w:tblInd w:w="191" w:type="dxa"/>
        <w:tblLayout w:type="fixed"/>
        <w:tblCellMar>
          <w:top w:w="0" w:type="dxa"/>
          <w:left w:w="0" w:type="dxa"/>
          <w:bottom w:w="0" w:type="dxa"/>
          <w:right w:w="0" w:type="dxa"/>
        </w:tblCellMar>
      </w:tblPr>
      <w:tblGrid>
        <w:gridCol w:w="708"/>
        <w:gridCol w:w="1296"/>
        <w:gridCol w:w="1057"/>
        <w:gridCol w:w="636"/>
        <w:gridCol w:w="1056"/>
        <w:gridCol w:w="1056"/>
        <w:gridCol w:w="852"/>
        <w:gridCol w:w="1260"/>
        <w:gridCol w:w="901"/>
      </w:tblGrid>
      <w:tr>
        <w:tblPrEx>
          <w:tblCellMar>
            <w:top w:w="0" w:type="dxa"/>
            <w:left w:w="0" w:type="dxa"/>
            <w:bottom w:w="0" w:type="dxa"/>
            <w:right w:w="0" w:type="dxa"/>
          </w:tblCellMar>
        </w:tblPrEx>
        <w:trPr>
          <w:trHeight w:val="833" w:hRule="exact"/>
        </w:trPr>
        <w:tc>
          <w:tcPr>
            <w:tcW w:w="708" w:type="dxa"/>
            <w:tcBorders>
              <w:top w:val="single" w:color="000000" w:sz="6" w:space="0"/>
              <w:left w:val="single" w:color="000000" w:sz="6" w:space="0"/>
              <w:bottom w:val="single" w:color="000000" w:sz="6" w:space="0"/>
              <w:right w:val="single" w:color="000000" w:sz="6" w:space="0"/>
            </w:tcBorders>
          </w:tcPr>
          <w:p>
            <w:pPr>
              <w:pStyle w:val="50"/>
              <w:spacing w:before="172"/>
              <w:ind w:left="136"/>
              <w:rPr>
                <w:rFonts w:ascii="宋体" w:cs="宋体"/>
                <w:sz w:val="21"/>
                <w:szCs w:val="21"/>
              </w:rPr>
            </w:pPr>
            <w:r>
              <w:rPr>
                <w:rFonts w:hint="eastAsia" w:ascii="宋体" w:hAnsi="宋体" w:cs="宋体"/>
                <w:sz w:val="21"/>
                <w:szCs w:val="21"/>
              </w:rPr>
              <w:t>序号</w:t>
            </w:r>
          </w:p>
        </w:tc>
        <w:tc>
          <w:tcPr>
            <w:tcW w:w="1296" w:type="dxa"/>
            <w:tcBorders>
              <w:top w:val="single" w:color="000000" w:sz="6" w:space="0"/>
              <w:left w:val="single" w:color="000000" w:sz="6" w:space="0"/>
              <w:bottom w:val="single" w:color="000000" w:sz="6" w:space="0"/>
              <w:right w:val="single" w:color="000000" w:sz="6" w:space="0"/>
            </w:tcBorders>
          </w:tcPr>
          <w:p>
            <w:pPr>
              <w:pStyle w:val="50"/>
              <w:spacing w:line="243" w:lineRule="exact"/>
              <w:ind w:left="2"/>
              <w:jc w:val="center"/>
              <w:rPr>
                <w:rFonts w:ascii="宋体" w:cs="宋体"/>
                <w:sz w:val="21"/>
                <w:szCs w:val="21"/>
              </w:rPr>
            </w:pPr>
            <w:r>
              <w:rPr>
                <w:rFonts w:hint="eastAsia" w:ascii="宋体" w:hAnsi="宋体" w:cs="宋体"/>
                <w:sz w:val="21"/>
                <w:szCs w:val="21"/>
              </w:rPr>
              <w:t>仪器设备</w:t>
            </w:r>
          </w:p>
          <w:p>
            <w:pPr>
              <w:pStyle w:val="50"/>
              <w:spacing w:before="133"/>
              <w:jc w:val="center"/>
              <w:rPr>
                <w:rFonts w:ascii="宋体" w:cs="宋体"/>
                <w:sz w:val="21"/>
                <w:szCs w:val="21"/>
              </w:rPr>
            </w:pPr>
            <w:r>
              <w:rPr>
                <w:rFonts w:hint="eastAsia" w:ascii="宋体" w:hAnsi="宋体" w:cs="宋体"/>
                <w:sz w:val="21"/>
                <w:szCs w:val="21"/>
              </w:rPr>
              <w:t>名称</w:t>
            </w:r>
          </w:p>
        </w:tc>
        <w:tc>
          <w:tcPr>
            <w:tcW w:w="1057" w:type="dxa"/>
            <w:tcBorders>
              <w:top w:val="single" w:color="000000" w:sz="6" w:space="0"/>
              <w:left w:val="single" w:color="000000" w:sz="6" w:space="0"/>
              <w:bottom w:val="single" w:color="000000" w:sz="6" w:space="0"/>
              <w:right w:val="single" w:color="000000" w:sz="6" w:space="0"/>
            </w:tcBorders>
          </w:tcPr>
          <w:p>
            <w:pPr>
              <w:pStyle w:val="50"/>
              <w:spacing w:before="172"/>
              <w:ind w:left="100"/>
              <w:rPr>
                <w:rFonts w:ascii="宋体" w:cs="宋体"/>
                <w:sz w:val="21"/>
                <w:szCs w:val="21"/>
              </w:rPr>
            </w:pPr>
            <w:r>
              <w:rPr>
                <w:rFonts w:hint="eastAsia" w:ascii="宋体" w:hAnsi="宋体" w:cs="宋体"/>
                <w:sz w:val="21"/>
                <w:szCs w:val="21"/>
              </w:rPr>
              <w:t>型号规格</w:t>
            </w:r>
          </w:p>
        </w:tc>
        <w:tc>
          <w:tcPr>
            <w:tcW w:w="636" w:type="dxa"/>
            <w:tcBorders>
              <w:top w:val="single" w:color="000000" w:sz="6" w:space="0"/>
              <w:left w:val="single" w:color="000000" w:sz="6" w:space="0"/>
              <w:bottom w:val="single" w:color="000000" w:sz="6" w:space="0"/>
              <w:right w:val="single" w:color="000000" w:sz="6" w:space="0"/>
            </w:tcBorders>
          </w:tcPr>
          <w:p>
            <w:pPr>
              <w:pStyle w:val="50"/>
              <w:spacing w:before="172"/>
              <w:ind w:left="100"/>
              <w:rPr>
                <w:rFonts w:ascii="宋体" w:cs="宋体"/>
                <w:sz w:val="21"/>
                <w:szCs w:val="21"/>
              </w:rPr>
            </w:pPr>
            <w:r>
              <w:rPr>
                <w:rFonts w:hint="eastAsia" w:ascii="宋体" w:hAnsi="宋体" w:cs="宋体"/>
                <w:sz w:val="21"/>
                <w:szCs w:val="21"/>
              </w:rPr>
              <w:t>数量</w:t>
            </w:r>
          </w:p>
        </w:tc>
        <w:tc>
          <w:tcPr>
            <w:tcW w:w="1056" w:type="dxa"/>
            <w:tcBorders>
              <w:top w:val="single" w:color="000000" w:sz="6" w:space="0"/>
              <w:left w:val="single" w:color="000000" w:sz="6" w:space="0"/>
              <w:bottom w:val="single" w:color="000000" w:sz="6" w:space="0"/>
              <w:right w:val="single" w:color="000000" w:sz="6" w:space="0"/>
            </w:tcBorders>
          </w:tcPr>
          <w:p>
            <w:pPr>
              <w:pStyle w:val="50"/>
              <w:spacing w:before="172"/>
              <w:ind w:left="100"/>
              <w:rPr>
                <w:rFonts w:ascii="宋体" w:cs="宋体"/>
                <w:sz w:val="21"/>
                <w:szCs w:val="21"/>
              </w:rPr>
            </w:pPr>
            <w:r>
              <w:rPr>
                <w:rFonts w:hint="eastAsia" w:ascii="宋体" w:hAnsi="宋体" w:cs="宋体"/>
                <w:sz w:val="21"/>
                <w:szCs w:val="21"/>
              </w:rPr>
              <w:t>国别产地</w:t>
            </w:r>
          </w:p>
        </w:tc>
        <w:tc>
          <w:tcPr>
            <w:tcW w:w="1056" w:type="dxa"/>
            <w:tcBorders>
              <w:top w:val="single" w:color="000000" w:sz="6" w:space="0"/>
              <w:left w:val="single" w:color="000000" w:sz="6" w:space="0"/>
              <w:bottom w:val="single" w:color="000000" w:sz="6" w:space="0"/>
              <w:right w:val="single" w:color="000000" w:sz="6" w:space="0"/>
            </w:tcBorders>
          </w:tcPr>
          <w:p>
            <w:pPr>
              <w:pStyle w:val="50"/>
              <w:spacing w:before="172"/>
              <w:ind w:left="100"/>
              <w:rPr>
                <w:rFonts w:ascii="宋体" w:cs="宋体"/>
                <w:sz w:val="21"/>
                <w:szCs w:val="21"/>
              </w:rPr>
            </w:pPr>
            <w:r>
              <w:rPr>
                <w:rFonts w:hint="eastAsia" w:ascii="宋体" w:hAnsi="宋体" w:cs="宋体"/>
                <w:sz w:val="21"/>
                <w:szCs w:val="21"/>
              </w:rPr>
              <w:t>制造年份</w:t>
            </w:r>
          </w:p>
        </w:tc>
        <w:tc>
          <w:tcPr>
            <w:tcW w:w="852" w:type="dxa"/>
            <w:tcBorders>
              <w:top w:val="single" w:color="000000" w:sz="6" w:space="0"/>
              <w:left w:val="single" w:color="000000" w:sz="6" w:space="0"/>
              <w:bottom w:val="single" w:color="000000" w:sz="6" w:space="0"/>
              <w:right w:val="single" w:color="000000" w:sz="6" w:space="0"/>
            </w:tcBorders>
          </w:tcPr>
          <w:p>
            <w:pPr>
              <w:pStyle w:val="50"/>
              <w:spacing w:line="243" w:lineRule="exact"/>
              <w:ind w:left="103"/>
              <w:rPr>
                <w:rFonts w:ascii="宋体" w:cs="宋体"/>
                <w:sz w:val="21"/>
                <w:szCs w:val="21"/>
              </w:rPr>
            </w:pPr>
            <w:r>
              <w:rPr>
                <w:rFonts w:hint="eastAsia" w:ascii="宋体" w:hAnsi="宋体" w:cs="宋体"/>
                <w:sz w:val="21"/>
                <w:szCs w:val="21"/>
              </w:rPr>
              <w:t>已使用</w:t>
            </w:r>
          </w:p>
          <w:p>
            <w:pPr>
              <w:pStyle w:val="50"/>
              <w:spacing w:before="133"/>
              <w:ind w:left="103"/>
              <w:rPr>
                <w:rFonts w:ascii="宋体" w:cs="宋体"/>
                <w:sz w:val="21"/>
                <w:szCs w:val="21"/>
              </w:rPr>
            </w:pPr>
            <w:r>
              <w:rPr>
                <w:rFonts w:hint="eastAsia" w:ascii="宋体" w:hAnsi="宋体" w:cs="宋体"/>
                <w:sz w:val="21"/>
                <w:szCs w:val="21"/>
              </w:rPr>
              <w:t>台时数</w:t>
            </w:r>
          </w:p>
        </w:tc>
        <w:tc>
          <w:tcPr>
            <w:tcW w:w="1260" w:type="dxa"/>
            <w:tcBorders>
              <w:top w:val="single" w:color="000000" w:sz="6" w:space="0"/>
              <w:left w:val="single" w:color="000000" w:sz="6" w:space="0"/>
              <w:bottom w:val="single" w:color="000000" w:sz="6" w:space="0"/>
              <w:right w:val="single" w:color="000000" w:sz="6" w:space="0"/>
            </w:tcBorders>
          </w:tcPr>
          <w:p>
            <w:pPr>
              <w:pStyle w:val="50"/>
              <w:spacing w:before="172"/>
              <w:ind w:left="412"/>
              <w:rPr>
                <w:rFonts w:ascii="宋体" w:cs="宋体"/>
                <w:sz w:val="21"/>
                <w:szCs w:val="21"/>
              </w:rPr>
            </w:pPr>
            <w:r>
              <w:rPr>
                <w:rFonts w:hint="eastAsia" w:ascii="宋体" w:hAnsi="宋体" w:cs="宋体"/>
                <w:sz w:val="21"/>
                <w:szCs w:val="21"/>
              </w:rPr>
              <w:t>用途</w:t>
            </w:r>
          </w:p>
        </w:tc>
        <w:tc>
          <w:tcPr>
            <w:tcW w:w="901" w:type="dxa"/>
            <w:tcBorders>
              <w:top w:val="single" w:color="000000" w:sz="6" w:space="0"/>
              <w:left w:val="single" w:color="000000" w:sz="6" w:space="0"/>
              <w:bottom w:val="single" w:color="000000" w:sz="6" w:space="0"/>
              <w:right w:val="single" w:color="000000" w:sz="6" w:space="0"/>
            </w:tcBorders>
          </w:tcPr>
          <w:p>
            <w:pPr>
              <w:pStyle w:val="50"/>
              <w:spacing w:before="172"/>
              <w:ind w:left="233"/>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3"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3"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5" w:hRule="exact"/>
        </w:trPr>
        <w:tc>
          <w:tcPr>
            <w:tcW w:w="708"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9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63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56"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852"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26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901" w:type="dxa"/>
            <w:tcBorders>
              <w:top w:val="single" w:color="000000" w:sz="6" w:space="0"/>
              <w:left w:val="single" w:color="000000" w:sz="6" w:space="0"/>
              <w:bottom w:val="single" w:color="000000" w:sz="6" w:space="0"/>
              <w:right w:val="single" w:color="000000" w:sz="6" w:space="0"/>
            </w:tcBorders>
          </w:tcPr>
          <w:p>
            <w:pPr>
              <w:rPr>
                <w:rFonts w:ascii="宋体"/>
              </w:rPr>
            </w:pPr>
          </w:p>
        </w:tc>
      </w:tr>
    </w:tbl>
    <w:p>
      <w:pPr>
        <w:rPr>
          <w:rFonts w:ascii="宋体"/>
        </w:rPr>
        <w:sectPr>
          <w:type w:val="continuous"/>
          <w:pgSz w:w="11910" w:h="16840"/>
          <w:pgMar w:top="1440" w:right="1540" w:bottom="280" w:left="1220" w:header="720" w:footer="720" w:gutter="0"/>
          <w:cols w:space="720" w:num="1"/>
        </w:sectPr>
      </w:pPr>
    </w:p>
    <w:p>
      <w:pPr>
        <w:rPr>
          <w:rFonts w:ascii="宋体" w:cs="宋体"/>
          <w:b/>
          <w:bCs/>
          <w:sz w:val="20"/>
          <w:szCs w:val="20"/>
        </w:rPr>
      </w:pPr>
    </w:p>
    <w:p>
      <w:pPr>
        <w:spacing w:before="4"/>
        <w:rPr>
          <w:rFonts w:ascii="宋体" w:cs="宋体"/>
          <w:b/>
          <w:bCs/>
          <w:sz w:val="16"/>
          <w:szCs w:val="16"/>
        </w:rPr>
      </w:pPr>
    </w:p>
    <w:p>
      <w:pPr>
        <w:rPr>
          <w:rFonts w:ascii="宋体" w:cs="宋体"/>
          <w:sz w:val="16"/>
          <w:szCs w:val="16"/>
        </w:rPr>
        <w:sectPr>
          <w:pgSz w:w="11910" w:h="16840"/>
          <w:pgMar w:top="1140" w:right="1540" w:bottom="1180" w:left="1220" w:header="704" w:footer="999" w:gutter="0"/>
          <w:cols w:space="720" w:num="1"/>
        </w:sectPr>
      </w:pPr>
    </w:p>
    <w:p>
      <w:pPr>
        <w:pStyle w:val="2"/>
        <w:spacing w:before="36"/>
        <w:ind w:left="198" w:right="-16"/>
        <w:rPr>
          <w:spacing w:val="-3"/>
          <w:sz w:val="21"/>
        </w:rPr>
      </w:pPr>
      <w:r>
        <w:rPr>
          <w:rFonts w:hint="eastAsia"/>
          <w:spacing w:val="-3"/>
          <w:sz w:val="21"/>
        </w:rPr>
        <w:t>附表三</w:t>
      </w:r>
    </w:p>
    <w:p>
      <w:pPr>
        <w:spacing w:before="6"/>
        <w:rPr>
          <w:rFonts w:ascii="宋体" w:cs="宋体"/>
          <w:sz w:val="33"/>
          <w:szCs w:val="33"/>
        </w:rPr>
      </w:pPr>
      <w:r>
        <w:rPr>
          <w:rFonts w:ascii="宋体"/>
        </w:rPr>
        <w:br w:type="column"/>
      </w:r>
    </w:p>
    <w:p>
      <w:pPr>
        <w:pStyle w:val="10"/>
        <w:spacing w:before="0"/>
        <w:rPr>
          <w:b/>
          <w:bCs/>
        </w:rPr>
      </w:pPr>
      <w:r>
        <w:rPr>
          <w:rFonts w:hint="eastAsia"/>
        </w:rPr>
        <w:t>劳动力计划表</w:t>
      </w:r>
    </w:p>
    <w:p>
      <w:pPr>
        <w:rPr>
          <w:rFonts w:ascii="宋体"/>
        </w:rPr>
        <w:sectPr>
          <w:type w:val="continuous"/>
          <w:pgSz w:w="11910" w:h="16840"/>
          <w:pgMar w:top="1440" w:right="1540" w:bottom="280" w:left="1220" w:header="720" w:footer="720" w:gutter="0"/>
          <w:cols w:equalWidth="0" w:num="2">
            <w:col w:w="833" w:space="2837"/>
            <w:col w:w="5480"/>
          </w:cols>
        </w:sectPr>
      </w:pPr>
    </w:p>
    <w:p>
      <w:pPr>
        <w:spacing w:before="4"/>
        <w:rPr>
          <w:rFonts w:ascii="宋体" w:cs="宋体"/>
          <w:b/>
          <w:bCs/>
          <w:sz w:val="9"/>
          <w:szCs w:val="9"/>
        </w:rPr>
      </w:pPr>
    </w:p>
    <w:p>
      <w:pPr>
        <w:pStyle w:val="2"/>
        <w:spacing w:before="36"/>
        <w:ind w:right="155"/>
        <w:jc w:val="right"/>
      </w:pPr>
      <w:r>
        <w:rPr>
          <w:rFonts w:hint="eastAsia"/>
          <w:spacing w:val="-1"/>
        </w:rPr>
        <w:t>单位：人</w:t>
      </w:r>
    </w:p>
    <w:p>
      <w:pPr>
        <w:spacing w:before="13"/>
        <w:rPr>
          <w:rFonts w:ascii="宋体" w:cs="宋体"/>
          <w:sz w:val="12"/>
          <w:szCs w:val="12"/>
        </w:rPr>
      </w:pPr>
    </w:p>
    <w:tbl>
      <w:tblPr>
        <w:tblStyle w:val="21"/>
        <w:tblW w:w="0" w:type="auto"/>
        <w:tblInd w:w="191" w:type="dxa"/>
        <w:tblLayout w:type="fixed"/>
        <w:tblCellMar>
          <w:top w:w="0" w:type="dxa"/>
          <w:left w:w="0" w:type="dxa"/>
          <w:bottom w:w="0" w:type="dxa"/>
          <w:right w:w="0" w:type="dxa"/>
        </w:tblCellMar>
      </w:tblPr>
      <w:tblGrid>
        <w:gridCol w:w="850"/>
        <w:gridCol w:w="1150"/>
        <w:gridCol w:w="1153"/>
        <w:gridCol w:w="1147"/>
        <w:gridCol w:w="1150"/>
        <w:gridCol w:w="1150"/>
        <w:gridCol w:w="1150"/>
        <w:gridCol w:w="1073"/>
      </w:tblGrid>
      <w:tr>
        <w:tblPrEx>
          <w:tblCellMar>
            <w:top w:w="0" w:type="dxa"/>
            <w:left w:w="0" w:type="dxa"/>
            <w:bottom w:w="0" w:type="dxa"/>
            <w:right w:w="0" w:type="dxa"/>
          </w:tblCellMar>
        </w:tblPrEx>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pStyle w:val="50"/>
              <w:spacing w:line="241" w:lineRule="exact"/>
              <w:ind w:left="206"/>
              <w:rPr>
                <w:rFonts w:ascii="宋体" w:cs="宋体"/>
                <w:sz w:val="21"/>
                <w:szCs w:val="21"/>
              </w:rPr>
            </w:pPr>
            <w:r>
              <w:rPr>
                <w:rFonts w:hint="eastAsia" w:ascii="宋体" w:hAnsi="宋体" w:cs="宋体"/>
                <w:sz w:val="21"/>
                <w:szCs w:val="21"/>
              </w:rPr>
              <w:t>工种</w:t>
            </w:r>
          </w:p>
        </w:tc>
        <w:tc>
          <w:tcPr>
            <w:tcW w:w="7973" w:type="dxa"/>
            <w:gridSpan w:val="7"/>
            <w:tcBorders>
              <w:top w:val="single" w:color="000000" w:sz="6" w:space="0"/>
              <w:left w:val="single" w:color="000000" w:sz="6" w:space="0"/>
              <w:bottom w:val="single" w:color="000000" w:sz="6" w:space="0"/>
              <w:right w:val="single" w:color="000000" w:sz="6" w:space="0"/>
            </w:tcBorders>
          </w:tcPr>
          <w:p>
            <w:pPr>
              <w:pStyle w:val="50"/>
              <w:spacing w:line="241" w:lineRule="exact"/>
              <w:ind w:left="2717"/>
              <w:rPr>
                <w:rFonts w:ascii="宋体" w:cs="宋体"/>
                <w:sz w:val="21"/>
                <w:szCs w:val="21"/>
                <w:lang w:eastAsia="zh-CN"/>
              </w:rPr>
            </w:pPr>
            <w:r>
              <w:rPr>
                <w:rFonts w:hint="eastAsia" w:ascii="宋体" w:hAnsi="宋体" w:cs="宋体"/>
                <w:sz w:val="21"/>
                <w:szCs w:val="21"/>
                <w:lang w:eastAsia="zh-CN"/>
              </w:rPr>
              <w:t>按工程施工阶段投入劳动力情况</w:t>
            </w: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3"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3"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2"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r>
        <w:tblPrEx>
          <w:tblCellMar>
            <w:top w:w="0" w:type="dxa"/>
            <w:left w:w="0" w:type="dxa"/>
            <w:bottom w:w="0" w:type="dxa"/>
            <w:right w:w="0" w:type="dxa"/>
          </w:tblCellMar>
        </w:tblPrEx>
        <w:trPr>
          <w:trHeight w:val="425" w:hRule="exact"/>
        </w:trPr>
        <w:tc>
          <w:tcPr>
            <w:tcW w:w="8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3"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47"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150" w:type="dxa"/>
            <w:tcBorders>
              <w:top w:val="single" w:color="000000" w:sz="6" w:space="0"/>
              <w:left w:val="single" w:color="000000" w:sz="6" w:space="0"/>
              <w:bottom w:val="single" w:color="000000" w:sz="6" w:space="0"/>
              <w:right w:val="single" w:color="000000" w:sz="6" w:space="0"/>
            </w:tcBorders>
          </w:tcPr>
          <w:p>
            <w:pPr>
              <w:rPr>
                <w:rFonts w:ascii="宋体"/>
              </w:rPr>
            </w:pPr>
          </w:p>
        </w:tc>
        <w:tc>
          <w:tcPr>
            <w:tcW w:w="1073" w:type="dxa"/>
            <w:tcBorders>
              <w:top w:val="single" w:color="000000" w:sz="6" w:space="0"/>
              <w:left w:val="single" w:color="000000" w:sz="6" w:space="0"/>
              <w:bottom w:val="single" w:color="000000" w:sz="6" w:space="0"/>
              <w:right w:val="single" w:color="000000" w:sz="6" w:space="0"/>
            </w:tcBorders>
          </w:tcPr>
          <w:p>
            <w:pPr>
              <w:rPr>
                <w:rFonts w:ascii="宋体"/>
              </w:rPr>
            </w:pPr>
          </w:p>
        </w:tc>
      </w:tr>
    </w:tbl>
    <w:p>
      <w:pPr>
        <w:rPr>
          <w:rFonts w:ascii="宋体"/>
        </w:rPr>
        <w:sectPr>
          <w:type w:val="continuous"/>
          <w:pgSz w:w="11910" w:h="16840"/>
          <w:pgMar w:top="1440" w:right="1540" w:bottom="280" w:left="1220" w:header="720" w:footer="720" w:gutter="0"/>
          <w:cols w:space="720" w:num="1"/>
        </w:sectPr>
      </w:pPr>
    </w:p>
    <w:p>
      <w:pPr>
        <w:rPr>
          <w:rFonts w:ascii="宋体" w:cs="宋体"/>
          <w:sz w:val="20"/>
          <w:szCs w:val="20"/>
        </w:rPr>
      </w:pPr>
    </w:p>
    <w:p>
      <w:pPr>
        <w:spacing w:before="8"/>
        <w:rPr>
          <w:rFonts w:ascii="宋体" w:cs="宋体"/>
          <w:b/>
          <w:bCs/>
          <w:sz w:val="16"/>
          <w:szCs w:val="16"/>
        </w:rPr>
      </w:pPr>
    </w:p>
    <w:p>
      <w:pPr>
        <w:spacing w:before="26"/>
        <w:ind w:left="95" w:right="57"/>
        <w:jc w:val="center"/>
        <w:rPr>
          <w:rFonts w:ascii="宋体" w:cs="宋体"/>
          <w:sz w:val="24"/>
          <w:szCs w:val="24"/>
        </w:rPr>
      </w:pPr>
      <w:r>
        <w:rPr>
          <w:rFonts w:hint="eastAsia" w:ascii="宋体" w:hAnsi="宋体" w:cs="宋体"/>
          <w:b/>
          <w:bCs/>
          <w:sz w:val="24"/>
          <w:szCs w:val="24"/>
        </w:rPr>
        <w:t>九、项目管理机构</w:t>
      </w:r>
    </w:p>
    <w:p>
      <w:pPr>
        <w:spacing w:before="151"/>
        <w:ind w:left="95" w:right="58"/>
        <w:jc w:val="center"/>
        <w:rPr>
          <w:rFonts w:ascii="宋体" w:cs="宋体"/>
          <w:sz w:val="24"/>
          <w:szCs w:val="24"/>
        </w:rPr>
      </w:pPr>
      <w:r>
        <w:rPr>
          <w:rFonts w:hint="eastAsia" w:ascii="宋体" w:hAnsi="宋体" w:cs="宋体"/>
          <w:b/>
          <w:bCs/>
          <w:sz w:val="24"/>
          <w:szCs w:val="24"/>
        </w:rPr>
        <w:t>（一）项目管理机构组成表</w:t>
      </w:r>
    </w:p>
    <w:p>
      <w:pPr>
        <w:spacing w:before="11"/>
        <w:rPr>
          <w:rFonts w:ascii="宋体" w:cs="宋体"/>
          <w:b/>
          <w:bCs/>
          <w:sz w:val="14"/>
          <w:szCs w:val="14"/>
        </w:rPr>
      </w:pPr>
    </w:p>
    <w:tbl>
      <w:tblPr>
        <w:tblStyle w:val="21"/>
        <w:tblW w:w="0" w:type="auto"/>
        <w:tblInd w:w="194" w:type="dxa"/>
        <w:tblLayout w:type="fixed"/>
        <w:tblCellMar>
          <w:top w:w="0" w:type="dxa"/>
          <w:left w:w="0" w:type="dxa"/>
          <w:bottom w:w="0" w:type="dxa"/>
          <w:right w:w="0" w:type="dxa"/>
        </w:tblCellMar>
      </w:tblPr>
      <w:tblGrid>
        <w:gridCol w:w="1080"/>
        <w:gridCol w:w="1080"/>
        <w:gridCol w:w="1081"/>
        <w:gridCol w:w="1260"/>
        <w:gridCol w:w="900"/>
        <w:gridCol w:w="1260"/>
        <w:gridCol w:w="1260"/>
        <w:gridCol w:w="901"/>
      </w:tblGrid>
      <w:tr>
        <w:tblPrEx>
          <w:tblCellMar>
            <w:top w:w="0" w:type="dxa"/>
            <w:left w:w="0" w:type="dxa"/>
            <w:bottom w:w="0" w:type="dxa"/>
            <w:right w:w="0" w:type="dxa"/>
          </w:tblCellMar>
        </w:tblPrEx>
        <w:trPr>
          <w:trHeight w:val="622" w:hRule="exact"/>
        </w:trPr>
        <w:tc>
          <w:tcPr>
            <w:tcW w:w="1080" w:type="dxa"/>
            <w:vMerge w:val="restart"/>
            <w:tcBorders>
              <w:top w:val="single" w:color="000000" w:sz="4" w:space="0"/>
              <w:left w:val="single" w:color="000000" w:sz="4" w:space="0"/>
              <w:right w:val="single" w:color="000000" w:sz="4" w:space="0"/>
            </w:tcBorders>
            <w:vAlign w:val="center"/>
          </w:tcPr>
          <w:p>
            <w:pPr>
              <w:pStyle w:val="50"/>
              <w:ind w:left="324"/>
              <w:rPr>
                <w:rFonts w:ascii="宋体" w:cs="宋体"/>
                <w:sz w:val="21"/>
                <w:szCs w:val="21"/>
              </w:rPr>
            </w:pPr>
            <w:r>
              <w:rPr>
                <w:rFonts w:hint="eastAsia" w:ascii="宋体" w:hAnsi="宋体" w:cs="宋体"/>
                <w:sz w:val="21"/>
                <w:szCs w:val="21"/>
              </w:rPr>
              <w:t>职务</w:t>
            </w:r>
          </w:p>
        </w:tc>
        <w:tc>
          <w:tcPr>
            <w:tcW w:w="1080" w:type="dxa"/>
            <w:vMerge w:val="restart"/>
            <w:tcBorders>
              <w:top w:val="single" w:color="000000" w:sz="4" w:space="0"/>
              <w:left w:val="single" w:color="000000" w:sz="4" w:space="0"/>
              <w:right w:val="single" w:color="000000" w:sz="4" w:space="0"/>
            </w:tcBorders>
            <w:vAlign w:val="center"/>
          </w:tcPr>
          <w:p>
            <w:pPr>
              <w:pStyle w:val="50"/>
              <w:ind w:left="323"/>
              <w:rPr>
                <w:rFonts w:ascii="宋体" w:cs="宋体"/>
                <w:sz w:val="21"/>
                <w:szCs w:val="21"/>
              </w:rPr>
            </w:pPr>
            <w:r>
              <w:rPr>
                <w:rFonts w:hint="eastAsia" w:ascii="宋体" w:hAnsi="宋体" w:cs="宋体"/>
                <w:sz w:val="21"/>
                <w:szCs w:val="21"/>
              </w:rPr>
              <w:t>姓名</w:t>
            </w:r>
          </w:p>
        </w:tc>
        <w:tc>
          <w:tcPr>
            <w:tcW w:w="1081" w:type="dxa"/>
            <w:vMerge w:val="restart"/>
            <w:tcBorders>
              <w:top w:val="single" w:color="000000" w:sz="4" w:space="0"/>
              <w:left w:val="single" w:color="000000" w:sz="4" w:space="0"/>
              <w:right w:val="single" w:color="000000" w:sz="4" w:space="0"/>
            </w:tcBorders>
            <w:vAlign w:val="center"/>
          </w:tcPr>
          <w:p>
            <w:pPr>
              <w:pStyle w:val="50"/>
              <w:ind w:left="323"/>
              <w:rPr>
                <w:rFonts w:ascii="宋体" w:cs="宋体"/>
                <w:sz w:val="21"/>
                <w:szCs w:val="21"/>
              </w:rPr>
            </w:pPr>
            <w:r>
              <w:rPr>
                <w:rFonts w:hint="eastAsia" w:ascii="宋体" w:hAnsi="宋体" w:cs="宋体"/>
                <w:sz w:val="21"/>
                <w:szCs w:val="21"/>
              </w:rPr>
              <w:t>职称</w:t>
            </w:r>
          </w:p>
        </w:tc>
        <w:tc>
          <w:tcPr>
            <w:tcW w:w="4680" w:type="dxa"/>
            <w:gridSpan w:val="4"/>
            <w:tcBorders>
              <w:top w:val="single" w:color="000000" w:sz="4" w:space="0"/>
              <w:left w:val="single" w:color="000000" w:sz="4" w:space="0"/>
              <w:bottom w:val="single" w:color="000000" w:sz="4" w:space="0"/>
              <w:right w:val="single" w:color="000000" w:sz="4" w:space="0"/>
            </w:tcBorders>
            <w:vAlign w:val="center"/>
          </w:tcPr>
          <w:p>
            <w:pPr>
              <w:pStyle w:val="50"/>
              <w:spacing w:before="69"/>
              <w:ind w:left="1389"/>
              <w:rPr>
                <w:rFonts w:ascii="宋体" w:cs="宋体"/>
                <w:sz w:val="21"/>
                <w:szCs w:val="21"/>
              </w:rPr>
            </w:pPr>
            <w:r>
              <w:rPr>
                <w:rFonts w:hint="eastAsia" w:ascii="宋体" w:hAnsi="宋体" w:cs="宋体"/>
                <w:sz w:val="21"/>
                <w:szCs w:val="21"/>
              </w:rPr>
              <w:t>执业或职业资格证明</w:t>
            </w:r>
          </w:p>
        </w:tc>
        <w:tc>
          <w:tcPr>
            <w:tcW w:w="901" w:type="dxa"/>
            <w:vMerge w:val="restart"/>
            <w:tcBorders>
              <w:top w:val="single" w:color="000000" w:sz="4" w:space="0"/>
              <w:left w:val="single" w:color="000000" w:sz="4" w:space="0"/>
              <w:right w:val="single" w:color="000000" w:sz="4" w:space="0"/>
            </w:tcBorders>
            <w:vAlign w:val="center"/>
          </w:tcPr>
          <w:p>
            <w:pPr>
              <w:pStyle w:val="50"/>
              <w:ind w:left="235"/>
              <w:rPr>
                <w:rFonts w:ascii="宋体" w:cs="宋体"/>
                <w:sz w:val="21"/>
                <w:szCs w:val="21"/>
              </w:rPr>
            </w:pPr>
            <w:r>
              <w:rPr>
                <w:rFonts w:hint="eastAsia" w:ascii="宋体" w:hAnsi="宋体" w:cs="宋体"/>
                <w:sz w:val="21"/>
                <w:szCs w:val="21"/>
              </w:rPr>
              <w:t>备注</w:t>
            </w:r>
          </w:p>
        </w:tc>
      </w:tr>
      <w:tr>
        <w:tblPrEx>
          <w:tblCellMar>
            <w:top w:w="0" w:type="dxa"/>
            <w:left w:w="0" w:type="dxa"/>
            <w:bottom w:w="0" w:type="dxa"/>
            <w:right w:w="0" w:type="dxa"/>
          </w:tblCellMar>
        </w:tblPrEx>
        <w:trPr>
          <w:trHeight w:val="624" w:hRule="exact"/>
        </w:trPr>
        <w:tc>
          <w:tcPr>
            <w:tcW w:w="1080" w:type="dxa"/>
            <w:vMerge w:val="continue"/>
            <w:tcBorders>
              <w:left w:val="single" w:color="000000" w:sz="4" w:space="0"/>
              <w:bottom w:val="single" w:color="000000" w:sz="4" w:space="0"/>
              <w:right w:val="single" w:color="000000" w:sz="4" w:space="0"/>
            </w:tcBorders>
            <w:vAlign w:val="center"/>
          </w:tcPr>
          <w:p>
            <w:pPr>
              <w:jc w:val="center"/>
              <w:rPr>
                <w:rFonts w:ascii="宋体"/>
              </w:rPr>
            </w:pPr>
          </w:p>
        </w:tc>
        <w:tc>
          <w:tcPr>
            <w:tcW w:w="1080" w:type="dxa"/>
            <w:vMerge w:val="continue"/>
            <w:tcBorders>
              <w:left w:val="single" w:color="000000" w:sz="4" w:space="0"/>
              <w:bottom w:val="single" w:color="000000" w:sz="4" w:space="0"/>
              <w:right w:val="single" w:color="000000" w:sz="4" w:space="0"/>
            </w:tcBorders>
            <w:vAlign w:val="center"/>
          </w:tcPr>
          <w:p>
            <w:pPr>
              <w:jc w:val="center"/>
              <w:rPr>
                <w:rFonts w:ascii="宋体"/>
              </w:rPr>
            </w:pPr>
          </w:p>
        </w:tc>
        <w:tc>
          <w:tcPr>
            <w:tcW w:w="1081" w:type="dxa"/>
            <w:vMerge w:val="continue"/>
            <w:tcBorders>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50"/>
              <w:spacing w:before="69"/>
              <w:ind w:left="203"/>
              <w:rPr>
                <w:rFonts w:ascii="宋体" w:cs="宋体"/>
                <w:sz w:val="21"/>
                <w:szCs w:val="21"/>
              </w:rPr>
            </w:pPr>
            <w:r>
              <w:rPr>
                <w:rFonts w:hint="eastAsia" w:ascii="宋体" w:hAnsi="宋体" w:cs="宋体"/>
                <w:sz w:val="21"/>
                <w:szCs w:val="21"/>
              </w:rPr>
              <w:t>证书名称</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50"/>
              <w:spacing w:before="69"/>
              <w:ind w:left="235"/>
              <w:rPr>
                <w:rFonts w:ascii="宋体" w:cs="宋体"/>
                <w:sz w:val="21"/>
                <w:szCs w:val="21"/>
              </w:rPr>
            </w:pPr>
            <w:r>
              <w:rPr>
                <w:rFonts w:hint="eastAsia" w:ascii="宋体" w:hAnsi="宋体" w:cs="宋体"/>
                <w:sz w:val="21"/>
                <w:szCs w:val="21"/>
              </w:rPr>
              <w:t>级别</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50"/>
              <w:spacing w:before="69"/>
              <w:ind w:left="415"/>
              <w:rPr>
                <w:rFonts w:ascii="宋体" w:cs="宋体"/>
                <w:sz w:val="21"/>
                <w:szCs w:val="21"/>
              </w:rPr>
            </w:pPr>
            <w:r>
              <w:rPr>
                <w:rFonts w:hint="eastAsia" w:ascii="宋体" w:hAnsi="宋体" w:cs="宋体"/>
                <w:sz w:val="21"/>
                <w:szCs w:val="21"/>
              </w:rPr>
              <w:t>证号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50"/>
              <w:spacing w:before="69"/>
              <w:ind w:left="415"/>
              <w:rPr>
                <w:rFonts w:ascii="宋体" w:cs="宋体"/>
                <w:sz w:val="21"/>
                <w:szCs w:val="21"/>
              </w:rPr>
            </w:pPr>
            <w:r>
              <w:rPr>
                <w:rFonts w:hint="eastAsia" w:ascii="宋体" w:hAnsi="宋体" w:cs="宋体"/>
                <w:sz w:val="21"/>
                <w:szCs w:val="21"/>
              </w:rPr>
              <w:t>专业</w:t>
            </w:r>
          </w:p>
        </w:tc>
        <w:tc>
          <w:tcPr>
            <w:tcW w:w="901" w:type="dxa"/>
            <w:vMerge w:val="continue"/>
            <w:tcBorders>
              <w:left w:val="single" w:color="000000" w:sz="4" w:space="0"/>
              <w:bottom w:val="single" w:color="000000" w:sz="4" w:space="0"/>
              <w:right w:val="single" w:color="000000" w:sz="4" w:space="0"/>
            </w:tcBorders>
            <w:vAlign w:val="center"/>
          </w:tcPr>
          <w:p>
            <w:pPr>
              <w:jc w:val="center"/>
              <w:rPr>
                <w:rFonts w:ascii="宋体"/>
              </w:rPr>
            </w:pPr>
          </w:p>
        </w:tc>
      </w:tr>
      <w:tr>
        <w:tblPrEx>
          <w:tblCellMar>
            <w:top w:w="0" w:type="dxa"/>
            <w:left w:w="0" w:type="dxa"/>
            <w:bottom w:w="0" w:type="dxa"/>
            <w:right w:w="0" w:type="dxa"/>
          </w:tblCellMar>
        </w:tblPrEx>
        <w:trPr>
          <w:trHeight w:val="600" w:hRule="exac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9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9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r>
      <w:tr>
        <w:trPr>
          <w:trHeight w:val="598" w:hRule="exact"/>
        </w:trPr>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2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9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r>
      <w:tr>
        <w:tblPrEx>
          <w:tblCellMar>
            <w:top w:w="0" w:type="dxa"/>
            <w:left w:w="0" w:type="dxa"/>
            <w:bottom w:w="0" w:type="dxa"/>
            <w:right w:w="0" w:type="dxa"/>
          </w:tblCellMar>
        </w:tblPrEx>
        <w:trPr>
          <w:trHeight w:val="600"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00"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00"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00"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601"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98" w:hRule="exact"/>
        </w:trPr>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08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1260"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901" w:type="dxa"/>
            <w:tcBorders>
              <w:top w:val="single" w:color="000000" w:sz="4" w:space="0"/>
              <w:left w:val="single" w:color="000000" w:sz="4" w:space="0"/>
              <w:bottom w:val="single" w:color="000000" w:sz="4" w:space="0"/>
              <w:right w:val="single" w:color="000000" w:sz="4" w:space="0"/>
            </w:tcBorders>
          </w:tcPr>
          <w:p>
            <w:pPr>
              <w:rPr>
                <w:rFonts w:ascii="宋体"/>
              </w:rPr>
            </w:pPr>
          </w:p>
        </w:tc>
      </w:tr>
    </w:tbl>
    <w:p>
      <w:pPr>
        <w:rPr>
          <w:rFonts w:ascii="宋体"/>
        </w:rPr>
        <w:sectPr>
          <w:pgSz w:w="11910" w:h="16840"/>
          <w:pgMar w:top="1140" w:right="1540" w:bottom="1180" w:left="1220" w:header="704" w:footer="999" w:gutter="0"/>
          <w:cols w:space="720" w:num="1"/>
        </w:sectPr>
      </w:pPr>
    </w:p>
    <w:p>
      <w:pPr>
        <w:rPr>
          <w:rFonts w:ascii="宋体" w:cs="宋体"/>
          <w:b/>
          <w:bCs/>
          <w:sz w:val="20"/>
          <w:szCs w:val="20"/>
        </w:rPr>
      </w:pPr>
    </w:p>
    <w:p>
      <w:pPr>
        <w:spacing w:before="11"/>
        <w:rPr>
          <w:rFonts w:ascii="宋体" w:cs="宋体"/>
          <w:b/>
          <w:bCs/>
          <w:sz w:val="16"/>
          <w:szCs w:val="16"/>
        </w:rPr>
      </w:pPr>
    </w:p>
    <w:p>
      <w:pPr>
        <w:spacing w:before="14"/>
        <w:ind w:left="95" w:right="57"/>
        <w:jc w:val="center"/>
        <w:rPr>
          <w:rFonts w:ascii="宋体" w:cs="宋体"/>
          <w:sz w:val="28"/>
          <w:szCs w:val="28"/>
        </w:rPr>
      </w:pPr>
      <w:r>
        <w:rPr>
          <w:rFonts w:hint="eastAsia" w:ascii="宋体" w:hAnsi="宋体" w:cs="宋体"/>
          <w:b/>
          <w:bCs/>
          <w:sz w:val="28"/>
          <w:szCs w:val="28"/>
        </w:rPr>
        <w:t>（二）主要人员简历表</w:t>
      </w:r>
    </w:p>
    <w:p>
      <w:pPr>
        <w:pStyle w:val="2"/>
        <w:spacing w:before="193" w:line="355" w:lineRule="auto"/>
        <w:ind w:left="198" w:right="153" w:firstLine="420"/>
        <w:rPr>
          <w:sz w:val="21"/>
        </w:rPr>
      </w:pPr>
      <w:r>
        <w:rPr>
          <w:spacing w:val="-3"/>
          <w:sz w:val="21"/>
        </w:rPr>
        <w:t>“</w:t>
      </w:r>
      <w:r>
        <w:rPr>
          <w:rFonts w:hint="eastAsia"/>
          <w:spacing w:val="-3"/>
          <w:sz w:val="21"/>
        </w:rPr>
        <w:t>主要人员简历表</w:t>
      </w:r>
      <w:r>
        <w:rPr>
          <w:spacing w:val="-3"/>
          <w:sz w:val="21"/>
        </w:rPr>
        <w:t>”</w:t>
      </w:r>
      <w:r>
        <w:rPr>
          <w:rFonts w:hint="eastAsia"/>
          <w:spacing w:val="-3"/>
          <w:sz w:val="21"/>
        </w:rPr>
        <w:t>中的项目经理应附建造师资格证、注册证、身份证、安全生产考核证书</w:t>
      </w:r>
      <w:r>
        <w:rPr>
          <w:sz w:val="21"/>
        </w:rPr>
        <w:t xml:space="preserve"> </w:t>
      </w:r>
      <w:r>
        <w:rPr>
          <w:rFonts w:hint="eastAsia"/>
          <w:spacing w:val="-3"/>
          <w:sz w:val="21"/>
        </w:rPr>
        <w:t>等复印件；技术负责人应附身份证、职称证等复印件，其他主要人员应附身份证、职称证、执业</w:t>
      </w:r>
      <w:r>
        <w:rPr>
          <w:spacing w:val="-25"/>
          <w:sz w:val="21"/>
        </w:rPr>
        <w:t xml:space="preserve"> </w:t>
      </w:r>
      <w:r>
        <w:rPr>
          <w:rFonts w:hint="eastAsia"/>
          <w:sz w:val="21"/>
        </w:rPr>
        <w:t>证或上岗证等复印件。</w:t>
      </w:r>
    </w:p>
    <w:p>
      <w:pPr>
        <w:spacing w:before="1"/>
        <w:rPr>
          <w:rFonts w:ascii="宋体" w:cs="宋体"/>
          <w:sz w:val="5"/>
          <w:szCs w:val="5"/>
        </w:rPr>
      </w:pPr>
    </w:p>
    <w:tbl>
      <w:tblPr>
        <w:tblStyle w:val="21"/>
        <w:tblW w:w="0" w:type="auto"/>
        <w:tblInd w:w="194" w:type="dxa"/>
        <w:tblLayout w:type="fixed"/>
        <w:tblCellMar>
          <w:top w:w="0" w:type="dxa"/>
          <w:left w:w="0" w:type="dxa"/>
          <w:bottom w:w="0" w:type="dxa"/>
          <w:right w:w="0" w:type="dxa"/>
        </w:tblCellMar>
      </w:tblPr>
      <w:tblGrid>
        <w:gridCol w:w="1171"/>
        <w:gridCol w:w="317"/>
        <w:gridCol w:w="1474"/>
        <w:gridCol w:w="1010"/>
        <w:gridCol w:w="816"/>
        <w:gridCol w:w="495"/>
        <w:gridCol w:w="1152"/>
        <w:gridCol w:w="667"/>
        <w:gridCol w:w="1720"/>
      </w:tblGrid>
      <w:tr>
        <w:tblPrEx>
          <w:tblCellMar>
            <w:top w:w="0" w:type="dxa"/>
            <w:left w:w="0" w:type="dxa"/>
            <w:bottom w:w="0" w:type="dxa"/>
            <w:right w:w="0" w:type="dxa"/>
          </w:tblCellMar>
        </w:tblPrEx>
        <w:trPr>
          <w:trHeight w:val="540" w:hRule="exact"/>
        </w:trPr>
        <w:tc>
          <w:tcPr>
            <w:tcW w:w="1488" w:type="dxa"/>
            <w:gridSpan w:val="2"/>
            <w:tcBorders>
              <w:top w:val="single" w:color="000000" w:sz="4" w:space="0"/>
              <w:left w:val="single" w:color="000000" w:sz="4" w:space="0"/>
              <w:bottom w:val="single" w:color="000000" w:sz="4" w:space="0"/>
              <w:right w:val="single" w:color="000000" w:sz="4" w:space="0"/>
            </w:tcBorders>
            <w:vAlign w:val="center"/>
          </w:tcPr>
          <w:p>
            <w:pPr>
              <w:pStyle w:val="50"/>
              <w:spacing w:before="28"/>
              <w:jc w:val="center"/>
              <w:rPr>
                <w:rFonts w:ascii="宋体" w:cs="宋体"/>
                <w:sz w:val="21"/>
                <w:szCs w:val="21"/>
              </w:rPr>
            </w:pPr>
            <w:r>
              <w:rPr>
                <w:rFonts w:hint="eastAsia" w:ascii="宋体" w:hAnsi="宋体" w:cs="宋体"/>
                <w:sz w:val="21"/>
                <w:szCs w:val="21"/>
              </w:rPr>
              <w:t>姓名</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10" w:type="dxa"/>
            <w:tcBorders>
              <w:top w:val="single" w:color="000000" w:sz="4" w:space="0"/>
              <w:left w:val="single" w:color="000000" w:sz="4" w:space="0"/>
              <w:bottom w:val="single" w:color="000000" w:sz="4" w:space="0"/>
              <w:right w:val="single" w:color="000000" w:sz="4" w:space="0"/>
            </w:tcBorders>
            <w:vAlign w:val="center"/>
          </w:tcPr>
          <w:p>
            <w:pPr>
              <w:pStyle w:val="50"/>
              <w:spacing w:before="28"/>
              <w:jc w:val="center"/>
              <w:rPr>
                <w:rFonts w:ascii="宋体" w:cs="宋体"/>
                <w:sz w:val="21"/>
                <w:szCs w:val="21"/>
              </w:rPr>
            </w:pPr>
            <w:r>
              <w:rPr>
                <w:rFonts w:hint="eastAsia" w:ascii="宋体" w:hAnsi="宋体" w:cs="宋体"/>
                <w:sz w:val="21"/>
                <w:szCs w:val="21"/>
              </w:rPr>
              <w:t>年龄</w:t>
            </w: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819" w:type="dxa"/>
            <w:gridSpan w:val="2"/>
            <w:tcBorders>
              <w:top w:val="single" w:color="000000" w:sz="4" w:space="0"/>
              <w:left w:val="single" w:color="000000" w:sz="4" w:space="0"/>
              <w:bottom w:val="single" w:color="000000" w:sz="4" w:space="0"/>
              <w:right w:val="single" w:color="000000" w:sz="4" w:space="0"/>
            </w:tcBorders>
            <w:vAlign w:val="center"/>
          </w:tcPr>
          <w:p>
            <w:pPr>
              <w:pStyle w:val="50"/>
              <w:tabs>
                <w:tab w:val="left" w:pos="1430"/>
              </w:tabs>
              <w:spacing w:before="28"/>
              <w:ind w:left="168"/>
              <w:jc w:val="center"/>
              <w:rPr>
                <w:rFonts w:ascii="宋体" w:cs="宋体"/>
                <w:sz w:val="21"/>
                <w:szCs w:val="21"/>
              </w:rPr>
            </w:pPr>
            <w:r>
              <w:rPr>
                <w:rFonts w:hint="eastAsia" w:ascii="宋体" w:hAnsi="宋体" w:cs="宋体"/>
                <w:sz w:val="21"/>
                <w:szCs w:val="21"/>
              </w:rPr>
              <w:t>学</w:t>
            </w:r>
            <w:r>
              <w:rPr>
                <w:rFonts w:ascii="宋体" w:cs="宋体"/>
                <w:sz w:val="21"/>
                <w:szCs w:val="21"/>
              </w:rPr>
              <w:tab/>
            </w:r>
            <w:r>
              <w:rPr>
                <w:rFonts w:hint="eastAsia" w:ascii="宋体" w:hAnsi="宋体" w:cs="宋体"/>
                <w:sz w:val="21"/>
                <w:szCs w:val="21"/>
              </w:rPr>
              <w:t>历</w:t>
            </w: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r>
      <w:tr>
        <w:tblPrEx>
          <w:tblCellMar>
            <w:top w:w="0" w:type="dxa"/>
            <w:left w:w="0" w:type="dxa"/>
            <w:bottom w:w="0" w:type="dxa"/>
            <w:right w:w="0" w:type="dxa"/>
          </w:tblCellMar>
        </w:tblPrEx>
        <w:trPr>
          <w:trHeight w:val="540" w:hRule="exact"/>
        </w:trPr>
        <w:tc>
          <w:tcPr>
            <w:tcW w:w="1488" w:type="dxa"/>
            <w:gridSpan w:val="2"/>
            <w:tcBorders>
              <w:top w:val="single" w:color="000000" w:sz="4" w:space="0"/>
              <w:left w:val="single" w:color="000000" w:sz="4" w:space="0"/>
              <w:bottom w:val="single" w:color="000000" w:sz="4" w:space="0"/>
              <w:right w:val="single" w:color="000000" w:sz="4" w:space="0"/>
            </w:tcBorders>
            <w:vAlign w:val="center"/>
          </w:tcPr>
          <w:p>
            <w:pPr>
              <w:pStyle w:val="50"/>
              <w:spacing w:before="28"/>
              <w:jc w:val="center"/>
              <w:rPr>
                <w:rFonts w:ascii="宋体" w:cs="宋体"/>
                <w:sz w:val="21"/>
                <w:szCs w:val="21"/>
              </w:rPr>
            </w:pPr>
            <w:r>
              <w:rPr>
                <w:rFonts w:hint="eastAsia" w:ascii="宋体" w:hAnsi="宋体" w:cs="宋体"/>
                <w:sz w:val="21"/>
                <w:szCs w:val="21"/>
              </w:rPr>
              <w:t>职称</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010" w:type="dxa"/>
            <w:tcBorders>
              <w:top w:val="single" w:color="000000" w:sz="4" w:space="0"/>
              <w:left w:val="single" w:color="000000" w:sz="4" w:space="0"/>
              <w:bottom w:val="single" w:color="000000" w:sz="4" w:space="0"/>
              <w:right w:val="single" w:color="000000" w:sz="4" w:space="0"/>
            </w:tcBorders>
            <w:vAlign w:val="center"/>
          </w:tcPr>
          <w:p>
            <w:pPr>
              <w:pStyle w:val="50"/>
              <w:spacing w:before="28"/>
              <w:jc w:val="center"/>
              <w:rPr>
                <w:rFonts w:ascii="宋体" w:cs="宋体"/>
                <w:sz w:val="21"/>
                <w:szCs w:val="21"/>
              </w:rPr>
            </w:pPr>
            <w:r>
              <w:rPr>
                <w:rFonts w:hint="eastAsia" w:ascii="宋体" w:hAnsi="宋体" w:cs="宋体"/>
                <w:sz w:val="21"/>
                <w:szCs w:val="21"/>
              </w:rPr>
              <w:t>职务</w:t>
            </w:r>
          </w:p>
        </w:tc>
        <w:tc>
          <w:tcPr>
            <w:tcW w:w="131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c>
          <w:tcPr>
            <w:tcW w:w="1819" w:type="dxa"/>
            <w:gridSpan w:val="2"/>
            <w:tcBorders>
              <w:top w:val="single" w:color="000000" w:sz="4" w:space="0"/>
              <w:left w:val="single" w:color="000000" w:sz="4" w:space="0"/>
              <w:bottom w:val="single" w:color="000000" w:sz="4" w:space="0"/>
              <w:right w:val="single" w:color="000000" w:sz="4" w:space="0"/>
            </w:tcBorders>
            <w:vAlign w:val="center"/>
          </w:tcPr>
          <w:p>
            <w:pPr>
              <w:pStyle w:val="50"/>
              <w:spacing w:before="28"/>
              <w:ind w:left="168"/>
              <w:jc w:val="center"/>
              <w:rPr>
                <w:rFonts w:ascii="宋体" w:cs="宋体"/>
                <w:sz w:val="21"/>
                <w:szCs w:val="21"/>
              </w:rPr>
            </w:pPr>
            <w:r>
              <w:rPr>
                <w:rFonts w:hint="eastAsia" w:ascii="宋体" w:hAnsi="宋体" w:cs="宋体"/>
                <w:sz w:val="21"/>
                <w:szCs w:val="21"/>
              </w:rPr>
              <w:t>拟在本合同任职</w:t>
            </w:r>
          </w:p>
        </w:tc>
        <w:tc>
          <w:tcPr>
            <w:tcW w:w="1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rPr>
            </w:pPr>
          </w:p>
        </w:tc>
      </w:tr>
      <w:tr>
        <w:tblPrEx>
          <w:tblCellMar>
            <w:top w:w="0" w:type="dxa"/>
            <w:left w:w="0" w:type="dxa"/>
            <w:bottom w:w="0" w:type="dxa"/>
            <w:right w:w="0" w:type="dxa"/>
          </w:tblCellMar>
        </w:tblPrEx>
        <w:trPr>
          <w:trHeight w:val="540" w:hRule="exact"/>
        </w:trPr>
        <w:tc>
          <w:tcPr>
            <w:tcW w:w="1488" w:type="dxa"/>
            <w:gridSpan w:val="2"/>
            <w:tcBorders>
              <w:top w:val="single" w:color="000000" w:sz="4" w:space="0"/>
              <w:left w:val="single" w:color="000000" w:sz="4" w:space="0"/>
              <w:bottom w:val="single" w:color="000000" w:sz="4" w:space="0"/>
              <w:right w:val="single" w:color="000000" w:sz="4" w:space="0"/>
            </w:tcBorders>
            <w:vAlign w:val="center"/>
          </w:tcPr>
          <w:p>
            <w:pPr>
              <w:pStyle w:val="50"/>
              <w:spacing w:before="28"/>
              <w:ind w:left="319"/>
              <w:rPr>
                <w:rFonts w:ascii="宋体" w:cs="宋体"/>
                <w:sz w:val="21"/>
                <w:szCs w:val="21"/>
              </w:rPr>
            </w:pPr>
            <w:r>
              <w:rPr>
                <w:rFonts w:hint="eastAsia" w:ascii="宋体" w:hAnsi="宋体" w:cs="宋体"/>
                <w:sz w:val="21"/>
                <w:szCs w:val="21"/>
              </w:rPr>
              <w:t>毕业学校</w:t>
            </w:r>
          </w:p>
        </w:tc>
        <w:tc>
          <w:tcPr>
            <w:tcW w:w="7334" w:type="dxa"/>
            <w:gridSpan w:val="7"/>
            <w:tcBorders>
              <w:top w:val="single" w:color="000000" w:sz="4" w:space="0"/>
              <w:left w:val="single" w:color="000000" w:sz="4" w:space="0"/>
              <w:bottom w:val="single" w:color="000000" w:sz="4" w:space="0"/>
              <w:right w:val="single" w:color="000000" w:sz="4" w:space="0"/>
            </w:tcBorders>
            <w:vAlign w:val="center"/>
          </w:tcPr>
          <w:p>
            <w:pPr>
              <w:pStyle w:val="50"/>
              <w:tabs>
                <w:tab w:val="left" w:pos="4342"/>
                <w:tab w:val="left" w:pos="5708"/>
              </w:tabs>
              <w:spacing w:before="28"/>
              <w:ind w:left="1716"/>
              <w:rPr>
                <w:rFonts w:ascii="宋体" w:cs="宋体"/>
                <w:sz w:val="21"/>
                <w:szCs w:val="21"/>
              </w:rPr>
            </w:pPr>
            <w:r>
              <w:rPr>
                <w:rFonts w:hint="eastAsia" w:ascii="宋体" w:hAnsi="宋体" w:cs="宋体"/>
                <w:spacing w:val="-1"/>
                <w:sz w:val="21"/>
                <w:szCs w:val="21"/>
              </w:rPr>
              <w:t>年毕业于</w:t>
            </w:r>
            <w:r>
              <w:rPr>
                <w:rFonts w:ascii="宋体" w:cs="宋体"/>
                <w:spacing w:val="-1"/>
                <w:sz w:val="21"/>
                <w:szCs w:val="21"/>
              </w:rPr>
              <w:tab/>
            </w:r>
            <w:r>
              <w:rPr>
                <w:rFonts w:hint="eastAsia" w:ascii="宋体" w:hAnsi="宋体" w:cs="宋体"/>
                <w:sz w:val="21"/>
                <w:szCs w:val="21"/>
              </w:rPr>
              <w:t>学校</w:t>
            </w:r>
            <w:r>
              <w:rPr>
                <w:rFonts w:ascii="宋体" w:cs="宋体"/>
                <w:sz w:val="21"/>
                <w:szCs w:val="21"/>
              </w:rPr>
              <w:tab/>
            </w:r>
            <w:r>
              <w:rPr>
                <w:rFonts w:hint="eastAsia" w:ascii="宋体" w:hAnsi="宋体" w:cs="宋体"/>
                <w:spacing w:val="-3"/>
                <w:sz w:val="21"/>
                <w:szCs w:val="21"/>
              </w:rPr>
              <w:t>专业</w:t>
            </w:r>
          </w:p>
        </w:tc>
      </w:tr>
      <w:tr>
        <w:tblPrEx>
          <w:tblCellMar>
            <w:top w:w="0" w:type="dxa"/>
            <w:left w:w="0" w:type="dxa"/>
            <w:bottom w:w="0" w:type="dxa"/>
            <w:right w:w="0" w:type="dxa"/>
          </w:tblCellMar>
        </w:tblPrEx>
        <w:trPr>
          <w:trHeight w:val="540" w:hRule="exact"/>
        </w:trPr>
        <w:tc>
          <w:tcPr>
            <w:tcW w:w="8822" w:type="dxa"/>
            <w:gridSpan w:val="9"/>
            <w:tcBorders>
              <w:top w:val="single" w:color="000000" w:sz="4" w:space="0"/>
              <w:left w:val="single" w:color="000000" w:sz="4" w:space="0"/>
              <w:bottom w:val="single" w:color="000000" w:sz="4" w:space="0"/>
              <w:right w:val="single" w:color="000000" w:sz="4" w:space="0"/>
            </w:tcBorders>
            <w:vAlign w:val="center"/>
          </w:tcPr>
          <w:p>
            <w:pPr>
              <w:pStyle w:val="50"/>
              <w:spacing w:before="28"/>
              <w:ind w:left="2"/>
              <w:jc w:val="center"/>
              <w:rPr>
                <w:rFonts w:ascii="宋体" w:cs="宋体"/>
                <w:sz w:val="21"/>
                <w:szCs w:val="21"/>
              </w:rPr>
            </w:pPr>
            <w:r>
              <w:rPr>
                <w:rFonts w:hint="eastAsia" w:ascii="宋体" w:hAnsi="宋体" w:cs="宋体"/>
                <w:sz w:val="21"/>
                <w:szCs w:val="21"/>
              </w:rPr>
              <w:t>主要工作经历</w:t>
            </w:r>
          </w:p>
        </w:tc>
      </w:tr>
      <w:tr>
        <w:tblPrEx>
          <w:tblCellMar>
            <w:top w:w="0" w:type="dxa"/>
            <w:left w:w="0" w:type="dxa"/>
            <w:bottom w:w="0" w:type="dxa"/>
            <w:right w:w="0" w:type="dxa"/>
          </w:tblCellMar>
        </w:tblPrEx>
        <w:trPr>
          <w:trHeight w:val="541" w:hRule="exact"/>
        </w:trPr>
        <w:tc>
          <w:tcPr>
            <w:tcW w:w="1171" w:type="dxa"/>
            <w:tcBorders>
              <w:top w:val="single" w:color="000000" w:sz="4" w:space="0"/>
              <w:left w:val="single" w:color="000000" w:sz="4" w:space="0"/>
              <w:bottom w:val="single" w:color="000000" w:sz="4" w:space="0"/>
              <w:right w:val="single" w:color="000000" w:sz="4" w:space="0"/>
            </w:tcBorders>
            <w:vAlign w:val="center"/>
          </w:tcPr>
          <w:p>
            <w:pPr>
              <w:pStyle w:val="50"/>
              <w:spacing w:before="29"/>
              <w:ind w:left="369"/>
              <w:rPr>
                <w:rFonts w:ascii="宋体" w:cs="宋体"/>
                <w:sz w:val="21"/>
                <w:szCs w:val="21"/>
              </w:rPr>
            </w:pPr>
            <w:r>
              <w:rPr>
                <w:rFonts w:hint="eastAsia" w:ascii="宋体" w:hAnsi="宋体" w:cs="宋体"/>
                <w:sz w:val="21"/>
                <w:szCs w:val="21"/>
              </w:rPr>
              <w:t>时间</w:t>
            </w:r>
          </w:p>
        </w:tc>
        <w:tc>
          <w:tcPr>
            <w:tcW w:w="3617" w:type="dxa"/>
            <w:gridSpan w:val="4"/>
            <w:tcBorders>
              <w:top w:val="single" w:color="000000" w:sz="4" w:space="0"/>
              <w:left w:val="single" w:color="000000" w:sz="4" w:space="0"/>
              <w:bottom w:val="single" w:color="000000" w:sz="4" w:space="0"/>
              <w:right w:val="single" w:color="000000" w:sz="4" w:space="0"/>
            </w:tcBorders>
            <w:vAlign w:val="center"/>
          </w:tcPr>
          <w:p>
            <w:pPr>
              <w:pStyle w:val="50"/>
              <w:spacing w:before="29"/>
              <w:ind w:left="962"/>
              <w:rPr>
                <w:rFonts w:ascii="宋体" w:cs="宋体"/>
                <w:sz w:val="21"/>
                <w:szCs w:val="21"/>
              </w:rPr>
            </w:pPr>
            <w:r>
              <w:rPr>
                <w:rFonts w:hint="eastAsia" w:ascii="宋体" w:hAnsi="宋体" w:cs="宋体"/>
                <w:sz w:val="21"/>
                <w:szCs w:val="21"/>
              </w:rPr>
              <w:t>参加过的类似项目</w:t>
            </w:r>
          </w:p>
        </w:tc>
        <w:tc>
          <w:tcPr>
            <w:tcW w:w="1647" w:type="dxa"/>
            <w:gridSpan w:val="2"/>
            <w:tcBorders>
              <w:top w:val="single" w:color="000000" w:sz="4" w:space="0"/>
              <w:left w:val="single" w:color="000000" w:sz="4" w:space="0"/>
              <w:bottom w:val="single" w:color="000000" w:sz="4" w:space="0"/>
              <w:right w:val="single" w:color="000000" w:sz="4" w:space="0"/>
            </w:tcBorders>
            <w:vAlign w:val="center"/>
          </w:tcPr>
          <w:p>
            <w:pPr>
              <w:pStyle w:val="50"/>
              <w:spacing w:before="29"/>
              <w:ind w:left="395"/>
              <w:rPr>
                <w:rFonts w:ascii="宋体" w:cs="宋体"/>
                <w:sz w:val="21"/>
                <w:szCs w:val="21"/>
              </w:rPr>
            </w:pPr>
            <w:r>
              <w:rPr>
                <w:rFonts w:hint="eastAsia" w:ascii="宋体" w:hAnsi="宋体" w:cs="宋体"/>
                <w:sz w:val="21"/>
                <w:szCs w:val="21"/>
              </w:rPr>
              <w:t>担任职务</w:t>
            </w:r>
          </w:p>
        </w:tc>
        <w:tc>
          <w:tcPr>
            <w:tcW w:w="2387" w:type="dxa"/>
            <w:gridSpan w:val="2"/>
            <w:tcBorders>
              <w:top w:val="single" w:color="000000" w:sz="4" w:space="0"/>
              <w:left w:val="single" w:color="000000" w:sz="4" w:space="0"/>
              <w:bottom w:val="single" w:color="000000" w:sz="4" w:space="0"/>
              <w:right w:val="single" w:color="000000" w:sz="4" w:space="0"/>
            </w:tcBorders>
            <w:vAlign w:val="center"/>
          </w:tcPr>
          <w:p>
            <w:pPr>
              <w:pStyle w:val="50"/>
              <w:spacing w:before="29"/>
              <w:ind w:left="348"/>
              <w:rPr>
                <w:rFonts w:ascii="宋体" w:cs="宋体"/>
                <w:sz w:val="21"/>
                <w:szCs w:val="21"/>
              </w:rPr>
            </w:pPr>
            <w:r>
              <w:rPr>
                <w:rFonts w:hint="eastAsia" w:ascii="宋体" w:hAnsi="宋体" w:cs="宋体"/>
                <w:sz w:val="21"/>
                <w:szCs w:val="21"/>
              </w:rPr>
              <w:t>发包人及联系电话</w:t>
            </w: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rPr>
          <w:trHeight w:val="540"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r>
        <w:tblPrEx>
          <w:tblCellMar>
            <w:top w:w="0" w:type="dxa"/>
            <w:left w:w="0" w:type="dxa"/>
            <w:bottom w:w="0" w:type="dxa"/>
            <w:right w:w="0" w:type="dxa"/>
          </w:tblCellMar>
        </w:tblPrEx>
        <w:trPr>
          <w:trHeight w:val="543" w:hRule="exact"/>
        </w:trPr>
        <w:tc>
          <w:tcPr>
            <w:tcW w:w="1171" w:type="dxa"/>
            <w:tcBorders>
              <w:top w:val="single" w:color="000000" w:sz="4" w:space="0"/>
              <w:left w:val="single" w:color="000000" w:sz="4" w:space="0"/>
              <w:bottom w:val="single" w:color="000000" w:sz="4" w:space="0"/>
              <w:right w:val="single" w:color="000000" w:sz="4" w:space="0"/>
            </w:tcBorders>
          </w:tcPr>
          <w:p>
            <w:pPr>
              <w:rPr>
                <w:rFonts w:ascii="宋体"/>
              </w:rPr>
            </w:pPr>
          </w:p>
        </w:tc>
        <w:tc>
          <w:tcPr>
            <w:tcW w:w="3617" w:type="dxa"/>
            <w:gridSpan w:val="4"/>
            <w:tcBorders>
              <w:top w:val="single" w:color="000000" w:sz="4" w:space="0"/>
              <w:left w:val="single" w:color="000000" w:sz="4" w:space="0"/>
              <w:bottom w:val="single" w:color="000000" w:sz="4" w:space="0"/>
              <w:right w:val="single" w:color="000000" w:sz="4" w:space="0"/>
            </w:tcBorders>
          </w:tcPr>
          <w:p>
            <w:pPr>
              <w:rPr>
                <w:rFonts w:ascii="宋体"/>
              </w:rPr>
            </w:pPr>
          </w:p>
        </w:tc>
        <w:tc>
          <w:tcPr>
            <w:tcW w:w="164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c>
          <w:tcPr>
            <w:tcW w:w="2387" w:type="dxa"/>
            <w:gridSpan w:val="2"/>
            <w:tcBorders>
              <w:top w:val="single" w:color="000000" w:sz="4" w:space="0"/>
              <w:left w:val="single" w:color="000000" w:sz="4" w:space="0"/>
              <w:bottom w:val="single" w:color="000000" w:sz="4" w:space="0"/>
              <w:right w:val="single" w:color="000000" w:sz="4" w:space="0"/>
            </w:tcBorders>
          </w:tcPr>
          <w:p>
            <w:pPr>
              <w:rPr>
                <w:rFonts w:ascii="宋体"/>
              </w:rPr>
            </w:pPr>
          </w:p>
        </w:tc>
      </w:tr>
    </w:tbl>
    <w:p>
      <w:pPr>
        <w:rPr>
          <w:rFonts w:ascii="宋体"/>
        </w:rPr>
      </w:pPr>
    </w:p>
    <w:p>
      <w:pPr>
        <w:rPr>
          <w:rFonts w:ascii="宋体"/>
        </w:rPr>
      </w:pPr>
    </w:p>
    <w:p>
      <w:pPr>
        <w:rPr>
          <w:rFonts w:ascii="宋体"/>
        </w:rPr>
      </w:pPr>
    </w:p>
    <w:p>
      <w:pPr>
        <w:rPr>
          <w:rFonts w:ascii="宋体"/>
        </w:rPr>
      </w:pPr>
    </w:p>
    <w:p>
      <w:pPr>
        <w:rPr>
          <w:rFonts w:ascii="宋体"/>
        </w:rPr>
      </w:pPr>
      <w:r>
        <w:rPr>
          <w:rFonts w:ascii="宋体"/>
        </w:rPr>
        <w:br w:type="page"/>
      </w:r>
    </w:p>
    <w:p>
      <w:pPr>
        <w:spacing w:line="358" w:lineRule="exact"/>
        <w:ind w:left="95" w:right="194"/>
        <w:jc w:val="center"/>
        <w:rPr>
          <w:rFonts w:ascii="宋体" w:cs="宋体"/>
          <w:b/>
          <w:bCs/>
          <w:sz w:val="28"/>
          <w:szCs w:val="28"/>
        </w:rPr>
      </w:pPr>
    </w:p>
    <w:p>
      <w:pPr>
        <w:spacing w:line="358" w:lineRule="exact"/>
        <w:ind w:left="95" w:right="194"/>
        <w:jc w:val="center"/>
        <w:rPr>
          <w:rFonts w:ascii="宋体" w:cs="宋体"/>
          <w:b/>
          <w:bCs/>
          <w:sz w:val="28"/>
          <w:szCs w:val="28"/>
        </w:rPr>
      </w:pPr>
      <w:r>
        <w:rPr>
          <w:rFonts w:hint="eastAsia" w:ascii="宋体" w:hAnsi="宋体" w:cs="宋体"/>
          <w:b/>
          <w:bCs/>
          <w:sz w:val="28"/>
          <w:szCs w:val="28"/>
        </w:rPr>
        <w:t>十、资格审查资料</w:t>
      </w:r>
    </w:p>
    <w:p>
      <w:pPr>
        <w:spacing w:line="358" w:lineRule="exact"/>
        <w:ind w:left="95" w:right="194"/>
        <w:jc w:val="center"/>
        <w:rPr>
          <w:rFonts w:ascii="宋体" w:cs="宋体"/>
          <w:sz w:val="28"/>
          <w:szCs w:val="28"/>
        </w:rPr>
      </w:pPr>
    </w:p>
    <w:p>
      <w:pPr>
        <w:spacing w:before="193" w:line="360" w:lineRule="auto"/>
        <w:ind w:left="95" w:right="5427"/>
        <w:jc w:val="center"/>
        <w:rPr>
          <w:rFonts w:ascii="宋体" w:cs="宋体"/>
          <w:color w:val="000000" w:themeColor="text1"/>
          <w:szCs w:val="21"/>
          <w14:textFill>
            <w14:solidFill>
              <w14:schemeClr w14:val="tx1"/>
            </w14:solidFill>
          </w14:textFill>
        </w:rPr>
      </w:pPr>
      <w:r>
        <w:rPr>
          <w:rFonts w:hint="eastAsia" w:ascii="宋体" w:hAnsi="宋体" w:cs="宋体"/>
          <w:b/>
          <w:bCs/>
          <w:szCs w:val="21"/>
        </w:rPr>
        <w:t>报</w:t>
      </w:r>
      <w:r>
        <w:rPr>
          <w:rFonts w:hint="eastAsia" w:ascii="宋体" w:hAnsi="宋体" w:cs="宋体"/>
          <w:b/>
          <w:bCs/>
          <w:color w:val="000000" w:themeColor="text1"/>
          <w:szCs w:val="21"/>
          <w14:textFill>
            <w14:solidFill>
              <w14:schemeClr w14:val="tx1"/>
            </w14:solidFill>
          </w14:textFill>
        </w:rPr>
        <w:t>价人应提交的资格证明文件，即：</w:t>
      </w:r>
    </w:p>
    <w:p>
      <w:pPr>
        <w:pStyle w:val="2"/>
        <w:spacing w:line="360" w:lineRule="auto"/>
        <w:ind w:firstLine="420"/>
        <w:rPr>
          <w:color w:val="000000" w:themeColor="text1"/>
          <w:spacing w:val="-3"/>
          <w:sz w:val="21"/>
          <w14:textFill>
            <w14:solidFill>
              <w14:schemeClr w14:val="tx1"/>
            </w14:solidFill>
          </w14:textFill>
        </w:rPr>
      </w:pPr>
      <w:r>
        <w:rPr>
          <w:rFonts w:hint="eastAsia"/>
          <w:color w:val="000000" w:themeColor="text1"/>
          <w:spacing w:val="-3"/>
          <w:sz w:val="21"/>
          <w14:textFill>
            <w14:solidFill>
              <w14:schemeClr w14:val="tx1"/>
            </w14:solidFill>
          </w14:textFill>
        </w:rPr>
        <w:t>1.营业执照副本复印件（加盖单位公章）。</w:t>
      </w:r>
    </w:p>
    <w:p>
      <w:pPr>
        <w:pStyle w:val="2"/>
        <w:spacing w:line="360" w:lineRule="auto"/>
        <w:ind w:firstLine="420"/>
        <w:rPr>
          <w:color w:val="000000" w:themeColor="text1"/>
          <w:spacing w:val="-3"/>
          <w:sz w:val="21"/>
          <w14:textFill>
            <w14:solidFill>
              <w14:schemeClr w14:val="tx1"/>
            </w14:solidFill>
          </w14:textFill>
        </w:rPr>
      </w:pPr>
      <w:r>
        <w:rPr>
          <w:rFonts w:hint="eastAsia"/>
          <w:color w:val="000000" w:themeColor="text1"/>
          <w:spacing w:val="-3"/>
          <w:sz w:val="21"/>
          <w14:textFill>
            <w14:solidFill>
              <w14:schemeClr w14:val="tx1"/>
            </w14:solidFill>
          </w14:textFill>
        </w:rPr>
        <w:t>2.建设行政主管部门颁发的建筑机电安装工程专业承包贰级及以上资质或电子与智能化工程专业承包贰级资质（加盖单位公章）。</w:t>
      </w:r>
    </w:p>
    <w:p>
      <w:pPr>
        <w:pStyle w:val="2"/>
        <w:spacing w:line="360" w:lineRule="auto"/>
        <w:ind w:firstLine="420"/>
        <w:rPr>
          <w:color w:val="000000" w:themeColor="text1"/>
          <w:spacing w:val="-3"/>
          <w:sz w:val="21"/>
          <w14:textFill>
            <w14:solidFill>
              <w14:schemeClr w14:val="tx1"/>
            </w14:solidFill>
          </w14:textFill>
        </w:rPr>
      </w:pPr>
      <w:r>
        <w:rPr>
          <w:rFonts w:hint="eastAsia"/>
          <w:color w:val="000000" w:themeColor="text1"/>
          <w:spacing w:val="-3"/>
          <w:sz w:val="21"/>
          <w14:textFill>
            <w14:solidFill>
              <w14:schemeClr w14:val="tx1"/>
            </w14:solidFill>
          </w14:textFill>
        </w:rPr>
        <w:t>3.安全生产许可证副本复印件（加盖单位公章）。</w:t>
      </w:r>
    </w:p>
    <w:p>
      <w:pPr>
        <w:pStyle w:val="2"/>
        <w:spacing w:line="360" w:lineRule="auto"/>
        <w:ind w:firstLine="420"/>
        <w:rPr>
          <w:color w:val="000000" w:themeColor="text1"/>
          <w:spacing w:val="-3"/>
          <w:sz w:val="21"/>
          <w14:textFill>
            <w14:solidFill>
              <w14:schemeClr w14:val="tx1"/>
            </w14:solidFill>
          </w14:textFill>
        </w:rPr>
      </w:pPr>
      <w:r>
        <w:rPr>
          <w:rFonts w:hint="eastAsia"/>
          <w:color w:val="000000" w:themeColor="text1"/>
          <w:spacing w:val="-3"/>
          <w:sz w:val="21"/>
          <w14:textFill>
            <w14:solidFill>
              <w14:schemeClr w14:val="tx1"/>
            </w14:solidFill>
          </w14:textFill>
        </w:rPr>
        <w:t>4.无联合体报价，不转包承诺书（加盖单位公章）。</w:t>
      </w:r>
    </w:p>
    <w:p>
      <w:pPr>
        <w:spacing w:line="360" w:lineRule="auto"/>
        <w:ind w:firstLine="422"/>
        <w:rPr>
          <w:rFonts w:ascii="宋体" w:cs="宋体"/>
          <w:b/>
          <w:bCs/>
          <w:szCs w:val="21"/>
        </w:rPr>
      </w:pPr>
      <w:r>
        <w:rPr>
          <w:rFonts w:hint="eastAsia" w:ascii="宋体" w:hAnsi="宋体" w:cs="宋体"/>
          <w:b/>
          <w:bCs/>
          <w:spacing w:val="-2"/>
          <w:szCs w:val="21"/>
        </w:rPr>
        <w:t>注：以上资格证明资料复印件装入报价文件，并加盖单位公章</w:t>
      </w:r>
      <w:r>
        <w:rPr>
          <w:rFonts w:hint="eastAsia" w:ascii="宋体" w:hAnsi="宋体" w:cs="宋体"/>
          <w:b/>
          <w:bCs/>
          <w:szCs w:val="21"/>
        </w:rPr>
        <w:t>。</w:t>
      </w:r>
    </w:p>
    <w:p>
      <w:pPr>
        <w:rPr>
          <w:rFonts w:ascii="宋体"/>
          <w:b/>
          <w:bCs/>
        </w:rPr>
        <w:sectPr>
          <w:headerReference r:id="rId8" w:type="default"/>
          <w:pgSz w:w="11910" w:h="16840"/>
          <w:pgMar w:top="1140" w:right="1380" w:bottom="1180" w:left="1300" w:header="704" w:footer="999" w:gutter="0"/>
          <w:cols w:space="720" w:num="1"/>
        </w:sectPr>
      </w:pPr>
    </w:p>
    <w:p>
      <w:pPr>
        <w:pStyle w:val="8"/>
        <w:ind w:left="98"/>
        <w:jc w:val="center"/>
      </w:pPr>
      <w:r>
        <w:rPr>
          <w:rFonts w:hint="eastAsia"/>
        </w:rPr>
        <w:t>十一、其他材料</w:t>
      </w:r>
    </w:p>
    <w:p>
      <w:pPr>
        <w:spacing w:line="360" w:lineRule="auto"/>
        <w:ind w:firstLine="413" w:firstLineChars="196"/>
        <w:rPr>
          <w:rFonts w:ascii="宋体" w:cs="宋体"/>
          <w:b/>
          <w:szCs w:val="21"/>
          <w:u w:val="single"/>
        </w:rPr>
      </w:pPr>
    </w:p>
    <w:p>
      <w:pPr>
        <w:spacing w:line="360" w:lineRule="auto"/>
        <w:ind w:left="420"/>
        <w:jc w:val="center"/>
        <w:rPr>
          <w:rFonts w:ascii="宋体" w:cs="宋体"/>
          <w:b/>
          <w:szCs w:val="21"/>
        </w:rPr>
      </w:pPr>
      <w:r>
        <w:rPr>
          <w:rFonts w:hint="eastAsia" w:ascii="宋体" w:hAnsi="宋体" w:cs="宋体"/>
          <w:b/>
          <w:szCs w:val="21"/>
        </w:rPr>
        <w:t>业绩证明文件</w:t>
      </w:r>
    </w:p>
    <w:p>
      <w:pPr>
        <w:spacing w:line="360" w:lineRule="auto"/>
        <w:ind w:left="420" w:firstLine="527" w:firstLineChars="250"/>
        <w:rPr>
          <w:rFonts w:ascii="宋体" w:cs="宋体"/>
          <w:b/>
          <w:szCs w:val="21"/>
        </w:rPr>
      </w:pPr>
      <w:r>
        <w:rPr>
          <w:rFonts w:hint="eastAsia" w:ascii="宋体" w:hAnsi="宋体" w:cs="宋体"/>
          <w:b/>
          <w:szCs w:val="21"/>
        </w:rPr>
        <w:t>中标通知书、合同、检测报告、</w:t>
      </w:r>
      <w:r>
        <w:rPr>
          <w:rFonts w:ascii="宋体" w:hAnsi="宋体" w:cs="宋体"/>
          <w:b/>
          <w:szCs w:val="21"/>
        </w:rPr>
        <w:t>CNAS</w:t>
      </w:r>
      <w:r>
        <w:rPr>
          <w:rFonts w:hint="eastAsia" w:ascii="宋体" w:hAnsi="宋体" w:cs="宋体"/>
          <w:b/>
          <w:szCs w:val="21"/>
        </w:rPr>
        <w:t>认证证书等的复印件（加盖单位公章），以上材料复印件（加盖单位公章）装入报价文件中，原件带到开标现场备查，不提供者，本项不得分。</w:t>
      </w:r>
    </w:p>
    <w:p>
      <w:pPr>
        <w:rPr>
          <w:rFonts w:ascii="宋体"/>
          <w:b/>
          <w:bCs/>
        </w:rPr>
      </w:pPr>
    </w:p>
    <w:p>
      <w:pPr>
        <w:pStyle w:val="2"/>
        <w:ind w:firstLine="1136" w:firstLineChars="539"/>
        <w:rPr>
          <w:rFonts w:ascii="宋体" w:hAnsi="宋体" w:cs="宋体"/>
          <w:b/>
          <w:kern w:val="2"/>
          <w:sz w:val="21"/>
          <w:szCs w:val="21"/>
        </w:rPr>
      </w:pPr>
    </w:p>
    <w:p>
      <w:pPr>
        <w:pStyle w:val="2"/>
        <w:ind w:firstLine="1136" w:firstLineChars="539"/>
        <w:rPr>
          <w:rFonts w:ascii="宋体" w:hAnsi="宋体" w:cs="宋体"/>
          <w:b/>
          <w:kern w:val="2"/>
          <w:sz w:val="21"/>
          <w:szCs w:val="21"/>
        </w:rPr>
      </w:pPr>
    </w:p>
    <w:p>
      <w:pPr>
        <w:pStyle w:val="2"/>
        <w:ind w:firstLine="2673" w:firstLineChars="1268"/>
        <w:rPr>
          <w:rFonts w:ascii="宋体"/>
          <w:b/>
          <w:bCs/>
          <w:szCs w:val="24"/>
        </w:rPr>
      </w:pPr>
      <w:r>
        <w:rPr>
          <w:rFonts w:hint="eastAsia" w:ascii="宋体" w:hAnsi="宋体" w:cs="宋体"/>
          <w:b/>
          <w:kern w:val="2"/>
          <w:sz w:val="21"/>
          <w:szCs w:val="21"/>
        </w:rPr>
        <w:t>报价供应商认为有必要提交的其他相关证明材料</w:t>
      </w:r>
    </w:p>
    <w:sectPr>
      <w:headerReference r:id="rId10" w:type="first"/>
      <w:headerReference r:id="rId9"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0003665"/>
      <w:docPartObj>
        <w:docPartGallery w:val="autotext"/>
      </w:docPartObj>
    </w:sdtPr>
    <w:sdtContent>
      <w:sdt>
        <w:sdtPr>
          <w:id w:val="1728636285"/>
          <w:docPartObj>
            <w:docPartGallery w:val="autotext"/>
          </w:docPartObj>
        </w:sdtPr>
        <w:sdtContent>
          <w:p>
            <w:pPr>
              <w:pStyle w:val="1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1176020</wp:posOffset>
              </wp:positionH>
              <wp:positionV relativeFrom="page">
                <wp:posOffset>544195</wp:posOffset>
              </wp:positionV>
              <wp:extent cx="482600" cy="139700"/>
              <wp:effectExtent l="0" t="0" r="0" b="0"/>
              <wp:wrapNone/>
              <wp:docPr id="26" name="Text Box 76"/>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pPr>
                            <w:spacing w:line="200" w:lineRule="exact"/>
                            <w:ind w:left="20"/>
                            <w:rPr>
                              <w:rFonts w:ascii="宋体" w:cs="宋体"/>
                              <w:sz w:val="18"/>
                              <w:szCs w:val="18"/>
                            </w:rPr>
                          </w:pPr>
                        </w:p>
                      </w:txbxContent>
                    </wps:txbx>
                    <wps:bodyPr lIns="0" tIns="0" rIns="0" bIns="0" upright="1"/>
                  </wps:wsp>
                </a:graphicData>
              </a:graphic>
            </wp:anchor>
          </w:drawing>
        </mc:Choice>
        <mc:Fallback>
          <w:pict>
            <v:shape id="Text Box 76" o:spid="_x0000_s1026" o:spt="202" type="#_x0000_t202" style="position:absolute;left:0pt;margin-left:92.6pt;margin-top:42.85pt;height:11pt;width:38pt;mso-position-horizontal-relative:page;mso-position-vertical-relative:page;z-index:-251656192;mso-width-relative:page;mso-height-relative:page;" filled="f" stroked="f" coordsize="21600,21600"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WbGtDKsBAAByAwAADgAAAGRycy9lMm9Eb2MueG1srVPB&#10;btswDL0P2D8Iui9y0iHtjDgFiqDDgGEb0O4DFFmOBUiiQCmx8/ej5DjtuksPu8jPJP3I9yhv7kdn&#10;2UljNOAbvlxUnGmvoDX+0PDfz4+f7jiLSfpWWvC64Wcd+f3244fNEGq9gh5sq5ERiY/1EBrepxRq&#10;IaLqtZNxAUF7SnaATiZ6xYNoUQ7E7qxYVdVaDIBtQFA6RorupiS/MOJ7CKHrjNI7UEenfZpYUVuZ&#10;SFLsTYh8W6btOq3Sz66LOjHbcFKayklNCO/zKbYbWR9Qht6oywjyPSO80eSk8dT0SrWTSbIjmn+o&#10;nFEIEbq0UODEJKQ4QiqW1RtvnnoZdNFCVsdwNT3+P1r14/QLmWkbvlpz5qWjjT/rMbEHGNntOvsz&#10;hFhT2VOgwjRSnG7NHI8UzLLHDl1+kiBGeXL3fHU3sykKfr5brSvKKEotb77cEiZ28fJxwJi+anAs&#10;g4YjLa94Kk/fY5pK55Lcy8OjsbYs0Pq/AsSZIyJPPk2YURr340XOHtozqbHfPFmZr8UMcAb7GRwD&#10;mkNP4xTNhZJWUea+XJu869fvpfHLr7L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BZsa0M&#10;qwEAAHIDAAAOAAAAAAAAAAEAIAAAACcBAABkcnMvZTJvRG9jLnhtbFBLBQYAAAAABgAGAFkBAABE&#10;BQAAAAA=&#10;">
              <v:fill on="f" focussize="0,0"/>
              <v:stroke on="f"/>
              <v:imagedata o:title=""/>
              <o:lock v:ext="edit" aspectratio="f"/>
              <v:textbox inset="0mm,0mm,0mm,0mm">
                <w:txbxContent>
                  <w:p>
                    <w:pPr>
                      <w:spacing w:line="200" w:lineRule="exact"/>
                      <w:ind w:left="20"/>
                      <w:rPr>
                        <w:rFonts w:ascii="宋体" w:cs="宋体"/>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1176020</wp:posOffset>
              </wp:positionH>
              <wp:positionV relativeFrom="page">
                <wp:posOffset>544195</wp:posOffset>
              </wp:positionV>
              <wp:extent cx="482600" cy="139700"/>
              <wp:effectExtent l="0" t="0" r="0" b="0"/>
              <wp:wrapNone/>
              <wp:docPr id="27" name="Text Box 6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pPr>
                            <w:spacing w:line="200" w:lineRule="exact"/>
                            <w:ind w:left="20"/>
                            <w:rPr>
                              <w:rFonts w:ascii="宋体" w:cs="宋体"/>
                              <w:sz w:val="18"/>
                              <w:szCs w:val="18"/>
                            </w:rPr>
                          </w:pPr>
                        </w:p>
                      </w:txbxContent>
                    </wps:txbx>
                    <wps:bodyPr lIns="0" tIns="0" rIns="0" bIns="0" upright="1"/>
                  </wps:wsp>
                </a:graphicData>
              </a:graphic>
            </wp:anchor>
          </w:drawing>
        </mc:Choice>
        <mc:Fallback>
          <w:pict>
            <v:shape id="Text Box 65" o:spid="_x0000_s1026" o:spt="202" type="#_x0000_t202" style="position:absolute;left:0pt;margin-left:92.6pt;margin-top:42.85pt;height:11pt;width:38pt;mso-position-horizontal-relative:page;mso-position-vertical-relative:page;z-index:-251655168;mso-width-relative:page;mso-height-relative:page;" filled="f" stroked="f" coordsize="21600,21600"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OUgwTasBAAByAwAADgAAAGRycy9lMm9Eb2MueG1srVPB&#10;btswDL0P2D8Iui92si1tjTgFhqDDgGEb0O4DFFmKBUiiICqx8/ej5DjduksPvcjPJP3I9yhv7kdn&#10;2UlFNOBbvlzUnCkvoTP+0PLfTw8fbjnDJHwnLHjV8rNCfr99/24zhEatoAfbqciIxGMzhJb3KYWm&#10;qlD2yglcQFCekhqiE4le46HqohiI3dlqVdfraoDYhQhSIVJ0NyX5hTG+hhC0NlLtQB6d8mlijcqK&#10;RJKwNwH5tkyrtZLpp9aoErMtJ6WpnNSE8D6f1XYjmkMUoTfyMoJ4zQgvNDlhPDW9Uu1EEuwYzX9U&#10;zsgICDotJLhqElIcIRXL+oU3j70IqmghqzFcTce3o5U/Tr8iM13LVzeceeFo409qTOwLjGz9Ofsz&#10;BGyo7DFQYRopTrdmjiMFs+xRR5efJIhRntw9X93NbJKCn25X65oyklLLj3c3hIm9ev44RExfFTiW&#10;QcsjLa94Kk7fMU2lc0nu5eHBWFsWaP0/AeLMkSpPPk2YURr340XOHrozqbHfPFmZr8UM4gz2MziG&#10;aA49jVM0F0paRZn7cm3yrv9+L42ff5X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A5SDBN&#10;qwEAAHIDAAAOAAAAAAAAAAEAIAAAACcBAABkcnMvZTJvRG9jLnhtbFBLBQYAAAAABgAGAFkBAABE&#10;BQAAAAA=&#10;">
              <v:fill on="f" focussize="0,0"/>
              <v:stroke on="f"/>
              <v:imagedata o:title=""/>
              <o:lock v:ext="edit" aspectratio="f"/>
              <v:textbox inset="0mm,0mm,0mm,0mm">
                <w:txbxContent>
                  <w:p>
                    <w:pPr>
                      <w:spacing w:line="200" w:lineRule="exact"/>
                      <w:ind w:left="20"/>
                      <w:rPr>
                        <w:rFonts w:ascii="宋体" w:cs="宋体"/>
                        <w:sz w:val="18"/>
                        <w:szCs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1176020</wp:posOffset>
              </wp:positionH>
              <wp:positionV relativeFrom="page">
                <wp:posOffset>544195</wp:posOffset>
              </wp:positionV>
              <wp:extent cx="482600" cy="139700"/>
              <wp:effectExtent l="0" t="0" r="0" b="0"/>
              <wp:wrapNone/>
              <wp:docPr id="28" name="Text Box 54"/>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pPr>
                            <w:spacing w:line="200" w:lineRule="exact"/>
                            <w:ind w:left="20"/>
                            <w:rPr>
                              <w:rFonts w:ascii="宋体" w:cs="宋体"/>
                              <w:sz w:val="18"/>
                              <w:szCs w:val="18"/>
                            </w:rPr>
                          </w:pPr>
                        </w:p>
                      </w:txbxContent>
                    </wps:txbx>
                    <wps:bodyPr lIns="0" tIns="0" rIns="0" bIns="0" upright="1"/>
                  </wps:wsp>
                </a:graphicData>
              </a:graphic>
            </wp:anchor>
          </w:drawing>
        </mc:Choice>
        <mc:Fallback>
          <w:pict>
            <v:shape id="Text Box 54" o:spid="_x0000_s1026" o:spt="202" type="#_x0000_t202" style="position:absolute;left:0pt;margin-left:92.6pt;margin-top:42.85pt;height:11pt;width:38pt;mso-position-horizontal-relative:page;mso-position-vertical-relative:page;z-index:-251655168;mso-width-relative:page;mso-height-relative:page;" filled="f" stroked="f" coordsize="21600,21600"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Uq94j6sBAAByAwAADgAAAGRycy9lMm9Eb2MueG1srVNN&#10;b9swDL0P2H8QdF/kZF3XGXEKDEGLAkU3oN0PUGQ5FqAvkErs/PtRcpxu3aWHXeRnkn7ke5TXt6Oz&#10;7KgBTfANXy4qzrRXoTV+3/BfL3efbjjDJH0rbfC64SeN/Hbz8cN6iLVehT7YVgMjEo/1EBvepxRr&#10;IVD12klchKg9JbsATiZ6hb1oQQ7E7qxYVdW1GAK0EYLSiBTdTkl+ZoT3EIauM0pvgzo47dPECtrK&#10;RJKwNxH5pkzbdVqlH12HOjHbcFKayklNCO/yKTZrWe9Bxt6o8wjyPSO80eSk8dT0QrWVSbIDmH+o&#10;nFEQMHRpoYITk5DiCKlYVm+8ee5l1EULWY3xYjr+P1r1dPwJzLQNX9HevXS08Rc9JvY9jOzLVfZn&#10;iFhT2XOkwjRSnG7NHEcKZtljBy4/SRCjPLl7urib2RQFr25W1xVlFKWWn799JUzs4vXjCJjudXAs&#10;g4YDLa94Ko+PmKbSuST38uHOWFsWaP1fAeLMEZEnnybMKI278SxnF9oTqbEPnqzM12IGMIPdDA4R&#10;zL6ncYrmQkmrKHOfr03e9Z/vpfHrr7L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BSr3iP&#10;qwEAAHIDAAAOAAAAAAAAAAEAIAAAACcBAABkcnMvZTJvRG9jLnhtbFBLBQYAAAAABgAGAFkBAABE&#10;BQAAAAA=&#10;">
              <v:fill on="f" focussize="0,0"/>
              <v:stroke on="f"/>
              <v:imagedata o:title=""/>
              <o:lock v:ext="edit" aspectratio="f"/>
              <v:textbox inset="0mm,0mm,0mm,0mm">
                <w:txbxContent>
                  <w:p>
                    <w:pPr>
                      <w:spacing w:line="200" w:lineRule="exact"/>
                      <w:ind w:left="20"/>
                      <w:rPr>
                        <w:rFonts w:ascii="宋体" w:cs="宋体"/>
                        <w:sz w:val="18"/>
                        <w:szCs w:val="18"/>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7292A"/>
    <w:multiLevelType w:val="multilevel"/>
    <w:tmpl w:val="6DC7292A"/>
    <w:lvl w:ilvl="0" w:tentative="0">
      <w:start w:val="1"/>
      <w:numFmt w:val="decimal"/>
      <w:lvlText w:val="%1."/>
      <w:lvlJc w:val="left"/>
      <w:pPr>
        <w:ind w:left="360" w:hanging="360"/>
      </w:pPr>
      <w:rPr>
        <w:rFonts w:hint="default"/>
      </w:rPr>
    </w:lvl>
    <w:lvl w:ilvl="1" w:tentative="0">
      <w:start w:val="1"/>
      <w:numFmt w:val="decimal"/>
      <w:isLgl/>
      <w:lvlText w:val="%1.%2"/>
      <w:lvlJc w:val="left"/>
      <w:pPr>
        <w:ind w:left="492" w:hanging="492"/>
      </w:pPr>
      <w:rPr>
        <w:rFonts w:hint="default" w:ascii="Times New Roman" w:hAnsi="Times New Roman" w:cs="Times New Roman"/>
      </w:rPr>
    </w:lvl>
    <w:lvl w:ilvl="2" w:tentative="0">
      <w:start w:val="1"/>
      <w:numFmt w:val="decimal"/>
      <w:isLgl/>
      <w:lvlText w:val="%1.%2.%3"/>
      <w:lvlJc w:val="left"/>
      <w:pPr>
        <w:ind w:left="720" w:hanging="720"/>
      </w:pPr>
      <w:rPr>
        <w:rFonts w:hint="default" w:ascii="??" w:hAnsi="??"/>
      </w:rPr>
    </w:lvl>
    <w:lvl w:ilvl="3" w:tentative="0">
      <w:start w:val="1"/>
      <w:numFmt w:val="decimal"/>
      <w:isLgl/>
      <w:lvlText w:val="%1.%2.%3.%4"/>
      <w:lvlJc w:val="left"/>
      <w:pPr>
        <w:ind w:left="720" w:hanging="720"/>
      </w:pPr>
      <w:rPr>
        <w:rFonts w:hint="default" w:ascii="??" w:hAnsi="??"/>
      </w:rPr>
    </w:lvl>
    <w:lvl w:ilvl="4" w:tentative="0">
      <w:start w:val="1"/>
      <w:numFmt w:val="decimal"/>
      <w:isLgl/>
      <w:lvlText w:val="%1.%2.%3.%4.%5"/>
      <w:lvlJc w:val="left"/>
      <w:pPr>
        <w:ind w:left="1080" w:hanging="1080"/>
      </w:pPr>
      <w:rPr>
        <w:rFonts w:hint="default" w:ascii="??" w:hAnsi="??"/>
      </w:rPr>
    </w:lvl>
    <w:lvl w:ilvl="5" w:tentative="0">
      <w:start w:val="1"/>
      <w:numFmt w:val="decimal"/>
      <w:isLgl/>
      <w:lvlText w:val="%1.%2.%3.%4.%5.%6"/>
      <w:lvlJc w:val="left"/>
      <w:pPr>
        <w:ind w:left="1080" w:hanging="1080"/>
      </w:pPr>
      <w:rPr>
        <w:rFonts w:hint="default" w:ascii="??" w:hAnsi="??"/>
      </w:rPr>
    </w:lvl>
    <w:lvl w:ilvl="6" w:tentative="0">
      <w:start w:val="1"/>
      <w:numFmt w:val="decimal"/>
      <w:isLgl/>
      <w:lvlText w:val="%1.%2.%3.%4.%5.%6.%7"/>
      <w:lvlJc w:val="left"/>
      <w:pPr>
        <w:ind w:left="1440" w:hanging="1440"/>
      </w:pPr>
      <w:rPr>
        <w:rFonts w:hint="default" w:ascii="??" w:hAnsi="??"/>
      </w:rPr>
    </w:lvl>
    <w:lvl w:ilvl="7" w:tentative="0">
      <w:start w:val="1"/>
      <w:numFmt w:val="decimal"/>
      <w:isLgl/>
      <w:lvlText w:val="%1.%2.%3.%4.%5.%6.%7.%8"/>
      <w:lvlJc w:val="left"/>
      <w:pPr>
        <w:ind w:left="1440" w:hanging="1440"/>
      </w:pPr>
      <w:rPr>
        <w:rFonts w:hint="default" w:ascii="??" w:hAnsi="??"/>
      </w:rPr>
    </w:lvl>
    <w:lvl w:ilvl="8" w:tentative="0">
      <w:start w:val="1"/>
      <w:numFmt w:val="decimal"/>
      <w:isLgl/>
      <w:lvlText w:val="%1.%2.%3.%4.%5.%6.%7.%8.%9"/>
      <w:lvlJc w:val="left"/>
      <w:pPr>
        <w:ind w:left="1800" w:hanging="1800"/>
      </w:pPr>
      <w:rPr>
        <w:rFonts w:hint="default" w:ascii="??" w:hAnsi="??"/>
      </w:rPr>
    </w:lvl>
  </w:abstractNum>
  <w:abstractNum w:abstractNumId="1">
    <w:nsid w:val="75B15049"/>
    <w:multiLevelType w:val="multilevel"/>
    <w:tmpl w:val="75B15049"/>
    <w:lvl w:ilvl="0" w:tentative="0">
      <w:start w:val="1"/>
      <w:numFmt w:val="decimal"/>
      <w:lvlText w:val="%1."/>
      <w:lvlJc w:val="left"/>
      <w:pPr>
        <w:ind w:left="992" w:hanging="432"/>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9B"/>
    <w:rsid w:val="00000528"/>
    <w:rsid w:val="000061E3"/>
    <w:rsid w:val="00007F4A"/>
    <w:rsid w:val="000321BE"/>
    <w:rsid w:val="0003526C"/>
    <w:rsid w:val="00042A17"/>
    <w:rsid w:val="00047B13"/>
    <w:rsid w:val="00081401"/>
    <w:rsid w:val="00084D7E"/>
    <w:rsid w:val="0008524B"/>
    <w:rsid w:val="000A0C83"/>
    <w:rsid w:val="000A33B9"/>
    <w:rsid w:val="000A61AB"/>
    <w:rsid w:val="000A64E9"/>
    <w:rsid w:val="000B3FE3"/>
    <w:rsid w:val="000F0872"/>
    <w:rsid w:val="000F6F53"/>
    <w:rsid w:val="00102BA7"/>
    <w:rsid w:val="001129AE"/>
    <w:rsid w:val="00151954"/>
    <w:rsid w:val="00156194"/>
    <w:rsid w:val="00182AED"/>
    <w:rsid w:val="00185B74"/>
    <w:rsid w:val="0019149B"/>
    <w:rsid w:val="001A3DC8"/>
    <w:rsid w:val="001B4ADF"/>
    <w:rsid w:val="0020043D"/>
    <w:rsid w:val="00254241"/>
    <w:rsid w:val="002610A2"/>
    <w:rsid w:val="00271DD2"/>
    <w:rsid w:val="00274048"/>
    <w:rsid w:val="002C3186"/>
    <w:rsid w:val="002C6B9A"/>
    <w:rsid w:val="00300606"/>
    <w:rsid w:val="003259A8"/>
    <w:rsid w:val="00326840"/>
    <w:rsid w:val="003273DC"/>
    <w:rsid w:val="00351B75"/>
    <w:rsid w:val="00352CB1"/>
    <w:rsid w:val="00357BB9"/>
    <w:rsid w:val="00373D8A"/>
    <w:rsid w:val="003742DB"/>
    <w:rsid w:val="00375F65"/>
    <w:rsid w:val="00387403"/>
    <w:rsid w:val="00392B88"/>
    <w:rsid w:val="003A5669"/>
    <w:rsid w:val="003C7170"/>
    <w:rsid w:val="003E373E"/>
    <w:rsid w:val="003E550B"/>
    <w:rsid w:val="003F5431"/>
    <w:rsid w:val="003F5F7C"/>
    <w:rsid w:val="003F6477"/>
    <w:rsid w:val="00404230"/>
    <w:rsid w:val="00405062"/>
    <w:rsid w:val="004437D4"/>
    <w:rsid w:val="00446688"/>
    <w:rsid w:val="004E7A39"/>
    <w:rsid w:val="00500004"/>
    <w:rsid w:val="00531D79"/>
    <w:rsid w:val="00532957"/>
    <w:rsid w:val="0053384F"/>
    <w:rsid w:val="00540629"/>
    <w:rsid w:val="00541AA3"/>
    <w:rsid w:val="00547AF4"/>
    <w:rsid w:val="00596B06"/>
    <w:rsid w:val="005A48B5"/>
    <w:rsid w:val="005B760D"/>
    <w:rsid w:val="005D0D47"/>
    <w:rsid w:val="005D2922"/>
    <w:rsid w:val="005E4603"/>
    <w:rsid w:val="005F0045"/>
    <w:rsid w:val="005F3F78"/>
    <w:rsid w:val="0061575B"/>
    <w:rsid w:val="006366B9"/>
    <w:rsid w:val="0064275C"/>
    <w:rsid w:val="0065551F"/>
    <w:rsid w:val="006E1BF6"/>
    <w:rsid w:val="0072215F"/>
    <w:rsid w:val="00741BA4"/>
    <w:rsid w:val="0077546C"/>
    <w:rsid w:val="00780AC5"/>
    <w:rsid w:val="007A42D2"/>
    <w:rsid w:val="007C5FA1"/>
    <w:rsid w:val="007D0A2B"/>
    <w:rsid w:val="007D2C1D"/>
    <w:rsid w:val="0081630B"/>
    <w:rsid w:val="00845B14"/>
    <w:rsid w:val="0085239C"/>
    <w:rsid w:val="00872723"/>
    <w:rsid w:val="00887822"/>
    <w:rsid w:val="00887852"/>
    <w:rsid w:val="008B533E"/>
    <w:rsid w:val="008B7F3C"/>
    <w:rsid w:val="008D3619"/>
    <w:rsid w:val="008E4109"/>
    <w:rsid w:val="00923019"/>
    <w:rsid w:val="00923FB7"/>
    <w:rsid w:val="009272C2"/>
    <w:rsid w:val="00936945"/>
    <w:rsid w:val="00955D02"/>
    <w:rsid w:val="0096101F"/>
    <w:rsid w:val="00961F9B"/>
    <w:rsid w:val="0098554C"/>
    <w:rsid w:val="009A191A"/>
    <w:rsid w:val="009A3FE4"/>
    <w:rsid w:val="009C63E6"/>
    <w:rsid w:val="009D0C05"/>
    <w:rsid w:val="009F02E4"/>
    <w:rsid w:val="00A30BDC"/>
    <w:rsid w:val="00A45259"/>
    <w:rsid w:val="00A54B75"/>
    <w:rsid w:val="00A57D00"/>
    <w:rsid w:val="00A616C0"/>
    <w:rsid w:val="00A738CA"/>
    <w:rsid w:val="00A74F01"/>
    <w:rsid w:val="00A773B7"/>
    <w:rsid w:val="00A977CF"/>
    <w:rsid w:val="00AE64B5"/>
    <w:rsid w:val="00AF7EE0"/>
    <w:rsid w:val="00B55B06"/>
    <w:rsid w:val="00B962EE"/>
    <w:rsid w:val="00BC4901"/>
    <w:rsid w:val="00C03CA4"/>
    <w:rsid w:val="00C04028"/>
    <w:rsid w:val="00C1323F"/>
    <w:rsid w:val="00C2430A"/>
    <w:rsid w:val="00C246F8"/>
    <w:rsid w:val="00C36236"/>
    <w:rsid w:val="00C50828"/>
    <w:rsid w:val="00C90C75"/>
    <w:rsid w:val="00C95A25"/>
    <w:rsid w:val="00CD20A6"/>
    <w:rsid w:val="00CE2F0C"/>
    <w:rsid w:val="00CE4325"/>
    <w:rsid w:val="00CF171E"/>
    <w:rsid w:val="00D02AC8"/>
    <w:rsid w:val="00D0486C"/>
    <w:rsid w:val="00D16952"/>
    <w:rsid w:val="00D17C80"/>
    <w:rsid w:val="00D27E87"/>
    <w:rsid w:val="00D560E7"/>
    <w:rsid w:val="00D84F80"/>
    <w:rsid w:val="00D948FF"/>
    <w:rsid w:val="00DC43E1"/>
    <w:rsid w:val="00DE2499"/>
    <w:rsid w:val="00E14E52"/>
    <w:rsid w:val="00E32791"/>
    <w:rsid w:val="00E53763"/>
    <w:rsid w:val="00E54728"/>
    <w:rsid w:val="00E56322"/>
    <w:rsid w:val="00E76852"/>
    <w:rsid w:val="00E77608"/>
    <w:rsid w:val="00E777C3"/>
    <w:rsid w:val="00E96600"/>
    <w:rsid w:val="00EB4155"/>
    <w:rsid w:val="00EB54FB"/>
    <w:rsid w:val="00EB575B"/>
    <w:rsid w:val="00EC0BF3"/>
    <w:rsid w:val="00EC41A7"/>
    <w:rsid w:val="00EC73BC"/>
    <w:rsid w:val="00F36675"/>
    <w:rsid w:val="00F6183F"/>
    <w:rsid w:val="00F75099"/>
    <w:rsid w:val="00FA7B38"/>
    <w:rsid w:val="00FB6790"/>
    <w:rsid w:val="00FC1C54"/>
    <w:rsid w:val="00FC749C"/>
    <w:rsid w:val="00FF5706"/>
    <w:rsid w:val="01077EA3"/>
    <w:rsid w:val="02022457"/>
    <w:rsid w:val="02051A8C"/>
    <w:rsid w:val="02341F5E"/>
    <w:rsid w:val="06391689"/>
    <w:rsid w:val="07C11C55"/>
    <w:rsid w:val="08DE28D2"/>
    <w:rsid w:val="09F001D6"/>
    <w:rsid w:val="0A4C4CFB"/>
    <w:rsid w:val="0A761C50"/>
    <w:rsid w:val="0B366DB6"/>
    <w:rsid w:val="0C900227"/>
    <w:rsid w:val="0D49048C"/>
    <w:rsid w:val="0E5B4578"/>
    <w:rsid w:val="0E952214"/>
    <w:rsid w:val="10C42AA5"/>
    <w:rsid w:val="123C10F4"/>
    <w:rsid w:val="13E02DCB"/>
    <w:rsid w:val="14323AB0"/>
    <w:rsid w:val="14754701"/>
    <w:rsid w:val="17493A72"/>
    <w:rsid w:val="18162A6E"/>
    <w:rsid w:val="1B7B03F7"/>
    <w:rsid w:val="1BB36674"/>
    <w:rsid w:val="1BBA3438"/>
    <w:rsid w:val="1CA705D8"/>
    <w:rsid w:val="1E8341B0"/>
    <w:rsid w:val="208258ED"/>
    <w:rsid w:val="22432C0E"/>
    <w:rsid w:val="23350978"/>
    <w:rsid w:val="243F093B"/>
    <w:rsid w:val="24647361"/>
    <w:rsid w:val="25A93350"/>
    <w:rsid w:val="268A2DD1"/>
    <w:rsid w:val="28162C6D"/>
    <w:rsid w:val="296A6E4D"/>
    <w:rsid w:val="2B363C27"/>
    <w:rsid w:val="2B8C0549"/>
    <w:rsid w:val="2C172486"/>
    <w:rsid w:val="2C4B0E43"/>
    <w:rsid w:val="2F4018E0"/>
    <w:rsid w:val="2FB217C8"/>
    <w:rsid w:val="2FD45D42"/>
    <w:rsid w:val="2FF00BAE"/>
    <w:rsid w:val="33CC6B0E"/>
    <w:rsid w:val="33FB64E3"/>
    <w:rsid w:val="34D74DFE"/>
    <w:rsid w:val="34E478A5"/>
    <w:rsid w:val="353F71E7"/>
    <w:rsid w:val="364906E1"/>
    <w:rsid w:val="368C456C"/>
    <w:rsid w:val="371E1359"/>
    <w:rsid w:val="378E22CC"/>
    <w:rsid w:val="398F5789"/>
    <w:rsid w:val="39C30E30"/>
    <w:rsid w:val="3B8B0145"/>
    <w:rsid w:val="40F45CAD"/>
    <w:rsid w:val="471F6E0C"/>
    <w:rsid w:val="49DF3447"/>
    <w:rsid w:val="4ADE7193"/>
    <w:rsid w:val="4B817359"/>
    <w:rsid w:val="4C3278F9"/>
    <w:rsid w:val="500E5FEB"/>
    <w:rsid w:val="50A4709D"/>
    <w:rsid w:val="50C51899"/>
    <w:rsid w:val="512E70D5"/>
    <w:rsid w:val="51F26193"/>
    <w:rsid w:val="573F23CE"/>
    <w:rsid w:val="58FA5795"/>
    <w:rsid w:val="59530682"/>
    <w:rsid w:val="59C13FE5"/>
    <w:rsid w:val="59C971AD"/>
    <w:rsid w:val="5BAC4080"/>
    <w:rsid w:val="5FC94AE0"/>
    <w:rsid w:val="603404CE"/>
    <w:rsid w:val="63CF1A93"/>
    <w:rsid w:val="656F4BA9"/>
    <w:rsid w:val="667808EF"/>
    <w:rsid w:val="68E14252"/>
    <w:rsid w:val="692F7EC1"/>
    <w:rsid w:val="6B882656"/>
    <w:rsid w:val="6C2A781B"/>
    <w:rsid w:val="6D0738E8"/>
    <w:rsid w:val="6D506FBB"/>
    <w:rsid w:val="6E781453"/>
    <w:rsid w:val="6EBA50F3"/>
    <w:rsid w:val="6FED39B7"/>
    <w:rsid w:val="709E640E"/>
    <w:rsid w:val="7330244F"/>
    <w:rsid w:val="748673C9"/>
    <w:rsid w:val="76CD51BE"/>
    <w:rsid w:val="79C951AF"/>
    <w:rsid w:val="7B1C7163"/>
    <w:rsid w:val="7BB1032B"/>
    <w:rsid w:val="7CA83DE2"/>
    <w:rsid w:val="7CFD5599"/>
    <w:rsid w:val="7D1D1418"/>
    <w:rsid w:val="7DA331CB"/>
    <w:rsid w:val="7DC607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uiPriority="99" w:name="annotation reference" w:locked="1"/>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7"/>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link w:val="28"/>
    <w:qFormat/>
    <w:locked/>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locked/>
    <w:uiPriority w:val="99"/>
    <w:pPr>
      <w:keepNext/>
      <w:keepLines/>
      <w:spacing w:before="260" w:after="260" w:line="416" w:lineRule="auto"/>
      <w:outlineLvl w:val="2"/>
    </w:pPr>
    <w:rPr>
      <w:b/>
      <w:bCs/>
      <w:sz w:val="32"/>
      <w:szCs w:val="32"/>
    </w:rPr>
  </w:style>
  <w:style w:type="paragraph" w:styleId="6">
    <w:name w:val="heading 4"/>
    <w:basedOn w:val="1"/>
    <w:next w:val="1"/>
    <w:link w:val="30"/>
    <w:qFormat/>
    <w:locked/>
    <w:uiPriority w:val="99"/>
    <w:pPr>
      <w:spacing w:before="7"/>
      <w:jc w:val="left"/>
      <w:outlineLvl w:val="3"/>
    </w:pPr>
    <w:rPr>
      <w:rFonts w:ascii="宋体" w:hAnsi="宋体"/>
      <w:b/>
      <w:bCs/>
      <w:kern w:val="0"/>
      <w:sz w:val="30"/>
      <w:szCs w:val="30"/>
      <w:lang w:eastAsia="en-US"/>
    </w:rPr>
  </w:style>
  <w:style w:type="paragraph" w:styleId="7">
    <w:name w:val="heading 5"/>
    <w:basedOn w:val="1"/>
    <w:next w:val="1"/>
    <w:link w:val="31"/>
    <w:qFormat/>
    <w:locked/>
    <w:uiPriority w:val="99"/>
    <w:pPr>
      <w:ind w:left="-28"/>
      <w:jc w:val="left"/>
      <w:outlineLvl w:val="4"/>
    </w:pPr>
    <w:rPr>
      <w:rFonts w:ascii="Symbol" w:hAnsi="Symbol"/>
      <w:kern w:val="0"/>
      <w:sz w:val="29"/>
      <w:szCs w:val="29"/>
      <w:lang w:eastAsia="en-US"/>
    </w:rPr>
  </w:style>
  <w:style w:type="paragraph" w:styleId="8">
    <w:name w:val="heading 6"/>
    <w:basedOn w:val="1"/>
    <w:next w:val="1"/>
    <w:link w:val="32"/>
    <w:qFormat/>
    <w:locked/>
    <w:uiPriority w:val="99"/>
    <w:pPr>
      <w:keepNext/>
      <w:keepLines/>
      <w:spacing w:before="240" w:after="64" w:line="320" w:lineRule="auto"/>
      <w:outlineLvl w:val="5"/>
    </w:pPr>
    <w:rPr>
      <w:rFonts w:ascii="Cambria" w:hAnsi="Cambria"/>
      <w:b/>
      <w:bCs/>
      <w:sz w:val="24"/>
      <w:szCs w:val="24"/>
    </w:rPr>
  </w:style>
  <w:style w:type="paragraph" w:styleId="9">
    <w:name w:val="heading 7"/>
    <w:basedOn w:val="1"/>
    <w:next w:val="1"/>
    <w:link w:val="33"/>
    <w:qFormat/>
    <w:locked/>
    <w:uiPriority w:val="99"/>
    <w:pPr>
      <w:keepNext/>
      <w:keepLines/>
      <w:spacing w:before="240" w:after="64" w:line="320" w:lineRule="auto"/>
      <w:outlineLvl w:val="6"/>
    </w:pPr>
    <w:rPr>
      <w:b/>
      <w:bCs/>
      <w:sz w:val="24"/>
      <w:szCs w:val="24"/>
    </w:rPr>
  </w:style>
  <w:style w:type="paragraph" w:styleId="10">
    <w:name w:val="heading 8"/>
    <w:basedOn w:val="1"/>
    <w:next w:val="1"/>
    <w:link w:val="34"/>
    <w:qFormat/>
    <w:locked/>
    <w:uiPriority w:val="99"/>
    <w:pPr>
      <w:keepNext/>
      <w:keepLines/>
      <w:spacing w:before="240" w:after="64" w:line="320" w:lineRule="auto"/>
      <w:outlineLvl w:val="7"/>
    </w:pPr>
    <w:rPr>
      <w:rFonts w:ascii="Cambria" w:hAnsi="Cambria"/>
      <w:sz w:val="24"/>
      <w:szCs w:val="24"/>
    </w:rPr>
  </w:style>
  <w:style w:type="paragraph" w:styleId="11">
    <w:name w:val="heading 9"/>
    <w:basedOn w:val="1"/>
    <w:next w:val="1"/>
    <w:link w:val="35"/>
    <w:qFormat/>
    <w:locked/>
    <w:uiPriority w:val="99"/>
    <w:pPr>
      <w:keepNext/>
      <w:keepLines/>
      <w:spacing w:before="240" w:after="64" w:line="320" w:lineRule="auto"/>
      <w:outlineLvl w:val="8"/>
    </w:pPr>
    <w:rPr>
      <w:rFonts w:ascii="Cambria" w:hAnsi="Cambria"/>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6"/>
    <w:qFormat/>
    <w:uiPriority w:val="99"/>
    <w:pPr>
      <w:spacing w:after="120"/>
    </w:pPr>
    <w:rPr>
      <w:kern w:val="0"/>
      <w:sz w:val="24"/>
    </w:rPr>
  </w:style>
  <w:style w:type="paragraph" w:styleId="12">
    <w:name w:val="Body Text Indent"/>
    <w:basedOn w:val="1"/>
    <w:link w:val="37"/>
    <w:semiHidden/>
    <w:qFormat/>
    <w:uiPriority w:val="99"/>
    <w:pPr>
      <w:spacing w:after="120"/>
      <w:ind w:left="420" w:leftChars="200"/>
    </w:pPr>
  </w:style>
  <w:style w:type="paragraph" w:styleId="13">
    <w:name w:val="Date"/>
    <w:basedOn w:val="1"/>
    <w:next w:val="1"/>
    <w:link w:val="38"/>
    <w:semiHidden/>
    <w:qFormat/>
    <w:uiPriority w:val="99"/>
    <w:pPr>
      <w:ind w:left="100" w:leftChars="2500"/>
    </w:pPr>
  </w:style>
  <w:style w:type="paragraph" w:styleId="14">
    <w:name w:val="Body Text Indent 2"/>
    <w:basedOn w:val="1"/>
    <w:link w:val="39"/>
    <w:qFormat/>
    <w:uiPriority w:val="99"/>
    <w:pPr>
      <w:spacing w:after="120" w:line="480" w:lineRule="auto"/>
      <w:ind w:left="420" w:leftChars="200"/>
    </w:pPr>
    <w:rPr>
      <w:rFonts w:ascii="Times New Roman" w:hAnsi="Times New Roman"/>
      <w:kern w:val="0"/>
      <w:sz w:val="20"/>
      <w:szCs w:val="24"/>
    </w:rPr>
  </w:style>
  <w:style w:type="paragraph" w:styleId="15">
    <w:name w:val="endnote text"/>
    <w:basedOn w:val="1"/>
    <w:link w:val="40"/>
    <w:qFormat/>
    <w:uiPriority w:val="99"/>
    <w:pPr>
      <w:snapToGrid w:val="0"/>
      <w:jc w:val="left"/>
    </w:pPr>
    <w:rPr>
      <w:kern w:val="0"/>
      <w:sz w:val="22"/>
      <w:szCs w:val="20"/>
      <w:lang w:eastAsia="en-US"/>
    </w:rPr>
  </w:style>
  <w:style w:type="paragraph" w:styleId="16">
    <w:name w:val="Balloon Text"/>
    <w:basedOn w:val="1"/>
    <w:link w:val="41"/>
    <w:qFormat/>
    <w:uiPriority w:val="99"/>
    <w:rPr>
      <w:sz w:val="18"/>
      <w:szCs w:val="18"/>
    </w:rPr>
  </w:style>
  <w:style w:type="paragraph" w:styleId="17">
    <w:name w:val="footer"/>
    <w:basedOn w:val="1"/>
    <w:link w:val="42"/>
    <w:qFormat/>
    <w:uiPriority w:val="99"/>
    <w:pPr>
      <w:tabs>
        <w:tab w:val="center" w:pos="4153"/>
        <w:tab w:val="right" w:pos="8306"/>
      </w:tabs>
      <w:snapToGrid w:val="0"/>
      <w:jc w:val="left"/>
    </w:pPr>
    <w:rPr>
      <w:rFonts w:ascii="Times New Roman" w:hAnsi="Times New Roman"/>
      <w:sz w:val="18"/>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footnote text"/>
    <w:basedOn w:val="1"/>
    <w:link w:val="44"/>
    <w:qFormat/>
    <w:uiPriority w:val="99"/>
    <w:pPr>
      <w:snapToGrid w:val="0"/>
      <w:jc w:val="left"/>
    </w:pPr>
    <w:rPr>
      <w:kern w:val="0"/>
      <w:sz w:val="18"/>
      <w:szCs w:val="18"/>
      <w:lang w:eastAsia="en-US"/>
    </w:rPr>
  </w:style>
  <w:style w:type="paragraph" w:styleId="20">
    <w:name w:val="Normal (Web)"/>
    <w:basedOn w:val="1"/>
    <w:qFormat/>
    <w:uiPriority w:val="99"/>
    <w:rPr>
      <w:sz w:val="24"/>
      <w:szCs w:val="24"/>
    </w:rPr>
  </w:style>
  <w:style w:type="table" w:styleId="22">
    <w:name w:val="Table Grid"/>
    <w:basedOn w:val="2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endnote reference"/>
    <w:basedOn w:val="23"/>
    <w:qFormat/>
    <w:uiPriority w:val="99"/>
    <w:rPr>
      <w:rFonts w:cs="Times New Roman"/>
      <w:vertAlign w:val="superscript"/>
    </w:rPr>
  </w:style>
  <w:style w:type="character" w:styleId="25">
    <w:name w:val="Hyperlink"/>
    <w:basedOn w:val="23"/>
    <w:qFormat/>
    <w:uiPriority w:val="99"/>
    <w:rPr>
      <w:rFonts w:cs="Times New Roman"/>
      <w:color w:val="0563C1"/>
      <w:u w:val="single"/>
    </w:rPr>
  </w:style>
  <w:style w:type="character" w:styleId="26">
    <w:name w:val="footnote reference"/>
    <w:basedOn w:val="23"/>
    <w:qFormat/>
    <w:uiPriority w:val="99"/>
    <w:rPr>
      <w:rFonts w:cs="Times New Roman"/>
      <w:vertAlign w:val="superscript"/>
    </w:rPr>
  </w:style>
  <w:style w:type="character" w:customStyle="1" w:styleId="27">
    <w:name w:val="标题 1 字符"/>
    <w:basedOn w:val="23"/>
    <w:link w:val="3"/>
    <w:qFormat/>
    <w:locked/>
    <w:uiPriority w:val="99"/>
    <w:rPr>
      <w:rFonts w:ascii="Calibri" w:hAnsi="Calibri" w:cs="Times New Roman"/>
      <w:b/>
      <w:bCs/>
      <w:kern w:val="44"/>
      <w:sz w:val="44"/>
      <w:szCs w:val="44"/>
    </w:rPr>
  </w:style>
  <w:style w:type="character" w:customStyle="1" w:styleId="28">
    <w:name w:val="标题 2 字符"/>
    <w:basedOn w:val="23"/>
    <w:link w:val="4"/>
    <w:qFormat/>
    <w:locked/>
    <w:uiPriority w:val="99"/>
    <w:rPr>
      <w:rFonts w:ascii="Cambria" w:hAnsi="Cambria" w:eastAsia="宋体" w:cs="Times New Roman"/>
      <w:b/>
      <w:bCs/>
      <w:kern w:val="2"/>
      <w:sz w:val="32"/>
      <w:szCs w:val="32"/>
    </w:rPr>
  </w:style>
  <w:style w:type="character" w:customStyle="1" w:styleId="29">
    <w:name w:val="标题 3 字符"/>
    <w:basedOn w:val="23"/>
    <w:link w:val="5"/>
    <w:qFormat/>
    <w:locked/>
    <w:uiPriority w:val="99"/>
    <w:rPr>
      <w:rFonts w:cs="Times New Roman"/>
      <w:b/>
      <w:bCs/>
      <w:kern w:val="2"/>
      <w:sz w:val="32"/>
      <w:szCs w:val="32"/>
    </w:rPr>
  </w:style>
  <w:style w:type="character" w:customStyle="1" w:styleId="30">
    <w:name w:val="标题 4 字符"/>
    <w:basedOn w:val="23"/>
    <w:link w:val="6"/>
    <w:qFormat/>
    <w:locked/>
    <w:uiPriority w:val="99"/>
    <w:rPr>
      <w:rFonts w:ascii="宋体" w:eastAsia="宋体" w:cs="Times New Roman"/>
      <w:b/>
      <w:bCs/>
      <w:sz w:val="30"/>
      <w:szCs w:val="30"/>
      <w:lang w:eastAsia="en-US"/>
    </w:rPr>
  </w:style>
  <w:style w:type="character" w:customStyle="1" w:styleId="31">
    <w:name w:val="标题 5 字符"/>
    <w:basedOn w:val="23"/>
    <w:link w:val="7"/>
    <w:qFormat/>
    <w:locked/>
    <w:uiPriority w:val="99"/>
    <w:rPr>
      <w:rFonts w:ascii="Symbol" w:hAnsi="Symbol" w:cs="Times New Roman"/>
      <w:sz w:val="29"/>
      <w:szCs w:val="29"/>
      <w:lang w:eastAsia="en-US"/>
    </w:rPr>
  </w:style>
  <w:style w:type="character" w:customStyle="1" w:styleId="32">
    <w:name w:val="标题 6 字符"/>
    <w:basedOn w:val="23"/>
    <w:link w:val="8"/>
    <w:qFormat/>
    <w:locked/>
    <w:uiPriority w:val="99"/>
    <w:rPr>
      <w:rFonts w:ascii="Cambria" w:hAnsi="Cambria" w:eastAsia="宋体" w:cs="Times New Roman"/>
      <w:b/>
      <w:bCs/>
      <w:kern w:val="2"/>
      <w:sz w:val="24"/>
      <w:szCs w:val="24"/>
    </w:rPr>
  </w:style>
  <w:style w:type="character" w:customStyle="1" w:styleId="33">
    <w:name w:val="标题 7 字符"/>
    <w:basedOn w:val="23"/>
    <w:link w:val="9"/>
    <w:qFormat/>
    <w:locked/>
    <w:uiPriority w:val="99"/>
    <w:rPr>
      <w:rFonts w:cs="Times New Roman"/>
      <w:b/>
      <w:bCs/>
      <w:kern w:val="2"/>
      <w:sz w:val="24"/>
      <w:szCs w:val="24"/>
    </w:rPr>
  </w:style>
  <w:style w:type="character" w:customStyle="1" w:styleId="34">
    <w:name w:val="标题 8 字符"/>
    <w:basedOn w:val="23"/>
    <w:link w:val="10"/>
    <w:qFormat/>
    <w:locked/>
    <w:uiPriority w:val="99"/>
    <w:rPr>
      <w:rFonts w:ascii="Cambria" w:hAnsi="Cambria" w:eastAsia="宋体" w:cs="Times New Roman"/>
      <w:kern w:val="2"/>
      <w:sz w:val="24"/>
      <w:szCs w:val="24"/>
    </w:rPr>
  </w:style>
  <w:style w:type="character" w:customStyle="1" w:styleId="35">
    <w:name w:val="标题 9 字符"/>
    <w:basedOn w:val="23"/>
    <w:link w:val="11"/>
    <w:qFormat/>
    <w:locked/>
    <w:uiPriority w:val="99"/>
    <w:rPr>
      <w:rFonts w:ascii="Cambria" w:hAnsi="Cambria" w:eastAsia="宋体" w:cs="Times New Roman"/>
      <w:kern w:val="2"/>
      <w:sz w:val="21"/>
      <w:szCs w:val="21"/>
    </w:rPr>
  </w:style>
  <w:style w:type="character" w:customStyle="1" w:styleId="36">
    <w:name w:val="正文文本 字符"/>
    <w:basedOn w:val="23"/>
    <w:link w:val="2"/>
    <w:qFormat/>
    <w:locked/>
    <w:uiPriority w:val="99"/>
    <w:rPr>
      <w:rFonts w:cs="Times New Roman"/>
      <w:sz w:val="22"/>
    </w:rPr>
  </w:style>
  <w:style w:type="character" w:customStyle="1" w:styleId="37">
    <w:name w:val="正文文本缩进 字符"/>
    <w:basedOn w:val="23"/>
    <w:link w:val="12"/>
    <w:semiHidden/>
    <w:qFormat/>
    <w:locked/>
    <w:uiPriority w:val="99"/>
    <w:rPr>
      <w:rFonts w:cs="Times New Roman"/>
      <w:kern w:val="2"/>
      <w:sz w:val="22"/>
      <w:szCs w:val="22"/>
    </w:rPr>
  </w:style>
  <w:style w:type="character" w:customStyle="1" w:styleId="38">
    <w:name w:val="日期 字符"/>
    <w:basedOn w:val="23"/>
    <w:link w:val="13"/>
    <w:semiHidden/>
    <w:qFormat/>
    <w:locked/>
    <w:uiPriority w:val="99"/>
    <w:rPr>
      <w:rFonts w:ascii="Calibri" w:hAnsi="Calibri" w:cs="Times New Roman"/>
      <w:kern w:val="2"/>
      <w:sz w:val="22"/>
      <w:szCs w:val="22"/>
    </w:rPr>
  </w:style>
  <w:style w:type="character" w:customStyle="1" w:styleId="39">
    <w:name w:val="正文文本缩进 2 字符"/>
    <w:basedOn w:val="23"/>
    <w:link w:val="14"/>
    <w:semiHidden/>
    <w:qFormat/>
    <w:locked/>
    <w:uiPriority w:val="99"/>
    <w:rPr>
      <w:rFonts w:cs="Times New Roman"/>
      <w:kern w:val="2"/>
      <w:sz w:val="22"/>
      <w:szCs w:val="22"/>
    </w:rPr>
  </w:style>
  <w:style w:type="character" w:customStyle="1" w:styleId="40">
    <w:name w:val="尾注文本 字符"/>
    <w:basedOn w:val="23"/>
    <w:link w:val="15"/>
    <w:semiHidden/>
    <w:qFormat/>
    <w:locked/>
    <w:uiPriority w:val="99"/>
    <w:rPr>
      <w:rFonts w:cs="Times New Roman"/>
      <w:kern w:val="2"/>
      <w:sz w:val="22"/>
      <w:szCs w:val="22"/>
    </w:rPr>
  </w:style>
  <w:style w:type="character" w:customStyle="1" w:styleId="41">
    <w:name w:val="批注框文本 字符"/>
    <w:basedOn w:val="23"/>
    <w:link w:val="16"/>
    <w:qFormat/>
    <w:locked/>
    <w:uiPriority w:val="99"/>
    <w:rPr>
      <w:rFonts w:ascii="Calibri" w:hAnsi="Calibri" w:eastAsia="宋体" w:cs="Times New Roman"/>
      <w:kern w:val="2"/>
      <w:sz w:val="18"/>
      <w:szCs w:val="18"/>
    </w:rPr>
  </w:style>
  <w:style w:type="character" w:customStyle="1" w:styleId="42">
    <w:name w:val="页脚 字符"/>
    <w:basedOn w:val="23"/>
    <w:link w:val="17"/>
    <w:qFormat/>
    <w:locked/>
    <w:uiPriority w:val="99"/>
    <w:rPr>
      <w:rFonts w:ascii="Times New Roman" w:hAnsi="Times New Roman" w:eastAsia="宋体" w:cs="Times New Roman"/>
      <w:kern w:val="2"/>
      <w:sz w:val="18"/>
      <w:szCs w:val="18"/>
    </w:rPr>
  </w:style>
  <w:style w:type="character" w:customStyle="1" w:styleId="43">
    <w:name w:val="页眉 字符"/>
    <w:basedOn w:val="23"/>
    <w:link w:val="18"/>
    <w:qFormat/>
    <w:locked/>
    <w:uiPriority w:val="99"/>
    <w:rPr>
      <w:rFonts w:ascii="Times New Roman" w:hAnsi="Times New Roman" w:eastAsia="宋体" w:cs="Times New Roman"/>
      <w:kern w:val="2"/>
      <w:sz w:val="18"/>
      <w:szCs w:val="18"/>
    </w:rPr>
  </w:style>
  <w:style w:type="character" w:customStyle="1" w:styleId="44">
    <w:name w:val="脚注文本 字符"/>
    <w:basedOn w:val="23"/>
    <w:link w:val="19"/>
    <w:semiHidden/>
    <w:qFormat/>
    <w:locked/>
    <w:uiPriority w:val="99"/>
    <w:rPr>
      <w:rFonts w:cs="Times New Roman"/>
      <w:kern w:val="2"/>
      <w:sz w:val="18"/>
      <w:szCs w:val="18"/>
    </w:rPr>
  </w:style>
  <w:style w:type="paragraph" w:styleId="45">
    <w:name w:val="List Paragraph"/>
    <w:basedOn w:val="1"/>
    <w:qFormat/>
    <w:uiPriority w:val="99"/>
    <w:pPr>
      <w:ind w:firstLine="420" w:firstLineChars="200"/>
    </w:pPr>
  </w:style>
  <w:style w:type="paragraph" w:customStyle="1" w:styleId="46">
    <w:name w:val="列出段落1"/>
    <w:basedOn w:val="1"/>
    <w:qFormat/>
    <w:uiPriority w:val="99"/>
    <w:pPr>
      <w:ind w:firstLine="420" w:firstLineChars="200"/>
    </w:pPr>
  </w:style>
  <w:style w:type="character" w:customStyle="1" w:styleId="47">
    <w:name w:val="脚注文本 Char"/>
    <w:qFormat/>
    <w:uiPriority w:val="99"/>
    <w:rPr>
      <w:sz w:val="18"/>
      <w:lang w:eastAsia="en-US"/>
    </w:rPr>
  </w:style>
  <w:style w:type="character" w:customStyle="1" w:styleId="48">
    <w:name w:val="正文文本缩进 2 Char"/>
    <w:qFormat/>
    <w:uiPriority w:val="99"/>
    <w:rPr>
      <w:rFonts w:ascii="Times New Roman" w:hAnsi="Times New Roman"/>
      <w:sz w:val="24"/>
    </w:rPr>
  </w:style>
  <w:style w:type="character" w:customStyle="1" w:styleId="49">
    <w:name w:val="尾注文本 Char"/>
    <w:qFormat/>
    <w:uiPriority w:val="99"/>
    <w:rPr>
      <w:sz w:val="22"/>
      <w:lang w:eastAsia="en-US"/>
    </w:rPr>
  </w:style>
  <w:style w:type="paragraph" w:customStyle="1" w:styleId="50">
    <w:name w:val="Table Paragraph"/>
    <w:basedOn w:val="1"/>
    <w:qFormat/>
    <w:uiPriority w:val="99"/>
    <w:pPr>
      <w:jc w:val="left"/>
    </w:pPr>
    <w:rPr>
      <w:kern w:val="0"/>
      <w:sz w:val="22"/>
      <w:lang w:eastAsia="en-US"/>
    </w:rPr>
  </w:style>
  <w:style w:type="paragraph" w:styleId="51">
    <w:name w:val="No Spacing"/>
    <w:qFormat/>
    <w:uiPriority w:val="99"/>
    <w:pPr>
      <w:widowControl w:val="0"/>
    </w:pPr>
    <w:rPr>
      <w:rFonts w:ascii="Calibri" w:hAnsi="Calibri" w:eastAsia="宋体" w:cs="Times New Roman"/>
      <w:sz w:val="22"/>
      <w:szCs w:val="22"/>
      <w:lang w:val="en-US" w:eastAsia="en-US" w:bidi="ar-SA"/>
    </w:rPr>
  </w:style>
  <w:style w:type="table" w:customStyle="1" w:styleId="52">
    <w:name w:val="Table Normal1"/>
    <w:qFormat/>
    <w:uiPriority w:val="99"/>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user</Company>
  <Pages>48</Pages>
  <Words>2881</Words>
  <Characters>16426</Characters>
  <Lines>136</Lines>
  <Paragraphs>38</Paragraphs>
  <TotalTime>2</TotalTime>
  <ScaleCrop>false</ScaleCrop>
  <LinksUpToDate>false</LinksUpToDate>
  <CharactersWithSpaces>19269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2021-08-05T00:17:00Z</dcterms:created>
  <dc:creator>Administrator</dc:creator>
  <cp:lastModifiedBy>魏徵</cp:lastModifiedBy>
  <cp:lastPrinted>2019-07-03T06:35:00Z</cp:lastPrinted>
  <dcterms:modified xsi:type="dcterms:W3CDTF">2021-08-05T03:05:05Z</dcterms:modified>
  <dc:title>中农威特生物科技股份有限公司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F354DDA534CA40F08AEEB9D224978484</vt:lpwstr>
  </property>
</Properties>
</file>