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BC" w:rsidRDefault="00A56DA2">
      <w:pPr>
        <w:pStyle w:val="10"/>
        <w:keepLines w:val="0"/>
        <w:overflowPunct w:val="0"/>
        <w:spacing w:before="0" w:after="0" w:line="360" w:lineRule="auto"/>
        <w:rPr>
          <w:rFonts w:asciiTheme="majorEastAsia" w:eastAsiaTheme="majorEastAsia" w:hAnsiTheme="majorEastAsia" w:cstheme="majorEastAsia"/>
          <w:b/>
          <w:bCs w:val="0"/>
          <w:sz w:val="32"/>
          <w:szCs w:val="32"/>
        </w:rPr>
      </w:pPr>
      <w:bookmarkStart w:id="0" w:name="_Toc394049868"/>
      <w:bookmarkStart w:id="1" w:name="_Toc28005"/>
      <w:bookmarkStart w:id="2" w:name="_Toc394051107"/>
      <w:r>
        <w:rPr>
          <w:rFonts w:asciiTheme="majorEastAsia" w:eastAsiaTheme="majorEastAsia" w:hAnsiTheme="majorEastAsia" w:cstheme="majorEastAsia" w:hint="eastAsia"/>
          <w:b/>
          <w:bCs w:val="0"/>
          <w:sz w:val="32"/>
          <w:szCs w:val="32"/>
        </w:rPr>
        <w:t>中农威特生物科技股份有限公司</w:t>
      </w:r>
      <w:bookmarkStart w:id="3" w:name="_Toc4024"/>
      <w:bookmarkEnd w:id="0"/>
      <w:bookmarkEnd w:id="1"/>
      <w:bookmarkEnd w:id="2"/>
    </w:p>
    <w:p w:rsidR="003C46BC" w:rsidRDefault="00A56DA2">
      <w:pPr>
        <w:pStyle w:val="10"/>
        <w:keepLines w:val="0"/>
        <w:overflowPunct w:val="0"/>
        <w:spacing w:before="0" w:after="0" w:line="360" w:lineRule="auto"/>
        <w:rPr>
          <w:rFonts w:asciiTheme="majorEastAsia" w:eastAsiaTheme="majorEastAsia" w:hAnsiTheme="majorEastAsia" w:cstheme="majorEastAsia"/>
          <w:b/>
          <w:bCs w:val="0"/>
          <w:sz w:val="32"/>
          <w:szCs w:val="32"/>
        </w:rPr>
      </w:pPr>
      <w:r>
        <w:rPr>
          <w:rFonts w:asciiTheme="majorEastAsia" w:eastAsiaTheme="majorEastAsia" w:hAnsiTheme="majorEastAsia" w:cstheme="majorEastAsia" w:hint="eastAsia"/>
          <w:b/>
          <w:bCs w:val="0"/>
          <w:sz w:val="32"/>
          <w:szCs w:val="32"/>
        </w:rPr>
        <w:t>邀请</w:t>
      </w:r>
      <w:r w:rsidR="003C4B89">
        <w:rPr>
          <w:rFonts w:asciiTheme="majorEastAsia" w:eastAsiaTheme="majorEastAsia" w:hAnsiTheme="majorEastAsia" w:cstheme="majorEastAsia" w:hint="eastAsia"/>
          <w:b/>
          <w:bCs w:val="0"/>
          <w:sz w:val="32"/>
          <w:szCs w:val="32"/>
        </w:rPr>
        <w:t>询价比价</w:t>
      </w:r>
      <w:r>
        <w:rPr>
          <w:rFonts w:asciiTheme="majorEastAsia" w:eastAsiaTheme="majorEastAsia" w:hAnsiTheme="majorEastAsia" w:cstheme="majorEastAsia" w:hint="eastAsia"/>
          <w:b/>
          <w:bCs w:val="0"/>
          <w:sz w:val="32"/>
          <w:szCs w:val="32"/>
        </w:rPr>
        <w:t>采购公告</w:t>
      </w:r>
      <w:bookmarkEnd w:id="3"/>
    </w:p>
    <w:p w:rsidR="003C46BC" w:rsidRDefault="00A56DA2">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根据中农威特生物科技股份有限公司《采购管理办法》及公司相关会议决定，基地项目办对所需相关服务进行邀请</w:t>
      </w:r>
      <w:r w:rsidR="003C4B89">
        <w:rPr>
          <w:rFonts w:ascii="仿宋" w:eastAsia="仿宋" w:hAnsi="仿宋" w:cs="仿宋" w:hint="eastAsia"/>
          <w:sz w:val="28"/>
          <w:szCs w:val="28"/>
        </w:rPr>
        <w:t>询价比价</w:t>
      </w:r>
      <w:r>
        <w:rPr>
          <w:rFonts w:ascii="仿宋" w:eastAsia="仿宋" w:hAnsi="仿宋" w:cs="仿宋" w:hint="eastAsia"/>
          <w:sz w:val="28"/>
          <w:szCs w:val="28"/>
        </w:rPr>
        <w:t>采购，欢迎贵单位前来参加。</w:t>
      </w:r>
    </w:p>
    <w:p w:rsidR="003C46BC" w:rsidRDefault="00A56DA2">
      <w:pPr>
        <w:overflowPunct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一、采购文件编号：ZNWT-JDXMB-2021017</w:t>
      </w:r>
    </w:p>
    <w:p w:rsidR="003C46BC" w:rsidRDefault="00A56DA2">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二、项目名称：</w:t>
      </w:r>
      <w:r>
        <w:rPr>
          <w:rFonts w:ascii="仿宋" w:eastAsia="仿宋" w:hAnsi="仿宋" w:cs="仿宋" w:hint="eastAsia"/>
          <w:sz w:val="28"/>
          <w:szCs w:val="28"/>
        </w:rPr>
        <w:t>中农威特生物医药基地项目8#楼动力站双电源外线工程做编制项目工程预算编制</w:t>
      </w:r>
      <w:r>
        <w:rPr>
          <w:rFonts w:ascii="仿宋" w:eastAsia="仿宋" w:hAnsi="仿宋" w:cstheme="minorEastAsia" w:hint="eastAsia"/>
          <w:sz w:val="28"/>
          <w:szCs w:val="28"/>
        </w:rPr>
        <w:t>。</w:t>
      </w:r>
    </w:p>
    <w:p w:rsidR="003C46BC" w:rsidRPr="00AB1D00" w:rsidRDefault="00A56DA2" w:rsidP="00AB1D00">
      <w:pPr>
        <w:spacing w:line="432" w:lineRule="auto"/>
        <w:jc w:val="left"/>
        <w:rPr>
          <w:rFonts w:ascii="宋体"/>
          <w:b/>
          <w:sz w:val="28"/>
          <w:szCs w:val="28"/>
        </w:rPr>
      </w:pPr>
      <w:r>
        <w:rPr>
          <w:rFonts w:ascii="仿宋" w:eastAsia="仿宋" w:hAnsi="仿宋" w:cs="宋体" w:hint="eastAsia"/>
          <w:sz w:val="28"/>
          <w:szCs w:val="28"/>
          <w:lang w:val="en-GB"/>
        </w:rPr>
        <w:t>三、项目要求及主要</w:t>
      </w:r>
      <w:r w:rsidRPr="00AB1D00">
        <w:rPr>
          <w:rFonts w:ascii="仿宋" w:eastAsia="仿宋" w:hAnsi="仿宋" w:cs="仿宋" w:hint="eastAsia"/>
          <w:sz w:val="28"/>
          <w:szCs w:val="28"/>
        </w:rPr>
        <w:t>参数，详见《</w:t>
      </w:r>
      <w:r w:rsidR="00AB1D00" w:rsidRPr="00AB1D00">
        <w:rPr>
          <w:rFonts w:ascii="仿宋" w:eastAsia="仿宋" w:hAnsi="仿宋" w:cs="仿宋" w:hint="eastAsia"/>
          <w:sz w:val="28"/>
          <w:szCs w:val="28"/>
        </w:rPr>
        <w:t>中农威特生物科技股份有限公司生物医药基地项目8#楼动力站双电源外线工程做编制项目工程预算编制邀请</w:t>
      </w:r>
      <w:r w:rsidR="003C4B89">
        <w:rPr>
          <w:rFonts w:ascii="仿宋" w:eastAsia="仿宋" w:hAnsi="仿宋" w:cs="仿宋" w:hint="eastAsia"/>
          <w:sz w:val="28"/>
          <w:szCs w:val="28"/>
        </w:rPr>
        <w:t>询价比价</w:t>
      </w:r>
      <w:r w:rsidR="00AB1D00" w:rsidRPr="00AB1D00">
        <w:rPr>
          <w:rFonts w:ascii="仿宋" w:eastAsia="仿宋" w:hAnsi="仿宋" w:cs="仿宋" w:hint="eastAsia"/>
          <w:sz w:val="28"/>
          <w:szCs w:val="28"/>
        </w:rPr>
        <w:t>采购邀请函</w:t>
      </w:r>
      <w:r>
        <w:rPr>
          <w:rFonts w:ascii="仿宋" w:eastAsia="仿宋" w:hAnsi="仿宋" w:cs="宋体" w:hint="eastAsia"/>
          <w:sz w:val="28"/>
          <w:szCs w:val="28"/>
        </w:rPr>
        <w:t>》</w:t>
      </w:r>
      <w:r>
        <w:rPr>
          <w:rFonts w:ascii="仿宋" w:eastAsia="仿宋" w:hAnsi="仿宋" w:cs="宋体" w:hint="eastAsia"/>
          <w:sz w:val="28"/>
          <w:szCs w:val="28"/>
          <w:lang w:val="en-GB"/>
        </w:rPr>
        <w:t>。</w:t>
      </w:r>
    </w:p>
    <w:p w:rsidR="003C46BC" w:rsidRPr="002D4279" w:rsidRDefault="00A56DA2" w:rsidP="002D4279">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 xml:space="preserve">四、获取采购文件的方式 </w:t>
      </w:r>
      <w:r>
        <w:rPr>
          <w:rFonts w:ascii="仿宋" w:eastAsia="仿宋" w:hAnsi="仿宋" w:cstheme="minorEastAsia" w:hint="eastAsia"/>
          <w:sz w:val="28"/>
          <w:szCs w:val="28"/>
        </w:rPr>
        <w:t xml:space="preserve">：免费发放。   </w:t>
      </w:r>
    </w:p>
    <w:p w:rsidR="003C46BC" w:rsidRDefault="00A56DA2">
      <w:pPr>
        <w:overflowPunct w:val="0"/>
        <w:adjustRightInd w:val="0"/>
        <w:snapToGrid w:val="0"/>
        <w:spacing w:line="360" w:lineRule="auto"/>
        <w:ind w:firstLineChars="200" w:firstLine="560"/>
        <w:rPr>
          <w:rFonts w:ascii="仿宋" w:eastAsia="仿宋" w:hAnsi="仿宋" w:cs="宋体"/>
          <w:sz w:val="28"/>
          <w:szCs w:val="28"/>
          <w:lang w:val="en-GB"/>
        </w:rPr>
      </w:pPr>
      <w:r>
        <w:rPr>
          <w:rFonts w:ascii="仿宋" w:eastAsia="仿宋" w:hAnsi="仿宋" w:cstheme="minorEastAsia" w:hint="eastAsia"/>
          <w:sz w:val="28"/>
          <w:szCs w:val="28"/>
        </w:rPr>
        <w:t>五、递交报价</w:t>
      </w:r>
      <w:r>
        <w:rPr>
          <w:rFonts w:ascii="仿宋" w:eastAsia="仿宋" w:hAnsi="仿宋" w:cs="宋体" w:hint="eastAsia"/>
          <w:sz w:val="28"/>
          <w:szCs w:val="28"/>
        </w:rPr>
        <w:t>文件</w:t>
      </w:r>
      <w:r>
        <w:rPr>
          <w:rFonts w:ascii="仿宋" w:eastAsia="仿宋" w:hAnsi="仿宋" w:cs="宋体" w:hint="eastAsia"/>
          <w:sz w:val="28"/>
          <w:szCs w:val="28"/>
          <w:lang w:val="en-GB"/>
        </w:rPr>
        <w:t>截止</w:t>
      </w:r>
      <w:r>
        <w:rPr>
          <w:rFonts w:ascii="仿宋" w:eastAsia="仿宋" w:hAnsi="仿宋" w:cs="宋体" w:hint="eastAsia"/>
          <w:sz w:val="28"/>
          <w:szCs w:val="28"/>
        </w:rPr>
        <w:t>时间</w:t>
      </w:r>
      <w:r>
        <w:rPr>
          <w:rFonts w:ascii="仿宋" w:eastAsia="仿宋" w:hAnsi="仿宋" w:cs="宋体" w:hint="eastAsia"/>
          <w:sz w:val="28"/>
          <w:szCs w:val="28"/>
        </w:rPr>
        <w:tab/>
      </w:r>
    </w:p>
    <w:p w:rsidR="003C46BC" w:rsidRDefault="00A56DA2">
      <w:pPr>
        <w:pStyle w:val="a3"/>
        <w:spacing w:after="0" w:line="360" w:lineRule="auto"/>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highlight w:val="yellow"/>
        </w:rPr>
        <w:t>2021年7月2</w:t>
      </w:r>
      <w:r w:rsidR="000100B9">
        <w:rPr>
          <w:rFonts w:ascii="仿宋" w:eastAsia="仿宋" w:hAnsi="仿宋" w:cstheme="minorEastAsia" w:hint="eastAsia"/>
          <w:kern w:val="2"/>
          <w:sz w:val="28"/>
          <w:szCs w:val="28"/>
          <w:highlight w:val="yellow"/>
        </w:rPr>
        <w:t>9</w:t>
      </w:r>
      <w:r>
        <w:rPr>
          <w:rFonts w:ascii="仿宋" w:eastAsia="仿宋" w:hAnsi="仿宋" w:cstheme="minorEastAsia" w:hint="eastAsia"/>
          <w:kern w:val="2"/>
          <w:sz w:val="28"/>
          <w:szCs w:val="28"/>
          <w:highlight w:val="yellow"/>
        </w:rPr>
        <w:t>日</w:t>
      </w:r>
      <w:r w:rsidR="00D10871">
        <w:rPr>
          <w:rFonts w:ascii="仿宋" w:eastAsia="仿宋" w:hAnsi="仿宋" w:cstheme="minorEastAsia" w:hint="eastAsia"/>
          <w:kern w:val="2"/>
          <w:sz w:val="28"/>
          <w:szCs w:val="28"/>
          <w:highlight w:val="yellow"/>
        </w:rPr>
        <w:t>09</w:t>
      </w:r>
      <w:r>
        <w:rPr>
          <w:rFonts w:ascii="仿宋" w:eastAsia="仿宋" w:hAnsi="仿宋" w:cstheme="minorEastAsia" w:hint="eastAsia"/>
          <w:kern w:val="2"/>
          <w:sz w:val="28"/>
          <w:szCs w:val="28"/>
          <w:highlight w:val="yellow"/>
        </w:rPr>
        <w:t>:</w:t>
      </w:r>
      <w:r w:rsidR="00D10871">
        <w:rPr>
          <w:rFonts w:ascii="仿宋" w:eastAsia="仿宋" w:hAnsi="仿宋" w:cstheme="minorEastAsia" w:hint="eastAsia"/>
          <w:kern w:val="2"/>
          <w:sz w:val="28"/>
          <w:szCs w:val="28"/>
          <w:highlight w:val="yellow"/>
        </w:rPr>
        <w:t>5</w:t>
      </w:r>
      <w:r>
        <w:rPr>
          <w:rFonts w:ascii="仿宋" w:eastAsia="仿宋" w:hAnsi="仿宋" w:cstheme="minorEastAsia" w:hint="eastAsia"/>
          <w:kern w:val="2"/>
          <w:sz w:val="28"/>
          <w:szCs w:val="28"/>
          <w:highlight w:val="yellow"/>
        </w:rPr>
        <w:t>0分之</w:t>
      </w:r>
      <w:r>
        <w:rPr>
          <w:rFonts w:ascii="仿宋" w:eastAsia="仿宋" w:hAnsi="仿宋" w:cstheme="minorEastAsia" w:hint="eastAsia"/>
          <w:kern w:val="2"/>
          <w:sz w:val="28"/>
          <w:szCs w:val="28"/>
        </w:rPr>
        <w:t>前，逾期不予受理。</w:t>
      </w:r>
    </w:p>
    <w:p w:rsidR="003C46BC" w:rsidRDefault="00A56DA2">
      <w:pPr>
        <w:pStyle w:val="a3"/>
        <w:spacing w:after="0" w:line="360" w:lineRule="auto"/>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递交地点:</w:t>
      </w:r>
      <w:r w:rsidR="000100B9" w:rsidRPr="000100B9">
        <w:rPr>
          <w:rFonts w:ascii="仿宋" w:eastAsia="仿宋" w:hAnsi="仿宋" w:cs="宋体" w:hint="eastAsia"/>
          <w:sz w:val="28"/>
          <w:szCs w:val="28"/>
          <w:highlight w:val="yellow"/>
        </w:rPr>
        <w:t xml:space="preserve"> </w:t>
      </w:r>
      <w:r w:rsidR="000100B9" w:rsidRPr="00DB0955">
        <w:rPr>
          <w:rFonts w:ascii="仿宋" w:eastAsia="仿宋" w:hAnsi="仿宋" w:cs="宋体" w:hint="eastAsia"/>
          <w:sz w:val="28"/>
          <w:szCs w:val="28"/>
          <w:highlight w:val="yellow"/>
        </w:rPr>
        <w:t>中农威特生物科技股份有限公司采购部会议室（兰州兽医研究所图书馆西北侧库房2楼）</w:t>
      </w:r>
    </w:p>
    <w:p w:rsidR="003C46BC" w:rsidRDefault="00A56DA2">
      <w:pPr>
        <w:pStyle w:val="a3"/>
        <w:spacing w:after="0" w:line="360" w:lineRule="auto"/>
        <w:ind w:firstLineChars="200" w:firstLine="560"/>
        <w:rPr>
          <w:rFonts w:ascii="仿宋" w:eastAsia="仿宋" w:hAnsi="仿宋" w:cs="仿宋"/>
          <w:sz w:val="28"/>
          <w:szCs w:val="28"/>
        </w:rPr>
      </w:pPr>
      <w:r>
        <w:rPr>
          <w:rFonts w:ascii="仿宋" w:eastAsia="仿宋" w:hAnsi="仿宋" w:cstheme="minorEastAsia" w:hint="eastAsia"/>
          <w:kern w:val="2"/>
          <w:sz w:val="28"/>
          <w:szCs w:val="28"/>
        </w:rPr>
        <w:t>接收人：</w:t>
      </w:r>
      <w:r>
        <w:rPr>
          <w:rFonts w:ascii="仿宋" w:eastAsia="仿宋" w:hAnsi="仿宋" w:cs="仿宋" w:hint="eastAsia"/>
          <w:sz w:val="28"/>
          <w:szCs w:val="28"/>
        </w:rPr>
        <w:t xml:space="preserve">史波 </w:t>
      </w:r>
    </w:p>
    <w:p w:rsidR="003C46BC" w:rsidRDefault="00A56DA2">
      <w:pPr>
        <w:pStyle w:val="a3"/>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电话：13893211767</w:t>
      </w:r>
    </w:p>
    <w:p w:rsidR="003C46BC" w:rsidRDefault="00A56DA2">
      <w:pPr>
        <w:pStyle w:val="a3"/>
        <w:spacing w:after="0" w:line="360" w:lineRule="auto"/>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六、</w:t>
      </w:r>
      <w:r>
        <w:rPr>
          <w:rFonts w:ascii="仿宋" w:eastAsia="仿宋" w:hAnsi="仿宋" w:cstheme="minorEastAsia" w:hint="eastAsia"/>
          <w:kern w:val="2"/>
          <w:sz w:val="28"/>
          <w:szCs w:val="28"/>
          <w:highlight w:val="yellow"/>
        </w:rPr>
        <w:t>议价时间 ：2021年7月</w:t>
      </w:r>
      <w:r w:rsidR="000100B9">
        <w:rPr>
          <w:rFonts w:ascii="仿宋" w:eastAsia="仿宋" w:hAnsi="仿宋" w:cstheme="minorEastAsia" w:hint="eastAsia"/>
          <w:kern w:val="2"/>
          <w:sz w:val="28"/>
          <w:szCs w:val="28"/>
          <w:highlight w:val="yellow"/>
        </w:rPr>
        <w:t>29日</w:t>
      </w:r>
      <w:r>
        <w:rPr>
          <w:rFonts w:ascii="仿宋" w:eastAsia="仿宋" w:hAnsi="仿宋" w:cstheme="minorEastAsia" w:hint="eastAsia"/>
          <w:kern w:val="2"/>
          <w:sz w:val="28"/>
          <w:szCs w:val="28"/>
          <w:highlight w:val="yellow"/>
        </w:rPr>
        <w:t>10:00</w:t>
      </w:r>
    </w:p>
    <w:p w:rsidR="003C46BC" w:rsidRDefault="00A56DA2">
      <w:pPr>
        <w:pStyle w:val="a3"/>
        <w:spacing w:after="0" w:line="360" w:lineRule="auto"/>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地点：</w:t>
      </w:r>
      <w:r w:rsidR="000100B9" w:rsidRPr="00DB0955">
        <w:rPr>
          <w:rFonts w:ascii="仿宋" w:eastAsia="仿宋" w:hAnsi="仿宋" w:cs="宋体" w:hint="eastAsia"/>
          <w:sz w:val="28"/>
          <w:szCs w:val="28"/>
          <w:highlight w:val="yellow"/>
        </w:rPr>
        <w:t>中农威特生物科技股份有限公司采购部会议室（兰州兽医研究所图书馆西北侧库房2楼）</w:t>
      </w:r>
    </w:p>
    <w:p w:rsidR="003C46BC" w:rsidRDefault="00A56DA2">
      <w:pPr>
        <w:pStyle w:val="a3"/>
        <w:spacing w:after="0" w:line="360" w:lineRule="auto"/>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七、组织机构：中农威特生物科技股份有限公司基地项目办</w:t>
      </w:r>
    </w:p>
    <w:p w:rsidR="003C46BC" w:rsidRDefault="00A56DA2">
      <w:pPr>
        <w:pStyle w:val="a3"/>
        <w:spacing w:after="0" w:line="360" w:lineRule="auto"/>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通讯地址：</w:t>
      </w:r>
      <w:r w:rsidR="004E5F8C" w:rsidRPr="004E5F8C">
        <w:rPr>
          <w:rFonts w:ascii="仿宋" w:eastAsia="仿宋" w:hAnsi="仿宋" w:cs="仿宋" w:hint="eastAsia"/>
          <w:sz w:val="28"/>
          <w:szCs w:val="28"/>
          <w:highlight w:val="yellow"/>
        </w:rPr>
        <w:t>甘肃省兰州市城关区盐场堡徐家坪1号</w:t>
      </w:r>
    </w:p>
    <w:p w:rsidR="000D6007" w:rsidRDefault="002D4279" w:rsidP="000D6007">
      <w:pPr>
        <w:pStyle w:val="a3"/>
        <w:spacing w:after="0" w:line="360" w:lineRule="auto"/>
        <w:ind w:firstLineChars="200" w:firstLine="560"/>
        <w:rPr>
          <w:rFonts w:ascii="仿宋" w:eastAsia="仿宋" w:hAnsi="仿宋" w:cs="仿宋"/>
          <w:sz w:val="28"/>
          <w:szCs w:val="28"/>
        </w:rPr>
      </w:pPr>
      <w:r>
        <w:rPr>
          <w:rFonts w:ascii="仿宋" w:eastAsia="仿宋" w:hAnsi="仿宋" w:cstheme="minorEastAsia" w:hint="eastAsia"/>
          <w:kern w:val="2"/>
          <w:sz w:val="28"/>
          <w:szCs w:val="28"/>
        </w:rPr>
        <w:lastRenderedPageBreak/>
        <w:t>联系</w:t>
      </w:r>
      <w:r w:rsidR="000D6007">
        <w:rPr>
          <w:rFonts w:ascii="仿宋" w:eastAsia="仿宋" w:hAnsi="仿宋" w:cstheme="minorEastAsia" w:hint="eastAsia"/>
          <w:kern w:val="2"/>
          <w:sz w:val="28"/>
          <w:szCs w:val="28"/>
        </w:rPr>
        <w:t>人：</w:t>
      </w:r>
      <w:r w:rsidR="000D6007">
        <w:rPr>
          <w:rFonts w:ascii="仿宋" w:eastAsia="仿宋" w:hAnsi="仿宋" w:cs="仿宋" w:hint="eastAsia"/>
          <w:sz w:val="28"/>
          <w:szCs w:val="28"/>
        </w:rPr>
        <w:t xml:space="preserve">史波 </w:t>
      </w:r>
    </w:p>
    <w:p w:rsidR="000D6007" w:rsidRDefault="000D6007" w:rsidP="000D6007">
      <w:pPr>
        <w:pStyle w:val="a3"/>
        <w:spacing w:after="0" w:line="360" w:lineRule="auto"/>
        <w:ind w:firstLineChars="200" w:firstLine="560"/>
        <w:rPr>
          <w:rFonts w:ascii="仿宋" w:eastAsia="仿宋" w:hAnsi="仿宋" w:cs="仿宋"/>
          <w:sz w:val="28"/>
          <w:szCs w:val="28"/>
        </w:rPr>
      </w:pPr>
      <w:r>
        <w:rPr>
          <w:rFonts w:ascii="仿宋" w:eastAsia="仿宋" w:hAnsi="仿宋" w:cs="仿宋" w:hint="eastAsia"/>
          <w:sz w:val="28"/>
          <w:szCs w:val="28"/>
        </w:rPr>
        <w:t>电话：13893211767</w:t>
      </w:r>
    </w:p>
    <w:p w:rsidR="003C46BC" w:rsidRDefault="00A56DA2">
      <w:pPr>
        <w:pStyle w:val="a3"/>
        <w:spacing w:after="0" w:line="360" w:lineRule="auto"/>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八、采购方：中农威特生物科技股份有限公司</w:t>
      </w:r>
    </w:p>
    <w:p w:rsidR="003C46BC" w:rsidRDefault="00A56DA2">
      <w:pPr>
        <w:pStyle w:val="a3"/>
        <w:spacing w:after="0" w:line="360" w:lineRule="auto"/>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九、议价时报价人应到场，随身携带身份证和委托书，以便监督人员查验。</w:t>
      </w:r>
    </w:p>
    <w:p w:rsidR="00AC3403" w:rsidRPr="0097311C" w:rsidRDefault="00AC3403" w:rsidP="00AC3403">
      <w:pPr>
        <w:pStyle w:val="a3"/>
        <w:overflowPunct w:val="0"/>
        <w:spacing w:after="0" w:line="360" w:lineRule="auto"/>
        <w:ind w:firstLineChars="200" w:firstLine="560"/>
        <w:rPr>
          <w:rFonts w:ascii="仿宋" w:eastAsia="仿宋" w:hAnsi="仿宋" w:cs="宋体"/>
          <w:kern w:val="2"/>
          <w:sz w:val="28"/>
          <w:szCs w:val="28"/>
        </w:rPr>
      </w:pPr>
      <w:r w:rsidRPr="0097311C">
        <w:rPr>
          <w:rFonts w:ascii="仿宋" w:eastAsia="仿宋" w:hAnsi="仿宋" w:cstheme="minorEastAsia" w:hint="eastAsia"/>
          <w:kern w:val="2"/>
          <w:sz w:val="28"/>
          <w:szCs w:val="28"/>
          <w:highlight w:val="yellow"/>
        </w:rPr>
        <w:t>十、</w:t>
      </w:r>
      <w:r w:rsidRPr="0097311C">
        <w:rPr>
          <w:rFonts w:ascii="仿宋" w:eastAsia="仿宋" w:hAnsi="仿宋" w:cs="宋体" w:hint="eastAsia"/>
          <w:kern w:val="2"/>
          <w:sz w:val="28"/>
          <w:szCs w:val="28"/>
          <w:highlight w:val="yellow"/>
        </w:rPr>
        <w:t>参会人员前14天如有中高风险地区人员接触史、驻留史；或出现发热、干咳、乏力等任何疑似情况，不得参加会议。</w:t>
      </w:r>
    </w:p>
    <w:p w:rsidR="003C46BC" w:rsidRDefault="003C46BC">
      <w:pPr>
        <w:pStyle w:val="a3"/>
        <w:spacing w:after="0" w:line="360" w:lineRule="auto"/>
        <w:ind w:firstLineChars="200" w:firstLine="560"/>
        <w:rPr>
          <w:rFonts w:ascii="仿宋" w:eastAsia="仿宋" w:hAnsi="仿宋" w:cstheme="minorEastAsia"/>
          <w:kern w:val="2"/>
          <w:sz w:val="28"/>
          <w:szCs w:val="28"/>
        </w:rPr>
      </w:pPr>
    </w:p>
    <w:p w:rsidR="003C46BC" w:rsidRDefault="003C46BC">
      <w:pPr>
        <w:pStyle w:val="a3"/>
        <w:spacing w:after="0" w:line="360" w:lineRule="auto"/>
        <w:ind w:firstLineChars="200" w:firstLine="560"/>
        <w:rPr>
          <w:rFonts w:ascii="仿宋" w:eastAsia="仿宋" w:hAnsi="仿宋" w:cstheme="minorEastAsia"/>
          <w:kern w:val="2"/>
          <w:sz w:val="28"/>
          <w:szCs w:val="28"/>
        </w:rPr>
      </w:pPr>
    </w:p>
    <w:p w:rsidR="003C46BC" w:rsidRDefault="003C46BC">
      <w:pPr>
        <w:pStyle w:val="a3"/>
        <w:spacing w:after="0" w:line="360" w:lineRule="auto"/>
        <w:ind w:firstLineChars="200" w:firstLine="560"/>
        <w:rPr>
          <w:rFonts w:ascii="仿宋" w:eastAsia="仿宋" w:hAnsi="仿宋" w:cstheme="minorEastAsia"/>
          <w:kern w:val="2"/>
          <w:sz w:val="28"/>
          <w:szCs w:val="28"/>
        </w:rPr>
      </w:pPr>
    </w:p>
    <w:p w:rsidR="003C46BC" w:rsidRDefault="00A56DA2">
      <w:pPr>
        <w:pStyle w:val="a3"/>
        <w:spacing w:after="0" w:line="360" w:lineRule="auto"/>
        <w:ind w:firstLineChars="1000" w:firstLine="2800"/>
        <w:rPr>
          <w:rFonts w:ascii="仿宋" w:eastAsia="仿宋" w:hAnsi="仿宋" w:cstheme="minorEastAsia"/>
          <w:kern w:val="2"/>
          <w:sz w:val="28"/>
          <w:szCs w:val="28"/>
        </w:rPr>
      </w:pPr>
      <w:r>
        <w:rPr>
          <w:rFonts w:ascii="仿宋" w:eastAsia="仿宋" w:hAnsi="仿宋" w:cstheme="minorEastAsia" w:hint="eastAsia"/>
          <w:kern w:val="2"/>
          <w:sz w:val="28"/>
          <w:szCs w:val="28"/>
        </w:rPr>
        <w:t>中农威特生物科技股份有限公司</w:t>
      </w:r>
    </w:p>
    <w:p w:rsidR="003C46BC" w:rsidRDefault="00A56DA2">
      <w:pPr>
        <w:pStyle w:val="a3"/>
        <w:spacing w:after="0" w:line="360" w:lineRule="auto"/>
        <w:ind w:firstLineChars="1300" w:firstLine="3640"/>
        <w:rPr>
          <w:rFonts w:ascii="仿宋" w:eastAsia="仿宋" w:hAnsi="仿宋" w:cstheme="minorEastAsia"/>
          <w:kern w:val="2"/>
          <w:sz w:val="28"/>
          <w:szCs w:val="28"/>
          <w:highlight w:val="yellow"/>
        </w:rPr>
      </w:pPr>
      <w:r>
        <w:rPr>
          <w:rFonts w:ascii="仿宋" w:eastAsia="仿宋" w:hAnsi="仿宋" w:cstheme="minorEastAsia" w:hint="eastAsia"/>
          <w:kern w:val="2"/>
          <w:sz w:val="28"/>
          <w:szCs w:val="28"/>
          <w:highlight w:val="yellow"/>
        </w:rPr>
        <w:t>2021年7月22日</w:t>
      </w:r>
    </w:p>
    <w:p w:rsidR="003C46BC" w:rsidRDefault="003C46BC">
      <w:pPr>
        <w:rPr>
          <w:b/>
          <w:bCs/>
          <w:sz w:val="28"/>
          <w:szCs w:val="28"/>
        </w:rPr>
      </w:pPr>
    </w:p>
    <w:p w:rsidR="003C46BC" w:rsidRDefault="003C46BC">
      <w:pPr>
        <w:rPr>
          <w:b/>
          <w:bCs/>
          <w:sz w:val="28"/>
          <w:szCs w:val="28"/>
        </w:rPr>
      </w:pPr>
    </w:p>
    <w:p w:rsidR="003C46BC" w:rsidRDefault="003C46BC">
      <w:pPr>
        <w:rPr>
          <w:b/>
          <w:bCs/>
          <w:sz w:val="28"/>
          <w:szCs w:val="28"/>
        </w:rPr>
      </w:pPr>
    </w:p>
    <w:p w:rsidR="003C46BC" w:rsidRDefault="003C46BC">
      <w:pPr>
        <w:rPr>
          <w:b/>
          <w:bCs/>
          <w:sz w:val="28"/>
          <w:szCs w:val="28"/>
        </w:rPr>
      </w:pPr>
    </w:p>
    <w:p w:rsidR="003C46BC" w:rsidRDefault="003C46BC">
      <w:pPr>
        <w:rPr>
          <w:b/>
          <w:bCs/>
          <w:sz w:val="28"/>
          <w:szCs w:val="28"/>
        </w:rPr>
      </w:pPr>
    </w:p>
    <w:p w:rsidR="003C46BC" w:rsidRDefault="003C46BC">
      <w:pPr>
        <w:rPr>
          <w:b/>
          <w:bCs/>
          <w:sz w:val="28"/>
          <w:szCs w:val="28"/>
        </w:rPr>
      </w:pPr>
    </w:p>
    <w:p w:rsidR="003C46BC" w:rsidRDefault="003C46BC">
      <w:pPr>
        <w:rPr>
          <w:b/>
          <w:bCs/>
          <w:sz w:val="28"/>
          <w:szCs w:val="28"/>
        </w:rPr>
      </w:pPr>
    </w:p>
    <w:p w:rsidR="003C46BC" w:rsidRDefault="003C46BC">
      <w:pPr>
        <w:rPr>
          <w:b/>
          <w:bCs/>
          <w:sz w:val="28"/>
          <w:szCs w:val="28"/>
        </w:rPr>
      </w:pPr>
    </w:p>
    <w:p w:rsidR="000100B9" w:rsidRDefault="000100B9">
      <w:pPr>
        <w:rPr>
          <w:b/>
          <w:bCs/>
          <w:sz w:val="28"/>
          <w:szCs w:val="28"/>
        </w:rPr>
      </w:pPr>
    </w:p>
    <w:p w:rsidR="002D4279" w:rsidRDefault="002D4279" w:rsidP="003E4687">
      <w:pPr>
        <w:spacing w:line="432" w:lineRule="auto"/>
        <w:jc w:val="center"/>
        <w:rPr>
          <w:rFonts w:hint="eastAsia"/>
          <w:b/>
          <w:bCs/>
          <w:sz w:val="28"/>
          <w:szCs w:val="28"/>
        </w:rPr>
      </w:pPr>
    </w:p>
    <w:p w:rsidR="003C46BC" w:rsidRDefault="00A56DA2" w:rsidP="003E4687">
      <w:pPr>
        <w:spacing w:line="432" w:lineRule="auto"/>
        <w:jc w:val="center"/>
        <w:rPr>
          <w:rFonts w:ascii="宋体"/>
          <w:b/>
          <w:sz w:val="28"/>
          <w:szCs w:val="28"/>
        </w:rPr>
      </w:pPr>
      <w:r>
        <w:rPr>
          <w:rFonts w:hint="eastAsia"/>
          <w:b/>
          <w:bCs/>
          <w:sz w:val="28"/>
          <w:szCs w:val="28"/>
        </w:rPr>
        <w:lastRenderedPageBreak/>
        <w:t>中农威特生物科技股份有限公司</w:t>
      </w:r>
      <w:r w:rsidR="00AB1D00" w:rsidRPr="00AB1D00">
        <w:rPr>
          <w:rFonts w:hint="eastAsia"/>
          <w:b/>
          <w:bCs/>
          <w:sz w:val="28"/>
          <w:szCs w:val="28"/>
        </w:rPr>
        <w:t>生物医药基地项目</w:t>
      </w:r>
      <w:r w:rsidR="00AB1D00" w:rsidRPr="00AB1D00">
        <w:rPr>
          <w:rFonts w:hint="eastAsia"/>
          <w:b/>
          <w:bCs/>
          <w:sz w:val="28"/>
          <w:szCs w:val="28"/>
        </w:rPr>
        <w:t>8#</w:t>
      </w:r>
      <w:r w:rsidR="00AB1D00" w:rsidRPr="00AB1D00">
        <w:rPr>
          <w:rFonts w:hint="eastAsia"/>
          <w:b/>
          <w:bCs/>
          <w:sz w:val="28"/>
          <w:szCs w:val="28"/>
        </w:rPr>
        <w:t>楼动力站双电源外线工程做编制项目工程预算编制</w:t>
      </w:r>
      <w:r w:rsidRPr="00AB1D00">
        <w:rPr>
          <w:rFonts w:hint="eastAsia"/>
          <w:b/>
          <w:bCs/>
          <w:sz w:val="28"/>
          <w:szCs w:val="28"/>
        </w:rPr>
        <w:t>邀请</w:t>
      </w:r>
      <w:r w:rsidR="003C4B89">
        <w:rPr>
          <w:rFonts w:ascii="宋体" w:hAnsi="宋体" w:hint="eastAsia"/>
          <w:b/>
          <w:sz w:val="28"/>
          <w:szCs w:val="28"/>
        </w:rPr>
        <w:t>询价比价</w:t>
      </w:r>
      <w:r w:rsidR="00AB1D00">
        <w:rPr>
          <w:rFonts w:ascii="宋体" w:hAnsi="宋体" w:hint="eastAsia"/>
          <w:b/>
          <w:sz w:val="28"/>
          <w:szCs w:val="28"/>
        </w:rPr>
        <w:t>采购</w:t>
      </w:r>
      <w:r>
        <w:rPr>
          <w:rFonts w:ascii="宋体" w:hAnsi="宋体" w:hint="eastAsia"/>
          <w:b/>
          <w:sz w:val="28"/>
          <w:szCs w:val="28"/>
        </w:rPr>
        <w:t>邀请函</w:t>
      </w:r>
    </w:p>
    <w:p w:rsidR="003C46BC" w:rsidRDefault="00A56DA2" w:rsidP="003E4687">
      <w:pPr>
        <w:spacing w:line="432" w:lineRule="auto"/>
        <w:jc w:val="center"/>
        <w:rPr>
          <w:rFonts w:ascii="仿宋" w:eastAsia="仿宋" w:hAnsi="仿宋" w:cs="仿宋"/>
          <w:sz w:val="24"/>
          <w:szCs w:val="24"/>
        </w:rPr>
      </w:pPr>
      <w:r>
        <w:rPr>
          <w:rFonts w:ascii="仿宋" w:eastAsia="仿宋" w:hAnsi="仿宋" w:cs="仿宋" w:hint="eastAsia"/>
          <w:sz w:val="24"/>
          <w:szCs w:val="24"/>
        </w:rPr>
        <w:t>采购编号：ZNWT-JDXMB-2021017</w:t>
      </w:r>
    </w:p>
    <w:p w:rsidR="003C46BC" w:rsidRDefault="00A56DA2" w:rsidP="003E4687">
      <w:pPr>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根据中农威特生物科技股份有限公司《采购管理办法》及公司相关会议决定，基地项目办对所需相关服务进行邀请</w:t>
      </w:r>
      <w:r w:rsidR="003C4B89">
        <w:rPr>
          <w:rFonts w:ascii="仿宋" w:eastAsia="仿宋" w:hAnsi="仿宋" w:cs="仿宋" w:hint="eastAsia"/>
          <w:sz w:val="28"/>
          <w:szCs w:val="28"/>
        </w:rPr>
        <w:t>询价比价</w:t>
      </w:r>
      <w:r>
        <w:rPr>
          <w:rFonts w:ascii="仿宋" w:eastAsia="仿宋" w:hAnsi="仿宋" w:cs="仿宋" w:hint="eastAsia"/>
          <w:sz w:val="28"/>
          <w:szCs w:val="28"/>
        </w:rPr>
        <w:t>采购，欢迎贵单位前来参加。</w:t>
      </w:r>
    </w:p>
    <w:p w:rsidR="003C46BC" w:rsidRDefault="00A56DA2" w:rsidP="003E4687">
      <w:pPr>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一、采购单位：中农威特生物科技股份有限公司</w:t>
      </w:r>
    </w:p>
    <w:p w:rsidR="003C46BC" w:rsidRDefault="00A56DA2" w:rsidP="003E4687">
      <w:pPr>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二、采购内容</w:t>
      </w:r>
    </w:p>
    <w:p w:rsidR="003C46BC" w:rsidRDefault="00A56DA2" w:rsidP="003E4687">
      <w:pPr>
        <w:spacing w:line="432" w:lineRule="auto"/>
        <w:ind w:firstLineChars="200" w:firstLine="560"/>
        <w:rPr>
          <w:rFonts w:ascii="仿宋" w:eastAsia="仿宋" w:hAnsi="仿宋" w:cs="仿宋"/>
          <w:sz w:val="28"/>
          <w:szCs w:val="28"/>
        </w:rPr>
      </w:pPr>
      <w:r>
        <w:rPr>
          <w:rFonts w:ascii="仿宋" w:eastAsia="仿宋" w:hAnsi="仿宋" w:hint="eastAsia"/>
          <w:sz w:val="28"/>
          <w:szCs w:val="28"/>
        </w:rPr>
        <w:t>依据国家电网兰州供电公司大客户服务中心针对本项目出具的答复文、兰州倚能电力设计咨询有限公司编制的《中农威特生物医药基地项目9600KVA双电源外线工程设计图及投资概算书》，编制除本项目电缆等主材以外，剩余电缆中间头等辅材、土建、电缆敷设、安装、试验及变电站间隔计量改造、变电站间隔电缆接入及送电工程的《工程造价预算书》。</w:t>
      </w:r>
    </w:p>
    <w:p w:rsidR="003C46BC" w:rsidRDefault="00A56DA2" w:rsidP="003E4687">
      <w:pPr>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三、议价时间：</w:t>
      </w:r>
      <w:r>
        <w:rPr>
          <w:rFonts w:ascii="仿宋" w:eastAsia="仿宋" w:hAnsi="仿宋" w:cs="仿宋" w:hint="eastAsia"/>
          <w:sz w:val="28"/>
          <w:szCs w:val="28"/>
          <w:highlight w:val="yellow"/>
        </w:rPr>
        <w:t>2021年7月2</w:t>
      </w:r>
      <w:r w:rsidR="00AC3403">
        <w:rPr>
          <w:rFonts w:ascii="仿宋" w:eastAsia="仿宋" w:hAnsi="仿宋" w:cs="仿宋" w:hint="eastAsia"/>
          <w:sz w:val="28"/>
          <w:szCs w:val="28"/>
          <w:highlight w:val="yellow"/>
        </w:rPr>
        <w:t>9</w:t>
      </w:r>
      <w:r>
        <w:rPr>
          <w:rFonts w:ascii="仿宋" w:eastAsia="仿宋" w:hAnsi="仿宋" w:cs="仿宋" w:hint="eastAsia"/>
          <w:sz w:val="28"/>
          <w:szCs w:val="28"/>
          <w:highlight w:val="yellow"/>
        </w:rPr>
        <w:t>日10:00。</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四、地点：</w:t>
      </w:r>
      <w:r w:rsidR="00AC3403" w:rsidRPr="00AC3403">
        <w:rPr>
          <w:rFonts w:ascii="仿宋" w:eastAsia="仿宋" w:hAnsi="仿宋" w:cs="宋体" w:hint="eastAsia"/>
          <w:sz w:val="28"/>
          <w:szCs w:val="28"/>
          <w:highlight w:val="yellow"/>
        </w:rPr>
        <w:t>中农威特生物科技股份有限公司采购部会议室（兰州兽医研究所图书馆西北侧库房2楼）</w:t>
      </w:r>
      <w:r w:rsidRPr="00AC3403">
        <w:rPr>
          <w:rFonts w:ascii="仿宋" w:eastAsia="仿宋" w:hAnsi="仿宋" w:cs="仿宋" w:hint="eastAsia"/>
          <w:sz w:val="28"/>
          <w:szCs w:val="28"/>
          <w:highlight w:val="yellow"/>
        </w:rPr>
        <w:t>。</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五、报价人资格要求</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本次采购采用资格预审方式，邀请单位已通过资格预审。</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（一）报价人具有在中华人民共和国境内注册的独立法人资格、具有有效的营业执照。</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（二）具备建设行政主管部门颁发的工程造价咨询乙级或以上资</w:t>
      </w:r>
      <w:r>
        <w:rPr>
          <w:rFonts w:ascii="仿宋" w:eastAsia="仿宋" w:hAnsi="仿宋" w:cs="仿宋" w:hint="eastAsia"/>
          <w:sz w:val="28"/>
          <w:szCs w:val="28"/>
        </w:rPr>
        <w:lastRenderedPageBreak/>
        <w:t>质。</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（三）具有近三年（2018年6月至今）同类项目业绩，要求提供中标通知书或造价咨询合同。</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（四）拟派的本项目负责人须为一级注册造价工程师，并具有工程或工程经济类中级及以上技术职称。</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六、报价须知 </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（一）须提交的文件资料，复印件要求加盖被邀请单位公章。</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1.法定代表人身份证复印件、法定代表人授权委托书和身份证复印件。</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2.资质证书和营业执照副本复印件。</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3.报价人具有近3年同类型项目业绩（以合同或中标通知书为准）。</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4.具有良好的银行资信、商业信誉和健全的财务制度，不处于被责令停业、财产被接管、冻结、破产状态，经营活动中没有重大违法违规记录（需提供承诺）。</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5.拟投入本项目的人员组成情况表；包括拟派项目负责人及技术负责人的相关专业技术职称等。</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6.报价人认为需要提供的其他资料。</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（二）报价</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1.报价是指报价人为完成中农威特生物医药基地项目8#楼动力站双电源外线工程编制工程预算书所需全部费用。报价实行固定总价承包模式，应综合考虑服务承诺及不可预见风险费用。</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2.报价人报价须依据预算造价收费标准，具体请在标准计价基础上考虑一定的优惠幅度，以固定总价方式进行报价，由法定代表人或授权代表签署。</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3.所有报价均以人民币报价。</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4.采购人不接受任何形式的选择报价，只允许一个报价。</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（三）</w:t>
      </w:r>
      <w:r w:rsidR="005448C8">
        <w:rPr>
          <w:rFonts w:ascii="仿宋" w:eastAsia="仿宋" w:hAnsi="仿宋" w:cs="仿宋" w:hint="eastAsia"/>
          <w:sz w:val="28"/>
          <w:szCs w:val="28"/>
        </w:rPr>
        <w:t>报价</w:t>
      </w:r>
      <w:r>
        <w:rPr>
          <w:rFonts w:ascii="仿宋" w:eastAsia="仿宋" w:hAnsi="仿宋" w:cs="仿宋" w:hint="eastAsia"/>
          <w:sz w:val="28"/>
          <w:szCs w:val="28"/>
        </w:rPr>
        <w:t>文件要求</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1.文件的份数：报价人应编制正本一份，副本肆份。</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color w:val="000000" w:themeColor="text1"/>
          <w:sz w:val="28"/>
          <w:szCs w:val="28"/>
        </w:rPr>
        <w:t>2.文</w:t>
      </w:r>
      <w:r>
        <w:rPr>
          <w:rFonts w:ascii="仿宋" w:eastAsia="仿宋" w:hAnsi="仿宋" w:cs="仿宋" w:hint="eastAsia"/>
          <w:sz w:val="28"/>
          <w:szCs w:val="28"/>
        </w:rPr>
        <w:t>件的密封和递交：报价人应将文件密封于信封内，</w:t>
      </w:r>
      <w:r w:rsidRPr="00AC3403">
        <w:rPr>
          <w:rFonts w:ascii="仿宋" w:eastAsia="仿宋" w:hAnsi="仿宋" w:cs="仿宋" w:hint="eastAsia"/>
          <w:sz w:val="28"/>
          <w:szCs w:val="28"/>
        </w:rPr>
        <w:t>于</w:t>
      </w:r>
      <w:r w:rsidRPr="00AC3403">
        <w:rPr>
          <w:rFonts w:ascii="仿宋" w:eastAsia="仿宋" w:hAnsi="仿宋" w:cs="仿宋" w:hint="eastAsia"/>
          <w:sz w:val="28"/>
          <w:szCs w:val="28"/>
          <w:highlight w:val="yellow"/>
        </w:rPr>
        <w:t>2021年7月2</w:t>
      </w:r>
      <w:r w:rsidR="00AC3403">
        <w:rPr>
          <w:rFonts w:ascii="仿宋" w:eastAsia="仿宋" w:hAnsi="仿宋" w:cs="仿宋" w:hint="eastAsia"/>
          <w:sz w:val="28"/>
          <w:szCs w:val="28"/>
          <w:highlight w:val="yellow"/>
        </w:rPr>
        <w:t>9</w:t>
      </w:r>
      <w:r w:rsidRPr="00AC3403">
        <w:rPr>
          <w:rFonts w:ascii="仿宋" w:eastAsia="仿宋" w:hAnsi="仿宋" w:cs="仿宋" w:hint="eastAsia"/>
          <w:sz w:val="28"/>
          <w:szCs w:val="28"/>
          <w:highlight w:val="yellow"/>
        </w:rPr>
        <w:t>日</w:t>
      </w:r>
      <w:r w:rsidR="00D10871">
        <w:rPr>
          <w:rFonts w:ascii="仿宋" w:eastAsia="仿宋" w:hAnsi="仿宋" w:cs="仿宋" w:hint="eastAsia"/>
          <w:sz w:val="28"/>
          <w:szCs w:val="28"/>
          <w:highlight w:val="yellow"/>
        </w:rPr>
        <w:t>09</w:t>
      </w:r>
      <w:r w:rsidRPr="00AC3403">
        <w:rPr>
          <w:rFonts w:ascii="仿宋" w:eastAsia="仿宋" w:hAnsi="仿宋" w:cs="仿宋" w:hint="eastAsia"/>
          <w:sz w:val="28"/>
          <w:szCs w:val="28"/>
          <w:highlight w:val="yellow"/>
        </w:rPr>
        <w:t>:</w:t>
      </w:r>
      <w:r w:rsidR="00D10871">
        <w:rPr>
          <w:rFonts w:ascii="仿宋" w:eastAsia="仿宋" w:hAnsi="仿宋" w:cs="仿宋" w:hint="eastAsia"/>
          <w:sz w:val="28"/>
          <w:szCs w:val="28"/>
          <w:highlight w:val="yellow"/>
        </w:rPr>
        <w:t>5</w:t>
      </w:r>
      <w:r w:rsidRPr="00AC3403">
        <w:rPr>
          <w:rFonts w:ascii="仿宋" w:eastAsia="仿宋" w:hAnsi="仿宋" w:cs="仿宋" w:hint="eastAsia"/>
          <w:sz w:val="28"/>
          <w:szCs w:val="28"/>
          <w:highlight w:val="yellow"/>
        </w:rPr>
        <w:t>0之前送达</w:t>
      </w:r>
      <w:r w:rsidR="00AC3403" w:rsidRPr="00AC3403">
        <w:rPr>
          <w:rFonts w:ascii="仿宋" w:eastAsia="仿宋" w:hAnsi="仿宋" w:cs="仿宋" w:hint="eastAsia"/>
          <w:sz w:val="28"/>
          <w:szCs w:val="28"/>
          <w:highlight w:val="yellow"/>
        </w:rPr>
        <w:t>中农威特生物科技股份有限公司采购部会议室（兰州兽医研究所图书馆西北侧库房2楼）</w:t>
      </w:r>
      <w:r w:rsidRPr="00AC3403">
        <w:rPr>
          <w:rFonts w:ascii="仿宋" w:eastAsia="仿宋" w:hAnsi="仿宋" w:cs="仿宋" w:hint="eastAsia"/>
          <w:sz w:val="28"/>
          <w:szCs w:val="28"/>
          <w:highlight w:val="yellow"/>
        </w:rPr>
        <w:t>。</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3.服务周期：5个</w:t>
      </w:r>
      <w:proofErr w:type="gramStart"/>
      <w:r>
        <w:rPr>
          <w:rFonts w:ascii="仿宋" w:eastAsia="仿宋" w:hAnsi="仿宋" w:cs="仿宋" w:hint="eastAsia"/>
          <w:sz w:val="28"/>
          <w:szCs w:val="28"/>
        </w:rPr>
        <w:t>日历天</w:t>
      </w:r>
      <w:proofErr w:type="gramEnd"/>
      <w:r>
        <w:rPr>
          <w:rFonts w:ascii="仿宋" w:eastAsia="仿宋" w:hAnsi="仿宋" w:cs="仿宋" w:hint="eastAsia"/>
          <w:sz w:val="28"/>
          <w:szCs w:val="28"/>
        </w:rPr>
        <w:t>内完成中农威特生物医药基地项目9600KVA双电源外线工程，</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4.服务地点：中农威特生物医药基地项目（兰州高新区榆中园区）。</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以上须知要求内容需装订成册，证件、证书、证明材料等复印件均需加盖被邀请单位公章。</w:t>
      </w:r>
    </w:p>
    <w:p w:rsidR="003C46BC" w:rsidRDefault="00A56DA2" w:rsidP="003E4687">
      <w:pPr>
        <w:widowControl/>
        <w:numPr>
          <w:ilvl w:val="0"/>
          <w:numId w:val="1"/>
        </w:num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确定中选人</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本次评审采用 “综合评分法”。评审活动，应严格遵循“公平、公正、科学、择优和保密”的原则，从维护采购人和报价人的根本利益出发，评审活动按照择优选优的目的，采购方不向报价人承诺最低价为最终中选报价人，具体评审办法如下：</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（一）报价（75分）</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报价人的价格</w:t>
      </w:r>
      <w:proofErr w:type="gramStart"/>
      <w:r>
        <w:rPr>
          <w:rFonts w:ascii="仿宋" w:eastAsia="仿宋" w:hAnsi="仿宋" w:cs="仿宋" w:hint="eastAsia"/>
          <w:sz w:val="28"/>
          <w:szCs w:val="28"/>
        </w:rPr>
        <w:t>分统一</w:t>
      </w:r>
      <w:proofErr w:type="gramEnd"/>
      <w:r>
        <w:rPr>
          <w:rFonts w:ascii="仿宋" w:eastAsia="仿宋" w:hAnsi="仿宋" w:cs="仿宋" w:hint="eastAsia"/>
          <w:sz w:val="28"/>
          <w:szCs w:val="28"/>
        </w:rPr>
        <w:t>按照下列公式计算：</w:t>
      </w:r>
    </w:p>
    <w:p w:rsidR="00AC3403" w:rsidRPr="0097311C" w:rsidRDefault="00AC3403" w:rsidP="003E4687">
      <w:pPr>
        <w:widowControl/>
        <w:overflowPunct w:val="0"/>
        <w:spacing w:line="432" w:lineRule="auto"/>
        <w:ind w:firstLineChars="200" w:firstLine="560"/>
        <w:rPr>
          <w:rFonts w:ascii="仿宋" w:eastAsia="仿宋" w:hAnsi="仿宋" w:cs="仿宋"/>
          <w:sz w:val="28"/>
          <w:szCs w:val="28"/>
          <w:highlight w:val="yellow"/>
        </w:rPr>
      </w:pPr>
      <w:bookmarkStart w:id="4" w:name="OLE_LINK1"/>
      <w:r w:rsidRPr="0097311C">
        <w:rPr>
          <w:rFonts w:ascii="仿宋" w:eastAsia="仿宋" w:hAnsi="仿宋" w:cs="仿宋" w:hint="eastAsia"/>
          <w:sz w:val="28"/>
          <w:szCs w:val="28"/>
          <w:highlight w:val="yellow"/>
        </w:rPr>
        <w:t>报价得分= (评审基准价／报价)×</w:t>
      </w:r>
      <w:r>
        <w:rPr>
          <w:rFonts w:ascii="仿宋" w:eastAsia="仿宋" w:hAnsi="仿宋" w:cs="仿宋" w:hint="eastAsia"/>
          <w:sz w:val="28"/>
          <w:szCs w:val="28"/>
          <w:highlight w:val="yellow"/>
        </w:rPr>
        <w:t>75</w:t>
      </w:r>
    </w:p>
    <w:p w:rsidR="00AC3403" w:rsidRDefault="00AC3403" w:rsidP="003E4687">
      <w:pPr>
        <w:widowControl/>
        <w:overflowPunct w:val="0"/>
        <w:spacing w:line="432" w:lineRule="auto"/>
        <w:ind w:firstLineChars="200" w:firstLine="560"/>
        <w:rPr>
          <w:rFonts w:ascii="仿宋" w:eastAsia="仿宋" w:hAnsi="仿宋" w:cs="仿宋"/>
          <w:sz w:val="28"/>
          <w:szCs w:val="28"/>
        </w:rPr>
      </w:pPr>
      <w:r w:rsidRPr="0097311C">
        <w:rPr>
          <w:rFonts w:ascii="仿宋" w:eastAsia="仿宋" w:hAnsi="仿宋" w:cs="仿宋" w:hint="eastAsia"/>
          <w:sz w:val="28"/>
          <w:szCs w:val="28"/>
          <w:highlight w:val="yellow"/>
        </w:rPr>
        <w:t>评审基准价是指满足采购文件要求且价格最低的有效报价。除低于成本价的报价被拒绝外，最低报价得</w:t>
      </w:r>
      <w:r>
        <w:rPr>
          <w:rFonts w:ascii="仿宋" w:eastAsia="仿宋" w:hAnsi="仿宋" w:cs="仿宋" w:hint="eastAsia"/>
          <w:sz w:val="28"/>
          <w:szCs w:val="28"/>
          <w:highlight w:val="yellow"/>
        </w:rPr>
        <w:t>75</w:t>
      </w:r>
      <w:r w:rsidRPr="0097311C">
        <w:rPr>
          <w:rFonts w:ascii="仿宋" w:eastAsia="仿宋" w:hAnsi="仿宋" w:cs="仿宋" w:hint="eastAsia"/>
          <w:sz w:val="28"/>
          <w:szCs w:val="28"/>
          <w:highlight w:val="yellow"/>
        </w:rPr>
        <w:t>分。价格分得分以四舍五入方法精确到小数点后两位。</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（二）</w:t>
      </w:r>
      <w:bookmarkEnd w:id="4"/>
      <w:r>
        <w:rPr>
          <w:rFonts w:ascii="仿宋" w:eastAsia="仿宋" w:hAnsi="仿宋" w:cs="仿宋" w:hint="eastAsia"/>
          <w:sz w:val="28"/>
          <w:szCs w:val="28"/>
        </w:rPr>
        <w:t>项目管理人员（5）</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1.拟投入本项目的组织机构成员配备合理、能满足项目实际需求且不少于3人的得5分，否则不得分。</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2.业绩（10分）</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报价人提供近</w:t>
      </w:r>
      <w:r>
        <w:rPr>
          <w:rFonts w:ascii="仿宋" w:eastAsia="仿宋" w:hAnsi="仿宋" w:cs="仿宋" w:hint="eastAsia"/>
          <w:sz w:val="28"/>
          <w:szCs w:val="28"/>
          <w:highlight w:val="yellow"/>
        </w:rPr>
        <w:t>三年承担的类似业务的中标通知书或合同，每提供一个项目得3分，最多得10分</w:t>
      </w:r>
      <w:r>
        <w:rPr>
          <w:rFonts w:ascii="仿宋" w:eastAsia="仿宋" w:hAnsi="仿宋" w:cs="仿宋" w:hint="eastAsia"/>
          <w:sz w:val="28"/>
          <w:szCs w:val="28"/>
        </w:rPr>
        <w:t>。</w:t>
      </w:r>
    </w:p>
    <w:p w:rsidR="003C46BC" w:rsidRDefault="00A56DA2" w:rsidP="003E4687">
      <w:pPr>
        <w:widowControl/>
        <w:numPr>
          <w:ilvl w:val="0"/>
          <w:numId w:val="2"/>
        </w:num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服务承诺（10分）</w:t>
      </w:r>
    </w:p>
    <w:p w:rsidR="003C46BC" w:rsidRDefault="00A56DA2" w:rsidP="003E4687">
      <w:pPr>
        <w:widowControl/>
        <w:overflowPunct w:val="0"/>
        <w:spacing w:line="432" w:lineRule="auto"/>
        <w:rPr>
          <w:rFonts w:ascii="仿宋" w:eastAsia="仿宋" w:hAnsi="仿宋" w:cs="仿宋"/>
          <w:sz w:val="28"/>
          <w:szCs w:val="28"/>
        </w:rPr>
      </w:pPr>
      <w:r>
        <w:rPr>
          <w:rFonts w:ascii="仿宋" w:eastAsia="仿宋" w:hAnsi="仿宋" w:cs="仿宋" w:hint="eastAsia"/>
          <w:sz w:val="28"/>
          <w:szCs w:val="28"/>
        </w:rPr>
        <w:t xml:space="preserve">     承诺按期完成本工程预算书的编制并</w:t>
      </w:r>
      <w:proofErr w:type="gramStart"/>
      <w:r>
        <w:rPr>
          <w:rFonts w:ascii="仿宋" w:eastAsia="仿宋" w:hAnsi="仿宋" w:cs="仿宋" w:hint="eastAsia"/>
          <w:sz w:val="28"/>
          <w:szCs w:val="28"/>
        </w:rPr>
        <w:t>按期时</w:t>
      </w:r>
      <w:proofErr w:type="gramEnd"/>
      <w:r>
        <w:rPr>
          <w:rFonts w:ascii="仿宋" w:eastAsia="仿宋" w:hAnsi="仿宋" w:cs="仿宋" w:hint="eastAsia"/>
          <w:sz w:val="28"/>
          <w:szCs w:val="28"/>
        </w:rPr>
        <w:t>提交编制成果的，得10分，无承诺者不得分。</w:t>
      </w:r>
      <w:bookmarkStart w:id="5" w:name="_GoBack"/>
      <w:bookmarkEnd w:id="5"/>
    </w:p>
    <w:p w:rsidR="003C4B89" w:rsidRPr="009A1BA9" w:rsidRDefault="003C4B89" w:rsidP="003C4B89">
      <w:pPr>
        <w:overflowPunct w:val="0"/>
        <w:spacing w:line="480" w:lineRule="atLeast"/>
        <w:ind w:firstLineChars="200" w:firstLine="560"/>
        <w:rPr>
          <w:rFonts w:ascii="仿宋" w:eastAsia="仿宋" w:hAnsi="仿宋" w:cs="仿宋"/>
          <w:sz w:val="28"/>
          <w:szCs w:val="28"/>
        </w:rPr>
      </w:pPr>
      <w:r w:rsidRPr="00FE229E">
        <w:rPr>
          <w:rFonts w:ascii="仿宋" w:eastAsia="仿宋" w:hAnsi="仿宋" w:cs="仿宋" w:hint="eastAsia"/>
          <w:sz w:val="28"/>
          <w:szCs w:val="28"/>
          <w:highlight w:val="yellow"/>
        </w:rPr>
        <w:t>按综合评分结果，确定入围供应商。 采购方与入围的供应</w:t>
      </w:r>
      <w:proofErr w:type="gramStart"/>
      <w:r w:rsidRPr="00FE229E">
        <w:rPr>
          <w:rFonts w:ascii="仿宋" w:eastAsia="仿宋" w:hAnsi="仿宋" w:cs="仿宋" w:hint="eastAsia"/>
          <w:sz w:val="28"/>
          <w:szCs w:val="28"/>
          <w:highlight w:val="yellow"/>
        </w:rPr>
        <w:t>商谈判</w:t>
      </w:r>
      <w:proofErr w:type="gramEnd"/>
      <w:r w:rsidRPr="00FE229E">
        <w:rPr>
          <w:rFonts w:ascii="仿宋" w:eastAsia="仿宋" w:hAnsi="仿宋" w:cs="仿宋" w:hint="eastAsia"/>
          <w:sz w:val="28"/>
          <w:szCs w:val="28"/>
          <w:highlight w:val="yellow"/>
        </w:rPr>
        <w:t>确定最终价格，若有效供应商不足三家时，不再适用本评分办法，由评审小组与供应商进行现场谈判以确定入围供应商。</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八、付款方式：完成本项目预算书的编制，并开具发票后15个</w:t>
      </w:r>
      <w:proofErr w:type="gramStart"/>
      <w:r>
        <w:rPr>
          <w:rFonts w:ascii="仿宋" w:eastAsia="仿宋" w:hAnsi="仿宋" w:cs="仿宋" w:hint="eastAsia"/>
          <w:sz w:val="28"/>
          <w:szCs w:val="28"/>
        </w:rPr>
        <w:t>日历天</w:t>
      </w:r>
      <w:proofErr w:type="gramEnd"/>
      <w:r>
        <w:rPr>
          <w:rFonts w:ascii="仿宋" w:eastAsia="仿宋" w:hAnsi="仿宋" w:cs="仿宋" w:hint="eastAsia"/>
          <w:sz w:val="28"/>
          <w:szCs w:val="28"/>
        </w:rPr>
        <w:t>内支付全部合同金额。</w:t>
      </w:r>
    </w:p>
    <w:p w:rsidR="003C46BC" w:rsidRDefault="00A56DA2" w:rsidP="003E4687">
      <w:pPr>
        <w:widowControl/>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九、报价人所提供的资质等文件均须加盖被邀请单位公章。</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通讯地址：甘肃省兰州市城关区盐场堡徐家坪1号      </w:t>
      </w:r>
    </w:p>
    <w:p w:rsidR="003C46BC" w:rsidRDefault="00A56DA2" w:rsidP="003E4687">
      <w:pPr>
        <w:pStyle w:val="a3"/>
        <w:spacing w:after="0" w:line="432" w:lineRule="auto"/>
        <w:ind w:firstLineChars="200" w:firstLine="560"/>
        <w:rPr>
          <w:rFonts w:ascii="仿宋" w:eastAsia="仿宋" w:hAnsi="仿宋" w:cs="仿宋"/>
          <w:sz w:val="28"/>
          <w:szCs w:val="28"/>
        </w:rPr>
      </w:pPr>
      <w:r>
        <w:rPr>
          <w:rFonts w:ascii="仿宋" w:eastAsia="仿宋" w:hAnsi="仿宋" w:cs="仿宋" w:hint="eastAsia"/>
          <w:sz w:val="28"/>
          <w:szCs w:val="28"/>
        </w:rPr>
        <w:t>联  系  人：</w:t>
      </w:r>
      <w:r w:rsidR="000D6007">
        <w:rPr>
          <w:rFonts w:ascii="仿宋" w:eastAsia="仿宋" w:hAnsi="仿宋" w:cs="仿宋" w:hint="eastAsia"/>
          <w:sz w:val="28"/>
          <w:szCs w:val="28"/>
        </w:rPr>
        <w:t>史 波       电话：13893211767</w:t>
      </w:r>
    </w:p>
    <w:p w:rsidR="003C46BC" w:rsidRDefault="00A56DA2" w:rsidP="003E4687">
      <w:pPr>
        <w:overflowPunct w:val="0"/>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技术咨询人：刘百林      电话：13893685988</w:t>
      </w:r>
    </w:p>
    <w:p w:rsidR="003C46BC" w:rsidRDefault="00A56DA2" w:rsidP="003E4687">
      <w:pPr>
        <w:spacing w:line="432" w:lineRule="auto"/>
        <w:ind w:firstLineChars="1100" w:firstLine="3080"/>
        <w:rPr>
          <w:rFonts w:ascii="仿宋" w:eastAsia="仿宋" w:hAnsi="仿宋" w:cs="仿宋"/>
          <w:sz w:val="28"/>
          <w:szCs w:val="28"/>
        </w:rPr>
      </w:pPr>
      <w:r>
        <w:rPr>
          <w:rFonts w:ascii="仿宋" w:eastAsia="仿宋" w:hAnsi="仿宋" w:cs="仿宋" w:hint="eastAsia"/>
          <w:sz w:val="28"/>
          <w:szCs w:val="28"/>
        </w:rPr>
        <w:t>中农威特生物科技股份有限公司</w:t>
      </w:r>
    </w:p>
    <w:p w:rsidR="003C46BC" w:rsidRDefault="00A56DA2" w:rsidP="003E4687">
      <w:pPr>
        <w:spacing w:line="432"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2021年7月22日</w:t>
      </w:r>
    </w:p>
    <w:p w:rsidR="0017620B" w:rsidRDefault="0017620B" w:rsidP="0017620B">
      <w:pPr>
        <w:spacing w:line="480" w:lineRule="auto"/>
        <w:ind w:firstLineChars="200" w:firstLine="560"/>
        <w:rPr>
          <w:rFonts w:ascii="仿宋" w:eastAsia="仿宋" w:hAnsi="仿宋" w:cs="仿宋"/>
          <w:sz w:val="28"/>
          <w:szCs w:val="28"/>
        </w:rPr>
      </w:pPr>
    </w:p>
    <w:p w:rsidR="003C46BC" w:rsidRPr="0066568A" w:rsidRDefault="0066568A" w:rsidP="0066568A">
      <w:pPr>
        <w:spacing w:line="420" w:lineRule="exact"/>
        <w:jc w:val="center"/>
        <w:rPr>
          <w:rFonts w:ascii="仿宋" w:eastAsia="仿宋" w:hAnsi="仿宋" w:cs="仿宋"/>
          <w:b/>
          <w:bCs/>
          <w:sz w:val="28"/>
          <w:szCs w:val="28"/>
        </w:rPr>
      </w:pPr>
      <w:r>
        <w:rPr>
          <w:rFonts w:ascii="仿宋" w:eastAsia="仿宋" w:hAnsi="仿宋" w:cs="仿宋" w:hint="eastAsia"/>
          <w:b/>
          <w:bCs/>
          <w:sz w:val="28"/>
          <w:szCs w:val="28"/>
        </w:rPr>
        <w:t>拟邀请参加单位</w:t>
      </w:r>
    </w:p>
    <w:p w:rsidR="003C46BC" w:rsidRDefault="003C46BC">
      <w:pPr>
        <w:spacing w:line="420" w:lineRule="exact"/>
        <w:ind w:firstLineChars="1950" w:firstLine="4095"/>
        <w:jc w:val="center"/>
        <w:rPr>
          <w:rFonts w:ascii="宋体" w:hAnsi="宋体"/>
          <w:szCs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3435"/>
        <w:gridCol w:w="1675"/>
        <w:gridCol w:w="2586"/>
      </w:tblGrid>
      <w:tr w:rsidR="003C46BC" w:rsidTr="00A56DA2">
        <w:trPr>
          <w:trHeight w:val="590"/>
        </w:trPr>
        <w:tc>
          <w:tcPr>
            <w:tcW w:w="826" w:type="dxa"/>
          </w:tcPr>
          <w:p w:rsidR="003C46BC" w:rsidRPr="00A56DA2" w:rsidRDefault="00A56DA2" w:rsidP="00A56DA2">
            <w:pPr>
              <w:spacing w:line="420" w:lineRule="exact"/>
              <w:jc w:val="center"/>
              <w:rPr>
                <w:rFonts w:ascii="仿宋" w:eastAsia="仿宋" w:hAnsi="仿宋" w:cs="仿宋"/>
                <w:b/>
                <w:bCs/>
                <w:sz w:val="30"/>
                <w:szCs w:val="30"/>
              </w:rPr>
            </w:pPr>
            <w:r w:rsidRPr="00A56DA2">
              <w:rPr>
                <w:rFonts w:ascii="仿宋" w:eastAsia="仿宋" w:hAnsi="仿宋" w:cs="仿宋" w:hint="eastAsia"/>
                <w:b/>
                <w:bCs/>
                <w:sz w:val="30"/>
                <w:szCs w:val="30"/>
              </w:rPr>
              <w:t>序号</w:t>
            </w:r>
          </w:p>
        </w:tc>
        <w:tc>
          <w:tcPr>
            <w:tcW w:w="3435" w:type="dxa"/>
          </w:tcPr>
          <w:p w:rsidR="003C46BC" w:rsidRPr="00A56DA2" w:rsidRDefault="00A56DA2" w:rsidP="00A56DA2">
            <w:pPr>
              <w:spacing w:line="420" w:lineRule="exact"/>
              <w:jc w:val="center"/>
              <w:rPr>
                <w:rFonts w:ascii="仿宋" w:eastAsia="仿宋" w:hAnsi="仿宋" w:cs="仿宋"/>
                <w:b/>
                <w:bCs/>
                <w:sz w:val="30"/>
                <w:szCs w:val="30"/>
              </w:rPr>
            </w:pPr>
            <w:r w:rsidRPr="00A56DA2">
              <w:rPr>
                <w:rFonts w:ascii="仿宋" w:eastAsia="仿宋" w:hAnsi="仿宋" w:cs="仿宋" w:hint="eastAsia"/>
                <w:b/>
                <w:bCs/>
                <w:sz w:val="30"/>
                <w:szCs w:val="30"/>
              </w:rPr>
              <w:t>单位</w:t>
            </w:r>
          </w:p>
        </w:tc>
        <w:tc>
          <w:tcPr>
            <w:tcW w:w="1675" w:type="dxa"/>
          </w:tcPr>
          <w:p w:rsidR="003C46BC" w:rsidRPr="00A56DA2" w:rsidRDefault="00A56DA2" w:rsidP="00A56DA2">
            <w:pPr>
              <w:spacing w:line="420" w:lineRule="exact"/>
              <w:jc w:val="center"/>
              <w:rPr>
                <w:rFonts w:ascii="仿宋" w:eastAsia="仿宋" w:hAnsi="仿宋" w:cs="仿宋"/>
                <w:b/>
                <w:bCs/>
                <w:sz w:val="30"/>
                <w:szCs w:val="30"/>
              </w:rPr>
            </w:pPr>
            <w:r w:rsidRPr="00A56DA2">
              <w:rPr>
                <w:rFonts w:ascii="仿宋" w:eastAsia="仿宋" w:hAnsi="仿宋" w:cs="仿宋" w:hint="eastAsia"/>
                <w:b/>
                <w:bCs/>
                <w:sz w:val="30"/>
                <w:szCs w:val="30"/>
              </w:rPr>
              <w:t>资质</w:t>
            </w:r>
          </w:p>
        </w:tc>
        <w:tc>
          <w:tcPr>
            <w:tcW w:w="2586" w:type="dxa"/>
          </w:tcPr>
          <w:p w:rsidR="003C46BC" w:rsidRPr="00A56DA2" w:rsidRDefault="00A56DA2" w:rsidP="00A56DA2">
            <w:pPr>
              <w:spacing w:line="420" w:lineRule="exact"/>
              <w:jc w:val="center"/>
              <w:rPr>
                <w:rFonts w:ascii="仿宋" w:eastAsia="仿宋" w:hAnsi="仿宋" w:cs="仿宋"/>
                <w:b/>
                <w:bCs/>
                <w:sz w:val="30"/>
                <w:szCs w:val="30"/>
              </w:rPr>
            </w:pPr>
            <w:r w:rsidRPr="00A56DA2">
              <w:rPr>
                <w:rFonts w:ascii="仿宋" w:eastAsia="仿宋" w:hAnsi="仿宋" w:cs="仿宋" w:hint="eastAsia"/>
                <w:b/>
                <w:bCs/>
                <w:sz w:val="30"/>
                <w:szCs w:val="30"/>
              </w:rPr>
              <w:t>联系人</w:t>
            </w:r>
          </w:p>
        </w:tc>
      </w:tr>
      <w:tr w:rsidR="003C46BC" w:rsidTr="00A56DA2">
        <w:trPr>
          <w:trHeight w:val="590"/>
        </w:trPr>
        <w:tc>
          <w:tcPr>
            <w:tcW w:w="826" w:type="dxa"/>
            <w:vAlign w:val="center"/>
          </w:tcPr>
          <w:p w:rsidR="003C46BC" w:rsidRPr="00A56DA2" w:rsidRDefault="00A56DA2" w:rsidP="00A56DA2">
            <w:pPr>
              <w:spacing w:line="420" w:lineRule="exact"/>
              <w:jc w:val="center"/>
              <w:rPr>
                <w:rFonts w:ascii="仿宋" w:eastAsia="仿宋" w:hAnsi="仿宋" w:cs="仿宋"/>
                <w:sz w:val="30"/>
                <w:szCs w:val="30"/>
              </w:rPr>
            </w:pPr>
            <w:r w:rsidRPr="00A56DA2">
              <w:rPr>
                <w:rFonts w:ascii="仿宋" w:eastAsia="仿宋" w:hAnsi="仿宋" w:cs="仿宋" w:hint="eastAsia"/>
                <w:sz w:val="30"/>
                <w:szCs w:val="30"/>
              </w:rPr>
              <w:t>1</w:t>
            </w:r>
          </w:p>
        </w:tc>
        <w:tc>
          <w:tcPr>
            <w:tcW w:w="3435" w:type="dxa"/>
            <w:vAlign w:val="center"/>
          </w:tcPr>
          <w:p w:rsidR="003C46BC" w:rsidRPr="00A56DA2" w:rsidRDefault="00A56DA2" w:rsidP="00A56DA2">
            <w:pPr>
              <w:spacing w:line="420" w:lineRule="exact"/>
              <w:jc w:val="center"/>
              <w:rPr>
                <w:rFonts w:ascii="仿宋" w:eastAsia="仿宋" w:hAnsi="仿宋" w:cs="仿宋"/>
                <w:sz w:val="30"/>
                <w:szCs w:val="30"/>
              </w:rPr>
            </w:pPr>
            <w:r w:rsidRPr="00A56DA2">
              <w:rPr>
                <w:rFonts w:ascii="仿宋" w:eastAsia="仿宋" w:hAnsi="仿宋" w:cs="仿宋" w:hint="eastAsia"/>
                <w:sz w:val="30"/>
                <w:szCs w:val="30"/>
              </w:rPr>
              <w:t>中外建华诚（北京）工程项目管理有限公司</w:t>
            </w:r>
          </w:p>
        </w:tc>
        <w:tc>
          <w:tcPr>
            <w:tcW w:w="1675" w:type="dxa"/>
            <w:vAlign w:val="center"/>
          </w:tcPr>
          <w:p w:rsidR="003C46BC" w:rsidRPr="00A56DA2" w:rsidRDefault="00A56DA2" w:rsidP="00A56DA2">
            <w:pPr>
              <w:spacing w:line="420" w:lineRule="exact"/>
              <w:jc w:val="center"/>
              <w:rPr>
                <w:rFonts w:ascii="仿宋" w:eastAsia="仿宋" w:hAnsi="仿宋" w:cs="仿宋"/>
                <w:sz w:val="30"/>
                <w:szCs w:val="30"/>
              </w:rPr>
            </w:pPr>
            <w:proofErr w:type="gramStart"/>
            <w:r w:rsidRPr="00A56DA2">
              <w:rPr>
                <w:rFonts w:ascii="仿宋" w:eastAsia="仿宋" w:hAnsi="仿宋" w:cs="仿宋" w:hint="eastAsia"/>
                <w:sz w:val="30"/>
                <w:szCs w:val="30"/>
              </w:rPr>
              <w:t>造价甲级</w:t>
            </w:r>
            <w:proofErr w:type="gramEnd"/>
          </w:p>
        </w:tc>
        <w:tc>
          <w:tcPr>
            <w:tcW w:w="2586" w:type="dxa"/>
            <w:vAlign w:val="center"/>
          </w:tcPr>
          <w:p w:rsidR="003C46BC" w:rsidRPr="00A56DA2" w:rsidRDefault="00A56DA2" w:rsidP="00A56DA2">
            <w:pPr>
              <w:spacing w:line="420" w:lineRule="exact"/>
              <w:jc w:val="center"/>
              <w:rPr>
                <w:rFonts w:ascii="仿宋" w:eastAsia="仿宋" w:hAnsi="仿宋" w:cs="仿宋"/>
                <w:sz w:val="30"/>
                <w:szCs w:val="30"/>
              </w:rPr>
            </w:pPr>
            <w:proofErr w:type="gramStart"/>
            <w:r w:rsidRPr="00A56DA2">
              <w:rPr>
                <w:rFonts w:ascii="仿宋" w:eastAsia="仿宋" w:hAnsi="仿宋" w:cs="仿宋" w:hint="eastAsia"/>
                <w:sz w:val="30"/>
                <w:szCs w:val="30"/>
              </w:rPr>
              <w:t>陆雁翔</w:t>
            </w:r>
            <w:proofErr w:type="gramEnd"/>
          </w:p>
          <w:p w:rsidR="003C46BC" w:rsidRPr="00A56DA2" w:rsidRDefault="00A56DA2" w:rsidP="00A56DA2">
            <w:pPr>
              <w:spacing w:line="420" w:lineRule="exact"/>
              <w:jc w:val="center"/>
              <w:rPr>
                <w:rFonts w:ascii="仿宋" w:eastAsia="仿宋" w:hAnsi="仿宋" w:cs="仿宋"/>
                <w:sz w:val="30"/>
                <w:szCs w:val="30"/>
              </w:rPr>
            </w:pPr>
            <w:r w:rsidRPr="00A56DA2">
              <w:rPr>
                <w:rFonts w:ascii="仿宋" w:eastAsia="仿宋" w:hAnsi="仿宋" w:cs="仿宋" w:hint="eastAsia"/>
                <w:sz w:val="30"/>
                <w:szCs w:val="30"/>
              </w:rPr>
              <w:t>13359445777</w:t>
            </w:r>
          </w:p>
        </w:tc>
      </w:tr>
      <w:tr w:rsidR="003C46BC" w:rsidTr="00A56DA2">
        <w:trPr>
          <w:trHeight w:val="590"/>
        </w:trPr>
        <w:tc>
          <w:tcPr>
            <w:tcW w:w="826" w:type="dxa"/>
            <w:vAlign w:val="center"/>
          </w:tcPr>
          <w:p w:rsidR="003C46BC" w:rsidRPr="00A56DA2" w:rsidRDefault="00A56DA2" w:rsidP="00A56DA2">
            <w:pPr>
              <w:spacing w:line="420" w:lineRule="exact"/>
              <w:jc w:val="center"/>
              <w:rPr>
                <w:rFonts w:ascii="仿宋" w:eastAsia="仿宋" w:hAnsi="仿宋" w:cs="仿宋"/>
                <w:sz w:val="30"/>
                <w:szCs w:val="30"/>
              </w:rPr>
            </w:pPr>
            <w:r w:rsidRPr="00A56DA2">
              <w:rPr>
                <w:rFonts w:ascii="仿宋" w:eastAsia="仿宋" w:hAnsi="仿宋" w:cs="仿宋" w:hint="eastAsia"/>
                <w:sz w:val="30"/>
                <w:szCs w:val="30"/>
              </w:rPr>
              <w:t>2</w:t>
            </w:r>
          </w:p>
        </w:tc>
        <w:tc>
          <w:tcPr>
            <w:tcW w:w="3435" w:type="dxa"/>
            <w:vAlign w:val="center"/>
          </w:tcPr>
          <w:p w:rsidR="003C46BC" w:rsidRPr="00A56DA2" w:rsidRDefault="00A56DA2" w:rsidP="00A56DA2">
            <w:pPr>
              <w:spacing w:line="420" w:lineRule="exact"/>
              <w:jc w:val="center"/>
              <w:rPr>
                <w:rFonts w:ascii="仿宋" w:eastAsia="仿宋" w:hAnsi="仿宋" w:cs="仿宋"/>
                <w:sz w:val="30"/>
                <w:szCs w:val="30"/>
              </w:rPr>
            </w:pPr>
            <w:r w:rsidRPr="00A56DA2">
              <w:rPr>
                <w:rFonts w:ascii="仿宋" w:eastAsia="仿宋" w:hAnsi="仿宋" w:cs="仿宋" w:hint="eastAsia"/>
                <w:sz w:val="30"/>
                <w:szCs w:val="30"/>
              </w:rPr>
              <w:t>兰州鸿志工程经济咨询有限公司</w:t>
            </w:r>
          </w:p>
        </w:tc>
        <w:tc>
          <w:tcPr>
            <w:tcW w:w="1675" w:type="dxa"/>
            <w:vAlign w:val="center"/>
          </w:tcPr>
          <w:p w:rsidR="003C46BC" w:rsidRPr="00A56DA2" w:rsidRDefault="00A56DA2" w:rsidP="00A56DA2">
            <w:pPr>
              <w:spacing w:line="420" w:lineRule="exact"/>
              <w:jc w:val="center"/>
              <w:rPr>
                <w:rFonts w:ascii="仿宋" w:eastAsia="仿宋" w:hAnsi="仿宋" w:cs="仿宋"/>
                <w:sz w:val="30"/>
                <w:szCs w:val="30"/>
              </w:rPr>
            </w:pPr>
            <w:r w:rsidRPr="00A56DA2">
              <w:rPr>
                <w:rFonts w:ascii="仿宋" w:eastAsia="仿宋" w:hAnsi="仿宋" w:cs="仿宋" w:hint="eastAsia"/>
                <w:sz w:val="30"/>
                <w:szCs w:val="30"/>
              </w:rPr>
              <w:t>造价乙级</w:t>
            </w:r>
          </w:p>
        </w:tc>
        <w:tc>
          <w:tcPr>
            <w:tcW w:w="2586" w:type="dxa"/>
            <w:vAlign w:val="center"/>
          </w:tcPr>
          <w:p w:rsidR="003C46BC" w:rsidRPr="00A56DA2" w:rsidRDefault="00A56DA2" w:rsidP="00A56DA2">
            <w:pPr>
              <w:spacing w:line="420" w:lineRule="exact"/>
              <w:jc w:val="center"/>
              <w:rPr>
                <w:rFonts w:ascii="仿宋" w:eastAsia="仿宋" w:hAnsi="仿宋" w:cs="仿宋"/>
                <w:sz w:val="30"/>
                <w:szCs w:val="30"/>
              </w:rPr>
            </w:pPr>
            <w:r w:rsidRPr="00A56DA2">
              <w:rPr>
                <w:rFonts w:ascii="仿宋" w:eastAsia="仿宋" w:hAnsi="仿宋" w:cs="仿宋" w:hint="eastAsia"/>
                <w:sz w:val="30"/>
                <w:szCs w:val="30"/>
              </w:rPr>
              <w:t>王长福</w:t>
            </w:r>
          </w:p>
          <w:p w:rsidR="003C46BC" w:rsidRPr="00A56DA2" w:rsidRDefault="00A56DA2" w:rsidP="00A56DA2">
            <w:pPr>
              <w:spacing w:line="420" w:lineRule="exact"/>
              <w:jc w:val="center"/>
              <w:rPr>
                <w:rFonts w:ascii="仿宋" w:eastAsia="仿宋" w:hAnsi="仿宋" w:cs="仿宋"/>
                <w:sz w:val="30"/>
                <w:szCs w:val="30"/>
              </w:rPr>
            </w:pPr>
            <w:r w:rsidRPr="00A56DA2">
              <w:rPr>
                <w:rFonts w:ascii="仿宋" w:eastAsia="仿宋" w:hAnsi="仿宋" w:cs="仿宋" w:hint="eastAsia"/>
                <w:sz w:val="30"/>
                <w:szCs w:val="30"/>
              </w:rPr>
              <w:t>13919260166</w:t>
            </w:r>
          </w:p>
        </w:tc>
      </w:tr>
      <w:tr w:rsidR="003C46BC" w:rsidTr="00A56DA2">
        <w:trPr>
          <w:trHeight w:val="590"/>
        </w:trPr>
        <w:tc>
          <w:tcPr>
            <w:tcW w:w="826" w:type="dxa"/>
            <w:vAlign w:val="center"/>
          </w:tcPr>
          <w:p w:rsidR="003C46BC" w:rsidRPr="00A56DA2" w:rsidRDefault="00A56DA2" w:rsidP="00A56DA2">
            <w:pPr>
              <w:spacing w:line="420" w:lineRule="exact"/>
              <w:jc w:val="center"/>
              <w:rPr>
                <w:rFonts w:ascii="仿宋" w:eastAsia="仿宋" w:hAnsi="仿宋" w:cs="仿宋"/>
                <w:sz w:val="30"/>
                <w:szCs w:val="30"/>
              </w:rPr>
            </w:pPr>
            <w:r w:rsidRPr="00A56DA2">
              <w:rPr>
                <w:rFonts w:ascii="仿宋" w:eastAsia="仿宋" w:hAnsi="仿宋" w:cs="仿宋" w:hint="eastAsia"/>
                <w:sz w:val="30"/>
                <w:szCs w:val="30"/>
              </w:rPr>
              <w:t>3</w:t>
            </w:r>
          </w:p>
        </w:tc>
        <w:tc>
          <w:tcPr>
            <w:tcW w:w="3435" w:type="dxa"/>
            <w:vAlign w:val="center"/>
          </w:tcPr>
          <w:p w:rsidR="003C46BC" w:rsidRPr="00A56DA2" w:rsidRDefault="00A56DA2" w:rsidP="00A56DA2">
            <w:pPr>
              <w:spacing w:line="420" w:lineRule="exact"/>
              <w:jc w:val="center"/>
              <w:rPr>
                <w:rFonts w:ascii="仿宋" w:eastAsia="仿宋" w:hAnsi="仿宋" w:cs="仿宋"/>
                <w:sz w:val="30"/>
                <w:szCs w:val="30"/>
              </w:rPr>
            </w:pPr>
            <w:r w:rsidRPr="00A56DA2">
              <w:rPr>
                <w:rFonts w:ascii="仿宋" w:eastAsia="仿宋" w:hAnsi="仿宋" w:cs="仿宋" w:hint="eastAsia"/>
                <w:sz w:val="30"/>
                <w:szCs w:val="30"/>
              </w:rPr>
              <w:t>华</w:t>
            </w:r>
            <w:proofErr w:type="gramStart"/>
            <w:r w:rsidRPr="00A56DA2">
              <w:rPr>
                <w:rFonts w:ascii="仿宋" w:eastAsia="仿宋" w:hAnsi="仿宋" w:cs="仿宋" w:hint="eastAsia"/>
                <w:sz w:val="30"/>
                <w:szCs w:val="30"/>
              </w:rPr>
              <w:t>诚博远工程</w:t>
            </w:r>
            <w:proofErr w:type="gramEnd"/>
            <w:r w:rsidRPr="00A56DA2">
              <w:rPr>
                <w:rFonts w:ascii="仿宋" w:eastAsia="仿宋" w:hAnsi="仿宋" w:cs="仿宋" w:hint="eastAsia"/>
                <w:sz w:val="30"/>
                <w:szCs w:val="30"/>
              </w:rPr>
              <w:t>咨询有限公司</w:t>
            </w:r>
          </w:p>
        </w:tc>
        <w:tc>
          <w:tcPr>
            <w:tcW w:w="1675" w:type="dxa"/>
            <w:vAlign w:val="center"/>
          </w:tcPr>
          <w:p w:rsidR="003C46BC" w:rsidRPr="00A56DA2" w:rsidRDefault="00A56DA2" w:rsidP="00A56DA2">
            <w:pPr>
              <w:spacing w:line="420" w:lineRule="exact"/>
              <w:jc w:val="center"/>
              <w:rPr>
                <w:rFonts w:ascii="仿宋" w:eastAsia="仿宋" w:hAnsi="仿宋" w:cs="仿宋"/>
                <w:sz w:val="30"/>
                <w:szCs w:val="30"/>
              </w:rPr>
            </w:pPr>
            <w:proofErr w:type="gramStart"/>
            <w:r w:rsidRPr="00A56DA2">
              <w:rPr>
                <w:rFonts w:ascii="仿宋" w:eastAsia="仿宋" w:hAnsi="仿宋" w:cs="仿宋" w:hint="eastAsia"/>
                <w:sz w:val="30"/>
                <w:szCs w:val="30"/>
              </w:rPr>
              <w:t>造价甲级</w:t>
            </w:r>
            <w:proofErr w:type="gramEnd"/>
          </w:p>
        </w:tc>
        <w:tc>
          <w:tcPr>
            <w:tcW w:w="2586" w:type="dxa"/>
            <w:vAlign w:val="center"/>
          </w:tcPr>
          <w:p w:rsidR="003C46BC" w:rsidRPr="00A56DA2" w:rsidRDefault="00A56DA2" w:rsidP="00A56DA2">
            <w:pPr>
              <w:spacing w:line="420" w:lineRule="exact"/>
              <w:jc w:val="center"/>
              <w:rPr>
                <w:rFonts w:ascii="仿宋" w:eastAsia="仿宋" w:hAnsi="仿宋" w:cs="仿宋"/>
                <w:sz w:val="30"/>
                <w:szCs w:val="30"/>
              </w:rPr>
            </w:pPr>
            <w:proofErr w:type="gramStart"/>
            <w:r w:rsidRPr="00A56DA2">
              <w:rPr>
                <w:rFonts w:ascii="仿宋" w:eastAsia="仿宋" w:hAnsi="仿宋" w:cs="仿宋" w:hint="eastAsia"/>
                <w:sz w:val="30"/>
                <w:szCs w:val="30"/>
              </w:rPr>
              <w:t>唐琪</w:t>
            </w:r>
            <w:proofErr w:type="gramEnd"/>
            <w:r w:rsidRPr="00A56DA2">
              <w:rPr>
                <w:rFonts w:ascii="仿宋" w:eastAsia="仿宋" w:hAnsi="仿宋" w:cs="仿宋" w:hint="eastAsia"/>
                <w:sz w:val="30"/>
                <w:szCs w:val="30"/>
              </w:rPr>
              <w:t xml:space="preserve">   18189591693</w:t>
            </w:r>
          </w:p>
        </w:tc>
      </w:tr>
    </w:tbl>
    <w:p w:rsidR="003C46BC" w:rsidRDefault="003C46BC">
      <w:pPr>
        <w:spacing w:line="420" w:lineRule="exact"/>
        <w:ind w:firstLineChars="1950" w:firstLine="4095"/>
        <w:jc w:val="center"/>
        <w:rPr>
          <w:rFonts w:ascii="宋体" w:hAnsi="宋体"/>
          <w:szCs w:val="21"/>
        </w:rPr>
      </w:pPr>
    </w:p>
    <w:p w:rsidR="003C46BC" w:rsidRDefault="003C46BC">
      <w:pPr>
        <w:spacing w:line="420" w:lineRule="exact"/>
        <w:jc w:val="center"/>
        <w:rPr>
          <w:rFonts w:ascii="宋体" w:hAnsi="宋体"/>
          <w:b/>
          <w:bCs/>
          <w:sz w:val="28"/>
          <w:szCs w:val="28"/>
        </w:rPr>
      </w:pPr>
    </w:p>
    <w:p w:rsidR="003C46BC" w:rsidRDefault="003C46BC">
      <w:pPr>
        <w:spacing w:line="420" w:lineRule="exact"/>
        <w:ind w:firstLineChars="1950" w:firstLine="4095"/>
        <w:rPr>
          <w:rFonts w:ascii="宋体" w:hAnsi="宋体"/>
          <w:szCs w:val="21"/>
        </w:rPr>
      </w:pPr>
    </w:p>
    <w:sectPr w:rsidR="003C46BC" w:rsidSect="003C46BC">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9D4" w:rsidRDefault="001F29D4" w:rsidP="003C46BC">
      <w:r>
        <w:separator/>
      </w:r>
    </w:p>
  </w:endnote>
  <w:endnote w:type="continuationSeparator" w:id="0">
    <w:p w:rsidR="001F29D4" w:rsidRDefault="001F29D4" w:rsidP="003C4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BC" w:rsidRDefault="003C46BC">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9D4" w:rsidRDefault="001F29D4" w:rsidP="003C46BC">
      <w:r>
        <w:separator/>
      </w:r>
    </w:p>
  </w:footnote>
  <w:footnote w:type="continuationSeparator" w:id="0">
    <w:p w:rsidR="001F29D4" w:rsidRDefault="001F29D4" w:rsidP="003C46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BC" w:rsidRDefault="003C46BC">
    <w:pPr>
      <w:pStyle w:val="a6"/>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BC" w:rsidRDefault="003C46BC">
    <w:pPr>
      <w:pStyle w:val="a6"/>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06F39"/>
    <w:multiLevelType w:val="singleLevel"/>
    <w:tmpl w:val="8A606F39"/>
    <w:lvl w:ilvl="0">
      <w:start w:val="3"/>
      <w:numFmt w:val="chineseCounting"/>
      <w:suff w:val="nothing"/>
      <w:lvlText w:val="（%1）"/>
      <w:lvlJc w:val="left"/>
      <w:rPr>
        <w:rFonts w:hint="eastAsia"/>
      </w:rPr>
    </w:lvl>
  </w:abstractNum>
  <w:abstractNum w:abstractNumId="1">
    <w:nsid w:val="5077F9CF"/>
    <w:multiLevelType w:val="singleLevel"/>
    <w:tmpl w:val="5077F9CF"/>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oNotTrackMove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5C44E6D"/>
    <w:rsid w:val="000100B9"/>
    <w:rsid w:val="000624B2"/>
    <w:rsid w:val="00082658"/>
    <w:rsid w:val="000A1850"/>
    <w:rsid w:val="000A2F59"/>
    <w:rsid w:val="000A37C5"/>
    <w:rsid w:val="000A6A83"/>
    <w:rsid w:val="000C728E"/>
    <w:rsid w:val="000D6007"/>
    <w:rsid w:val="000E5632"/>
    <w:rsid w:val="00117A3E"/>
    <w:rsid w:val="00125B7C"/>
    <w:rsid w:val="00136B11"/>
    <w:rsid w:val="0017620B"/>
    <w:rsid w:val="001865A1"/>
    <w:rsid w:val="0019082B"/>
    <w:rsid w:val="001A21B5"/>
    <w:rsid w:val="001B74CE"/>
    <w:rsid w:val="001E3131"/>
    <w:rsid w:val="001E7755"/>
    <w:rsid w:val="001F29D4"/>
    <w:rsid w:val="002338F9"/>
    <w:rsid w:val="00237154"/>
    <w:rsid w:val="00247C82"/>
    <w:rsid w:val="00255D74"/>
    <w:rsid w:val="00263CC4"/>
    <w:rsid w:val="00290AD1"/>
    <w:rsid w:val="00296795"/>
    <w:rsid w:val="002A4A12"/>
    <w:rsid w:val="002D4279"/>
    <w:rsid w:val="002E69F5"/>
    <w:rsid w:val="003206D8"/>
    <w:rsid w:val="0032654E"/>
    <w:rsid w:val="0034672D"/>
    <w:rsid w:val="0035330C"/>
    <w:rsid w:val="00366E8C"/>
    <w:rsid w:val="00373B22"/>
    <w:rsid w:val="00377BEA"/>
    <w:rsid w:val="00381993"/>
    <w:rsid w:val="00382578"/>
    <w:rsid w:val="00385163"/>
    <w:rsid w:val="003B0906"/>
    <w:rsid w:val="003C1BC6"/>
    <w:rsid w:val="003C46BC"/>
    <w:rsid w:val="003C4B89"/>
    <w:rsid w:val="003C6822"/>
    <w:rsid w:val="003D39F0"/>
    <w:rsid w:val="003E233F"/>
    <w:rsid w:val="003E4687"/>
    <w:rsid w:val="00400B31"/>
    <w:rsid w:val="00427834"/>
    <w:rsid w:val="00427EA7"/>
    <w:rsid w:val="00452E92"/>
    <w:rsid w:val="0045585E"/>
    <w:rsid w:val="004B1FA6"/>
    <w:rsid w:val="004C30D3"/>
    <w:rsid w:val="004D3745"/>
    <w:rsid w:val="004E5C64"/>
    <w:rsid w:val="004E5F8C"/>
    <w:rsid w:val="00524C7B"/>
    <w:rsid w:val="005435F2"/>
    <w:rsid w:val="005448C8"/>
    <w:rsid w:val="00566E55"/>
    <w:rsid w:val="0057489D"/>
    <w:rsid w:val="00584157"/>
    <w:rsid w:val="00596D53"/>
    <w:rsid w:val="005B5AEF"/>
    <w:rsid w:val="005C0D53"/>
    <w:rsid w:val="005C2EA2"/>
    <w:rsid w:val="005F423A"/>
    <w:rsid w:val="005F620C"/>
    <w:rsid w:val="005F6848"/>
    <w:rsid w:val="0060685F"/>
    <w:rsid w:val="00612C11"/>
    <w:rsid w:val="00614F0F"/>
    <w:rsid w:val="00622DD5"/>
    <w:rsid w:val="006323F5"/>
    <w:rsid w:val="0066070C"/>
    <w:rsid w:val="006628C5"/>
    <w:rsid w:val="0066568A"/>
    <w:rsid w:val="00675EB9"/>
    <w:rsid w:val="006B0306"/>
    <w:rsid w:val="006B3B3E"/>
    <w:rsid w:val="006C3EBF"/>
    <w:rsid w:val="006D3194"/>
    <w:rsid w:val="006E0623"/>
    <w:rsid w:val="006E3A32"/>
    <w:rsid w:val="007104D6"/>
    <w:rsid w:val="007175E2"/>
    <w:rsid w:val="00723FC8"/>
    <w:rsid w:val="007243F0"/>
    <w:rsid w:val="00733CE4"/>
    <w:rsid w:val="00745705"/>
    <w:rsid w:val="007557A9"/>
    <w:rsid w:val="00796A2F"/>
    <w:rsid w:val="007C0008"/>
    <w:rsid w:val="007E0774"/>
    <w:rsid w:val="007E1133"/>
    <w:rsid w:val="007E16E1"/>
    <w:rsid w:val="007E6C84"/>
    <w:rsid w:val="0080296E"/>
    <w:rsid w:val="00805B5D"/>
    <w:rsid w:val="00814625"/>
    <w:rsid w:val="00817BC4"/>
    <w:rsid w:val="00824103"/>
    <w:rsid w:val="00840277"/>
    <w:rsid w:val="008538EA"/>
    <w:rsid w:val="0089322A"/>
    <w:rsid w:val="008C1687"/>
    <w:rsid w:val="008D29FA"/>
    <w:rsid w:val="008D402A"/>
    <w:rsid w:val="008D71E6"/>
    <w:rsid w:val="008F3365"/>
    <w:rsid w:val="009045D0"/>
    <w:rsid w:val="00920084"/>
    <w:rsid w:val="00934549"/>
    <w:rsid w:val="0094684F"/>
    <w:rsid w:val="009513AF"/>
    <w:rsid w:val="00960A53"/>
    <w:rsid w:val="009804DF"/>
    <w:rsid w:val="009811C2"/>
    <w:rsid w:val="009A5846"/>
    <w:rsid w:val="009B750D"/>
    <w:rsid w:val="009D2966"/>
    <w:rsid w:val="009F19FB"/>
    <w:rsid w:val="009F5A85"/>
    <w:rsid w:val="009F6A81"/>
    <w:rsid w:val="00A02201"/>
    <w:rsid w:val="00A21AC7"/>
    <w:rsid w:val="00A327FC"/>
    <w:rsid w:val="00A52AE1"/>
    <w:rsid w:val="00A563A0"/>
    <w:rsid w:val="00A56DA2"/>
    <w:rsid w:val="00A831DD"/>
    <w:rsid w:val="00A87AD5"/>
    <w:rsid w:val="00A9172E"/>
    <w:rsid w:val="00AB1D00"/>
    <w:rsid w:val="00AC3403"/>
    <w:rsid w:val="00AD4A4C"/>
    <w:rsid w:val="00AD7445"/>
    <w:rsid w:val="00AE033F"/>
    <w:rsid w:val="00AF4409"/>
    <w:rsid w:val="00AF54F4"/>
    <w:rsid w:val="00B12560"/>
    <w:rsid w:val="00B2090E"/>
    <w:rsid w:val="00B6587F"/>
    <w:rsid w:val="00B723E4"/>
    <w:rsid w:val="00B91FEB"/>
    <w:rsid w:val="00BA254A"/>
    <w:rsid w:val="00BC0C1E"/>
    <w:rsid w:val="00BD2E4E"/>
    <w:rsid w:val="00BD775A"/>
    <w:rsid w:val="00BF45DA"/>
    <w:rsid w:val="00C118DE"/>
    <w:rsid w:val="00C12581"/>
    <w:rsid w:val="00C31E26"/>
    <w:rsid w:val="00C3251F"/>
    <w:rsid w:val="00C625EC"/>
    <w:rsid w:val="00C704FE"/>
    <w:rsid w:val="00C93A85"/>
    <w:rsid w:val="00CA7717"/>
    <w:rsid w:val="00CC0CB1"/>
    <w:rsid w:val="00CE7D8A"/>
    <w:rsid w:val="00D10871"/>
    <w:rsid w:val="00D17BA1"/>
    <w:rsid w:val="00D24217"/>
    <w:rsid w:val="00D47501"/>
    <w:rsid w:val="00D81687"/>
    <w:rsid w:val="00D87ED1"/>
    <w:rsid w:val="00DB614B"/>
    <w:rsid w:val="00DC2B5A"/>
    <w:rsid w:val="00DC5D99"/>
    <w:rsid w:val="00DD08AB"/>
    <w:rsid w:val="00DD5A0D"/>
    <w:rsid w:val="00DF3BBE"/>
    <w:rsid w:val="00E0348C"/>
    <w:rsid w:val="00E107D9"/>
    <w:rsid w:val="00E2426B"/>
    <w:rsid w:val="00E43AB9"/>
    <w:rsid w:val="00E718A4"/>
    <w:rsid w:val="00E814F8"/>
    <w:rsid w:val="00E93B5C"/>
    <w:rsid w:val="00EA5DE4"/>
    <w:rsid w:val="00ED12C9"/>
    <w:rsid w:val="00EF28D9"/>
    <w:rsid w:val="00F47174"/>
    <w:rsid w:val="00F539D2"/>
    <w:rsid w:val="00F620BA"/>
    <w:rsid w:val="00F62697"/>
    <w:rsid w:val="00F666E3"/>
    <w:rsid w:val="00F90B6E"/>
    <w:rsid w:val="00FD52FC"/>
    <w:rsid w:val="00FE2309"/>
    <w:rsid w:val="00FF375C"/>
    <w:rsid w:val="00FF40CC"/>
    <w:rsid w:val="015B1169"/>
    <w:rsid w:val="04AB6D56"/>
    <w:rsid w:val="161B2269"/>
    <w:rsid w:val="1E0311EC"/>
    <w:rsid w:val="248B66AB"/>
    <w:rsid w:val="2B5427CB"/>
    <w:rsid w:val="2DB75125"/>
    <w:rsid w:val="36057A9B"/>
    <w:rsid w:val="39F65BCC"/>
    <w:rsid w:val="3B5A2D07"/>
    <w:rsid w:val="3BEF699D"/>
    <w:rsid w:val="3C474BF5"/>
    <w:rsid w:val="40C37BF2"/>
    <w:rsid w:val="41CC7340"/>
    <w:rsid w:val="4E291FA7"/>
    <w:rsid w:val="4F322EC8"/>
    <w:rsid w:val="50CB6EF1"/>
    <w:rsid w:val="546B5F22"/>
    <w:rsid w:val="56377F0F"/>
    <w:rsid w:val="56F9736A"/>
    <w:rsid w:val="5DC9142D"/>
    <w:rsid w:val="63174DB8"/>
    <w:rsid w:val="65C44E6D"/>
    <w:rsid w:val="67F21B88"/>
    <w:rsid w:val="68505F39"/>
    <w:rsid w:val="6CB351D6"/>
    <w:rsid w:val="6D535020"/>
    <w:rsid w:val="6FFA30EB"/>
    <w:rsid w:val="71761605"/>
    <w:rsid w:val="7B09616C"/>
    <w:rsid w:val="7B3752D9"/>
    <w:rsid w:val="7CF86ADA"/>
    <w:rsid w:val="7DE47428"/>
    <w:rsid w:val="7F0450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Body Text First Indent"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6BC"/>
    <w:pPr>
      <w:widowControl w:val="0"/>
      <w:jc w:val="both"/>
    </w:pPr>
    <w:rPr>
      <w:rFonts w:ascii="Calibri" w:hAnsi="Calibri"/>
      <w:kern w:val="2"/>
      <w:sz w:val="21"/>
      <w:szCs w:val="22"/>
    </w:rPr>
  </w:style>
  <w:style w:type="paragraph" w:styleId="1">
    <w:name w:val="heading 1"/>
    <w:basedOn w:val="a"/>
    <w:next w:val="a"/>
    <w:qFormat/>
    <w:locked/>
    <w:rsid w:val="003C46BC"/>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locked/>
    <w:rsid w:val="003C46B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3C46BC"/>
    <w:pPr>
      <w:spacing w:after="120"/>
    </w:pPr>
    <w:rPr>
      <w:kern w:val="0"/>
      <w:sz w:val="24"/>
    </w:rPr>
  </w:style>
  <w:style w:type="paragraph" w:styleId="a4">
    <w:name w:val="Balloon Text"/>
    <w:basedOn w:val="a"/>
    <w:link w:val="Char"/>
    <w:uiPriority w:val="99"/>
    <w:qFormat/>
    <w:rsid w:val="003C46BC"/>
    <w:rPr>
      <w:sz w:val="18"/>
      <w:szCs w:val="18"/>
    </w:rPr>
  </w:style>
  <w:style w:type="paragraph" w:styleId="a5">
    <w:name w:val="footer"/>
    <w:basedOn w:val="a"/>
    <w:link w:val="Char0"/>
    <w:uiPriority w:val="99"/>
    <w:qFormat/>
    <w:rsid w:val="003C46BC"/>
    <w:pPr>
      <w:tabs>
        <w:tab w:val="center" w:pos="4153"/>
        <w:tab w:val="right" w:pos="8306"/>
      </w:tabs>
      <w:snapToGrid w:val="0"/>
      <w:jc w:val="left"/>
    </w:pPr>
    <w:rPr>
      <w:rFonts w:ascii="Times New Roman" w:hAnsi="Times New Roman"/>
      <w:sz w:val="18"/>
      <w:szCs w:val="18"/>
    </w:rPr>
  </w:style>
  <w:style w:type="paragraph" w:styleId="a6">
    <w:name w:val="header"/>
    <w:basedOn w:val="a"/>
    <w:link w:val="Char1"/>
    <w:uiPriority w:val="99"/>
    <w:qFormat/>
    <w:rsid w:val="003C46BC"/>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7">
    <w:name w:val="Table Grid"/>
    <w:basedOn w:val="a1"/>
    <w:uiPriority w:val="99"/>
    <w:qFormat/>
    <w:rsid w:val="003C46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qFormat/>
    <w:rsid w:val="003C46BC"/>
    <w:rPr>
      <w:rFonts w:cs="Times New Roman"/>
      <w:color w:val="0563C1"/>
      <w:u w:val="single"/>
    </w:rPr>
  </w:style>
  <w:style w:type="character" w:customStyle="1" w:styleId="Char0">
    <w:name w:val="页脚 Char"/>
    <w:basedOn w:val="a0"/>
    <w:link w:val="a5"/>
    <w:uiPriority w:val="99"/>
    <w:qFormat/>
    <w:locked/>
    <w:rsid w:val="003C46BC"/>
    <w:rPr>
      <w:rFonts w:ascii="Times New Roman" w:eastAsia="宋体" w:hAnsi="Times New Roman" w:cs="Times New Roman"/>
      <w:kern w:val="2"/>
      <w:sz w:val="18"/>
      <w:szCs w:val="18"/>
    </w:rPr>
  </w:style>
  <w:style w:type="character" w:customStyle="1" w:styleId="Char1">
    <w:name w:val="页眉 Char"/>
    <w:basedOn w:val="a0"/>
    <w:link w:val="a6"/>
    <w:uiPriority w:val="99"/>
    <w:qFormat/>
    <w:locked/>
    <w:rsid w:val="003C46BC"/>
    <w:rPr>
      <w:rFonts w:ascii="Times New Roman" w:eastAsia="宋体" w:hAnsi="Times New Roman" w:cs="Times New Roman"/>
      <w:kern w:val="2"/>
      <w:sz w:val="18"/>
      <w:szCs w:val="18"/>
    </w:rPr>
  </w:style>
  <w:style w:type="paragraph" w:styleId="a9">
    <w:name w:val="List Paragraph"/>
    <w:basedOn w:val="a"/>
    <w:uiPriority w:val="99"/>
    <w:qFormat/>
    <w:rsid w:val="003C46BC"/>
    <w:pPr>
      <w:ind w:firstLineChars="200" w:firstLine="420"/>
    </w:pPr>
  </w:style>
  <w:style w:type="character" w:customStyle="1" w:styleId="Char">
    <w:name w:val="批注框文本 Char"/>
    <w:basedOn w:val="a0"/>
    <w:link w:val="a4"/>
    <w:uiPriority w:val="99"/>
    <w:qFormat/>
    <w:locked/>
    <w:rsid w:val="003C46BC"/>
    <w:rPr>
      <w:rFonts w:ascii="Calibri" w:eastAsia="宋体" w:hAnsi="Calibri" w:cs="Times New Roman"/>
      <w:kern w:val="2"/>
      <w:sz w:val="18"/>
      <w:szCs w:val="18"/>
    </w:rPr>
  </w:style>
  <w:style w:type="paragraph" w:customStyle="1" w:styleId="10">
    <w:name w:val="菲页1"/>
    <w:basedOn w:val="2"/>
    <w:qFormat/>
    <w:rsid w:val="003C46BC"/>
    <w:pPr>
      <w:widowControl/>
      <w:jc w:val="center"/>
    </w:pPr>
    <w:rPr>
      <w:rFonts w:ascii="黑体" w:eastAsia="黑体" w:hAnsi="宋体"/>
      <w:b w:val="0"/>
      <w:kern w:val="0"/>
      <w:sz w:val="52"/>
      <w:szCs w:val="30"/>
    </w:rPr>
  </w:style>
  <w:style w:type="paragraph" w:styleId="aa">
    <w:name w:val="Date"/>
    <w:basedOn w:val="a"/>
    <w:next w:val="a"/>
    <w:link w:val="Char2"/>
    <w:uiPriority w:val="99"/>
    <w:semiHidden/>
    <w:unhideWhenUsed/>
    <w:rsid w:val="0017620B"/>
    <w:pPr>
      <w:ind w:leftChars="2500" w:left="100"/>
    </w:pPr>
  </w:style>
  <w:style w:type="character" w:customStyle="1" w:styleId="Char2">
    <w:name w:val="日期 Char"/>
    <w:basedOn w:val="a0"/>
    <w:link w:val="aa"/>
    <w:uiPriority w:val="99"/>
    <w:semiHidden/>
    <w:rsid w:val="0017620B"/>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48</TotalTime>
  <Pages>7</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69</cp:revision>
  <cp:lastPrinted>2019-04-02T01:30:00Z</cp:lastPrinted>
  <dcterms:created xsi:type="dcterms:W3CDTF">2019-04-02T02:18:00Z</dcterms:created>
  <dcterms:modified xsi:type="dcterms:W3CDTF">2021-07-22T07:19:00Z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61DF0D76F5C04F7CA6C4A9C7E0283184</vt:lpwstr>
  </property>
</Properties>
</file>