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1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10"/>
          <w:sz w:val="36"/>
          <w:szCs w:val="36"/>
          <w:shd w:val="clear" w:fill="FFFFFF"/>
          <w:lang w:val="en-US" w:eastAsia="zh-CN"/>
        </w:rPr>
        <w:t>中农威特生物科技股份有限公司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3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10"/>
          <w:sz w:val="36"/>
          <w:szCs w:val="36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10"/>
          <w:sz w:val="36"/>
          <w:szCs w:val="36"/>
          <w:shd w:val="clear" w:fill="FFFFFF"/>
          <w:lang w:val="en-US" w:eastAsia="zh-CN"/>
        </w:rPr>
        <w:t>关于采购法律顾问服务公开询价的公告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因业务工作需要，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中农威特生物科技股份有限公司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拟采购法律顾问服务，进行公开询价，欢迎有意向的律师事务所参加响应，具体要求如下：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一、项目名称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中农威特生物科技股份有限公司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法律顾问服务采购项目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二、服务期限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合同一年一签，每年到期后自动续签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56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三、该项目采购预算：不高于50000元/年。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、服务内容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1.法律咨询。就业务工作中遇到的一般、简单法律问题，提供口头或者书面的法律分析意见。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2.出具法律意见书。根据聘请方的要求，对聘请方的重大决策、合同行为等事务，出具法律意见书，为聘请方提供必要的法律依据和法律建议。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3.出具合法性审查意见书。对聘请方起草的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合同及协议书等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，从法律方面提供修改和补充意见，并提出合法性审查意见。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4.协助研议难点问题。受聘请方邀请，定期或者不定期就涉及聘请方法律事务中的疑难复杂问题进行研究、讨论，提出法律意见。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5.受聘请方委托，代理或者协助聘请方处理有关涉法的疑难复杂等法律事务。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6.代理诉讼等法律事务。当发生涉及聘请方诉讼、仲裁等活动时，根据聘请方的安排，接受聘请方委托和授权，作为聘请方的代理人参加诉讼、仲裁以及执行等活动。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7.应聘请方要求，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代为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参与有关听证、复议、调解等活动，提出相关意见。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8.举办法律讲座。结合聘请方特点，定期或不定期为聘请方单位人员举办法律讲座，以提高聘请方人员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法律综合素养以及风险防范意识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9.协助聘请方办理其它法律事务。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、服务响应要求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接到聘请方口头或书面通知后，被聘请方应在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当天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到达聘请方通知的地点提供法律服务。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、相关要求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1．响应人须为中华人民共和国境内合法成立的律师事务所，并在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甘肃省兰州市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有常设机构。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2．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甘肃省兰州市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的常设机构通过上年年检；机构及人员执业稳定；近三年内未因违法、违规、违纪行为受过处罚。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3．选派的服务人员应具有专职律师执业资格证并经年度检审合格。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4．具有丰富的法律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顾问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实务经验，近3年内担任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过企业、事业单位、政府等单位的法律顾问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、评判办法及标准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公司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组织相关人员组成比选小组，对报价方案中的律师事务所业务情况、服务项目、服务报价等情况进行综合评价，择优采购。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、提供材料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1.服务费用报价（含税）、律师事务所执业许可证、整体情况。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2.拟安排的律师执业证书。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3.法律顾问合同草案。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4.其他应提供的材料。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响应文件必须提供1份纸质正本，将上述材料按顺序装订成册并密封，密封袋需注明项目名称、响应单位名称并加盖单位公章。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、响应文件递交时间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响应文件递交截止时间为20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月2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:00，逾时不予接收。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default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地点：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兰州市城关区盐场堡中农威特生物科技股份有限公司。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联系电话：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 xml:space="preserve">13669351394        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</w:rPr>
        <w:t>联系人：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胡永哲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0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righ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中农威特生物科技股份有限公司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600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二〇二〇年五月十五日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3A9E"/>
    <w:rsid w:val="20635CDE"/>
    <w:rsid w:val="260F261A"/>
    <w:rsid w:val="2B376D8E"/>
    <w:rsid w:val="2B915747"/>
    <w:rsid w:val="2BE7434A"/>
    <w:rsid w:val="39F02B74"/>
    <w:rsid w:val="3DF711FE"/>
    <w:rsid w:val="51AE040F"/>
    <w:rsid w:val="584D1F40"/>
    <w:rsid w:val="68C36ADA"/>
    <w:rsid w:val="6C8B11C6"/>
    <w:rsid w:val="7970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2020-04-23T15:23:00Z</dcterms:created>
  <dc:creator>lenovo</dc:creator>
  <cp:lastModifiedBy>Haley</cp:lastModifiedBy>
  <dcterms:modified xsi:type="dcterms:W3CDTF">2020-05-18T06:11:26Z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